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3642719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4438A">
        <w:rPr>
          <w:b/>
          <w:bCs/>
          <w:sz w:val="40"/>
          <w:szCs w:val="40"/>
        </w:rPr>
        <w:t xml:space="preserve">LUCIANO DE SOUZA XAVIER </w:t>
      </w:r>
    </w:p>
    <w:p w14:paraId="37E966C1" w14:textId="1017BA08" w:rsidR="0014438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4438A">
        <w:rPr>
          <w:b/>
          <w:bCs/>
          <w:sz w:val="40"/>
          <w:szCs w:val="40"/>
        </w:rPr>
        <w:t>JASMIN DO SERRADO, 667</w:t>
      </w:r>
    </w:p>
    <w:p w14:paraId="3E71A4C8" w14:textId="4E04D89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4438A">
        <w:rPr>
          <w:b/>
          <w:bCs/>
          <w:sz w:val="40"/>
          <w:szCs w:val="40"/>
        </w:rPr>
        <w:t xml:space="preserve">MONTE CASTELO </w:t>
      </w:r>
    </w:p>
    <w:p w14:paraId="28CB727C" w14:textId="4799D16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4438A">
        <w:rPr>
          <w:b/>
          <w:bCs/>
          <w:sz w:val="40"/>
          <w:szCs w:val="40"/>
        </w:rPr>
        <w:t>TUCUMÃ - PA</w:t>
      </w:r>
    </w:p>
    <w:p w14:paraId="1FF3D31E" w14:textId="4DB658F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14438A">
        <w:rPr>
          <w:b/>
          <w:bCs/>
          <w:sz w:val="40"/>
          <w:szCs w:val="40"/>
        </w:rPr>
        <w:t>68.385-000</w:t>
      </w:r>
    </w:p>
    <w:p w14:paraId="3DC40056" w14:textId="77777777" w:rsidR="0014438A" w:rsidRDefault="0014438A">
      <w:pPr>
        <w:rPr>
          <w:b/>
          <w:bCs/>
          <w:sz w:val="40"/>
          <w:szCs w:val="40"/>
        </w:rPr>
      </w:pPr>
    </w:p>
    <w:p w14:paraId="785300B0" w14:textId="7FCDBDD9" w:rsidR="0014438A" w:rsidRDefault="001443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FF2F99">
        <w:rPr>
          <w:b/>
          <w:bCs/>
          <w:sz w:val="40"/>
          <w:szCs w:val="40"/>
        </w:rPr>
        <w:t>052.169.993-29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4438A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DB1BB7"/>
    <w:rsid w:val="00E64EF1"/>
    <w:rsid w:val="00F90AF8"/>
    <w:rsid w:val="00FF2F99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2026-03-28T15:22:00Z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