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</w:rPr>
        <w:t>L</w:t>
      </w:r>
      <w:r>
        <w:rPr>
          <w:rFonts w:hint="default"/>
          <w:b/>
          <w:bCs/>
          <w:sz w:val="40"/>
          <w:szCs w:val="40"/>
          <w:lang w:val="pt-BR"/>
        </w:rPr>
        <w:t>UIZ</w:t>
      </w:r>
      <w:r>
        <w:rPr>
          <w:rFonts w:hint="default"/>
          <w:b/>
          <w:bCs/>
          <w:sz w:val="40"/>
          <w:szCs w:val="40"/>
        </w:rPr>
        <w:t xml:space="preserve"> C</w:t>
      </w:r>
      <w:r>
        <w:rPr>
          <w:rFonts w:hint="default"/>
          <w:b/>
          <w:bCs/>
          <w:sz w:val="40"/>
          <w:szCs w:val="40"/>
          <w:lang w:val="pt-BR"/>
        </w:rPr>
        <w:t>ESAR</w:t>
      </w:r>
      <w:r>
        <w:rPr>
          <w:rFonts w:hint="default"/>
          <w:b/>
          <w:bCs/>
          <w:sz w:val="40"/>
          <w:szCs w:val="40"/>
        </w:rPr>
        <w:t xml:space="preserve"> </w:t>
      </w:r>
      <w:r>
        <w:rPr>
          <w:rFonts w:hint="default"/>
          <w:b/>
          <w:bCs/>
          <w:sz w:val="40"/>
          <w:szCs w:val="40"/>
          <w:lang w:val="pt-BR"/>
        </w:rPr>
        <w:t>DE MENEZES RODRIGUES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Av. CONSELHEIRO ANTÔNIO PRADO, 630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Bairro  VILA MARIA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SANTA FÉ DO SUL</w:t>
      </w:r>
      <w:r>
        <w:rPr>
          <w:b/>
          <w:sz w:val="40"/>
          <w:szCs w:val="40"/>
        </w:rPr>
        <w:t xml:space="preserve"> - SP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1</w:t>
      </w:r>
      <w:r>
        <w:rPr>
          <w:rFonts w:hint="default"/>
          <w:b/>
          <w:sz w:val="40"/>
          <w:szCs w:val="40"/>
          <w:lang w:val="pt-BR"/>
        </w:rPr>
        <w:t>5.775-000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5337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23</TotalTime>
  <ScaleCrop>false</ScaleCrop>
  <LinksUpToDate>false</LinksUpToDate>
  <CharactersWithSpaces>359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2020-07-11T01:34:12Z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