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225345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2218D">
        <w:rPr>
          <w:b/>
          <w:bCs/>
          <w:sz w:val="40"/>
          <w:szCs w:val="40"/>
        </w:rPr>
        <w:t xml:space="preserve">MANUEL LUIS SARMENTO </w:t>
      </w:r>
    </w:p>
    <w:p w14:paraId="568B70C2" w14:textId="210BC9B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2218D">
        <w:rPr>
          <w:b/>
          <w:bCs/>
          <w:sz w:val="40"/>
          <w:szCs w:val="40"/>
        </w:rPr>
        <w:t>ARTUR LOPES, 56</w:t>
      </w:r>
    </w:p>
    <w:p w14:paraId="3E71A4C8" w14:textId="59CA935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2218D">
        <w:rPr>
          <w:b/>
          <w:bCs/>
          <w:sz w:val="40"/>
          <w:szCs w:val="40"/>
        </w:rPr>
        <w:t xml:space="preserve">CENTRO </w:t>
      </w:r>
    </w:p>
    <w:p w14:paraId="28CB727C" w14:textId="12672F8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2218D">
        <w:rPr>
          <w:b/>
          <w:bCs/>
          <w:sz w:val="40"/>
          <w:szCs w:val="40"/>
        </w:rPr>
        <w:t>BAGÉ - RS</w:t>
      </w:r>
    </w:p>
    <w:p w14:paraId="1FF3D31E" w14:textId="1F4EEE4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2218D">
        <w:rPr>
          <w:b/>
          <w:bCs/>
          <w:sz w:val="40"/>
          <w:szCs w:val="40"/>
        </w:rPr>
        <w:t>96.400-470</w:t>
      </w:r>
    </w:p>
    <w:p w14:paraId="73A9EDFF" w14:textId="77777777" w:rsidR="0032218D" w:rsidRDefault="0032218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540C3"/>
    <w:rsid w:val="001D62F0"/>
    <w:rsid w:val="001F0C25"/>
    <w:rsid w:val="002955F6"/>
    <w:rsid w:val="0032218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2025-12-22T17:12:00Z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