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441DA" w14:textId="77777777" w:rsidR="00BD755C" w:rsidRDefault="00BD755C">
      <w:pPr>
        <w:rPr>
          <w:b/>
          <w:bCs/>
          <w:sz w:val="40"/>
          <w:szCs w:val="40"/>
        </w:rPr>
      </w:pPr>
    </w:p>
    <w:p w14:paraId="0E2F4F4C" w14:textId="77777777" w:rsidR="00BD755C" w:rsidRDefault="00BD755C">
      <w:pPr>
        <w:rPr>
          <w:b/>
          <w:bCs/>
          <w:sz w:val="40"/>
          <w:szCs w:val="40"/>
        </w:rPr>
      </w:pPr>
    </w:p>
    <w:p w14:paraId="4801CDD5" w14:textId="3285C17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373C9">
        <w:rPr>
          <w:b/>
          <w:bCs/>
          <w:sz w:val="40"/>
          <w:szCs w:val="40"/>
        </w:rPr>
        <w:t>ORIDES OLIVEIRA DE LEON</w:t>
      </w:r>
    </w:p>
    <w:p w14:paraId="08423934" w14:textId="3F6A6F2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4373C9">
        <w:rPr>
          <w:b/>
          <w:bCs/>
          <w:sz w:val="40"/>
          <w:szCs w:val="40"/>
        </w:rPr>
        <w:t>UA DOS ANDRADAS, 1450</w:t>
      </w:r>
    </w:p>
    <w:p w14:paraId="6F9924AE" w14:textId="71B7388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373C9">
        <w:rPr>
          <w:b/>
          <w:bCs/>
          <w:sz w:val="40"/>
          <w:szCs w:val="40"/>
        </w:rPr>
        <w:t xml:space="preserve">CENTRO </w:t>
      </w:r>
    </w:p>
    <w:p w14:paraId="6121082B" w14:textId="6D12AF1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373C9">
        <w:rPr>
          <w:b/>
          <w:bCs/>
          <w:sz w:val="40"/>
          <w:szCs w:val="40"/>
        </w:rPr>
        <w:t>SANTANA DO LIVRAMENTO - RS</w:t>
      </w:r>
    </w:p>
    <w:p w14:paraId="4B433542" w14:textId="3D0D85C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373C9">
        <w:rPr>
          <w:b/>
          <w:bCs/>
          <w:sz w:val="40"/>
          <w:szCs w:val="40"/>
        </w:rPr>
        <w:t>97.573-730</w:t>
      </w:r>
    </w:p>
    <w:p w14:paraId="6C5F046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373C9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CDCC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