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B466C" w14:textId="77777777" w:rsidR="00BD755C" w:rsidRDefault="00BD755C">
      <w:pPr>
        <w:rPr>
          <w:b/>
          <w:bCs/>
          <w:sz w:val="40"/>
          <w:szCs w:val="40"/>
        </w:rPr>
      </w:pPr>
    </w:p>
    <w:p w14:paraId="51B98DB3" w14:textId="77777777" w:rsidR="00BD755C" w:rsidRDefault="00BD755C">
      <w:pPr>
        <w:rPr>
          <w:b/>
          <w:bCs/>
          <w:sz w:val="40"/>
          <w:szCs w:val="40"/>
        </w:rPr>
      </w:pPr>
    </w:p>
    <w:p w14:paraId="567DFE97" w14:textId="169CE08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80677">
        <w:rPr>
          <w:b/>
          <w:bCs/>
          <w:sz w:val="40"/>
          <w:szCs w:val="40"/>
        </w:rPr>
        <w:t xml:space="preserve">NILTON DA LUZ DOS SANTOS </w:t>
      </w:r>
    </w:p>
    <w:p w14:paraId="3A9CDCA5" w14:textId="67F0B8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80677">
        <w:rPr>
          <w:b/>
          <w:bCs/>
          <w:sz w:val="40"/>
          <w:szCs w:val="40"/>
        </w:rPr>
        <w:t>DAVI FLAI, 2095</w:t>
      </w:r>
    </w:p>
    <w:p w14:paraId="2EC96E19" w14:textId="7539260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80677">
        <w:rPr>
          <w:b/>
          <w:bCs/>
          <w:sz w:val="40"/>
          <w:szCs w:val="40"/>
        </w:rPr>
        <w:t>CAFIFAS</w:t>
      </w:r>
    </w:p>
    <w:p w14:paraId="00918BDA" w14:textId="640DE29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80677">
        <w:rPr>
          <w:b/>
          <w:bCs/>
          <w:sz w:val="40"/>
          <w:szCs w:val="40"/>
        </w:rPr>
        <w:t>ITAQUI - RS</w:t>
      </w:r>
    </w:p>
    <w:p w14:paraId="6AAEEAB5" w14:textId="0BFF6F1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80677">
        <w:rPr>
          <w:b/>
          <w:bCs/>
          <w:sz w:val="40"/>
          <w:szCs w:val="40"/>
        </w:rPr>
        <w:t>97.650-000</w:t>
      </w:r>
    </w:p>
    <w:p w14:paraId="536F0AA7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6444D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80677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F279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2024-10-15T00:15:00Z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