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PEDRO ADEMIR DAS NEVES</w:t>
      </w: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 w:rsidR="006308B8">
        <w:rPr>
          <w:b/>
          <w:bCs/>
          <w:sz w:val="40"/>
          <w:szCs w:val="40"/>
        </w:rPr>
        <w:t xml:space="preserve">             Rua JOÃO BATISTA </w:t>
      </w:r>
      <w:r>
        <w:rPr>
          <w:b/>
          <w:bCs/>
          <w:sz w:val="40"/>
          <w:szCs w:val="40"/>
        </w:rPr>
        <w:t>SPAN</w:t>
      </w:r>
      <w:r w:rsidR="006308B8">
        <w:rPr>
          <w:b/>
          <w:bCs/>
          <w:sz w:val="40"/>
          <w:szCs w:val="40"/>
        </w:rPr>
        <w:t>H</w:t>
      </w:r>
      <w:bookmarkStart w:id="0" w:name="_GoBack"/>
      <w:bookmarkEnd w:id="0"/>
      <w:r>
        <w:rPr>
          <w:b/>
          <w:bCs/>
          <w:sz w:val="40"/>
          <w:szCs w:val="40"/>
        </w:rPr>
        <w:t>OL, 494</w:t>
      </w: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PROGRESSO</w:t>
      </w: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CORDEIRÓPOLIS - SP</w:t>
      </w: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13.493-256</w:t>
      </w:r>
    </w:p>
    <w:p w:rsidR="001758AF" w:rsidRDefault="001758AF">
      <w:pPr>
        <w:rPr>
          <w:b/>
          <w:bCs/>
          <w:sz w:val="40"/>
          <w:szCs w:val="40"/>
        </w:rPr>
      </w:pP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758AF" w:rsidRDefault="00563E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758AF" w:rsidRDefault="00563E6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758AF" w:rsidRDefault="00563E6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758AF" w:rsidRDefault="001758AF">
      <w:pPr>
        <w:rPr>
          <w:sz w:val="40"/>
          <w:szCs w:val="40"/>
        </w:rPr>
      </w:pPr>
    </w:p>
    <w:sectPr w:rsidR="001758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758AF"/>
    <w:rsid w:val="002955F6"/>
    <w:rsid w:val="00457406"/>
    <w:rsid w:val="004B30F4"/>
    <w:rsid w:val="00533CD2"/>
    <w:rsid w:val="00563E67"/>
    <w:rsid w:val="006308B8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D6466-A464-46DA-B55D-BCE7509F7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321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2021-12-15T02:40:00Z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