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89F70" w14:textId="77777777" w:rsidR="00BD755C" w:rsidRDefault="00BD755C">
      <w:pPr>
        <w:rPr>
          <w:b/>
          <w:bCs/>
          <w:sz w:val="40"/>
          <w:szCs w:val="40"/>
        </w:rPr>
      </w:pPr>
    </w:p>
    <w:p w14:paraId="3C296321" w14:textId="77777777" w:rsidR="00BD755C" w:rsidRDefault="00BD755C">
      <w:pPr>
        <w:rPr>
          <w:b/>
          <w:bCs/>
          <w:sz w:val="40"/>
          <w:szCs w:val="40"/>
        </w:rPr>
      </w:pPr>
    </w:p>
    <w:p w14:paraId="1ACCC1DB" w14:textId="4550E3FA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FE7AEE">
        <w:rPr>
          <w:b/>
          <w:bCs/>
          <w:sz w:val="40"/>
          <w:szCs w:val="40"/>
        </w:rPr>
        <w:t>PEDRO HENRIQUE ROMUALDO DA SILVA</w:t>
      </w:r>
    </w:p>
    <w:p w14:paraId="3C35B25F" w14:textId="7FC3458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FE7AEE">
        <w:rPr>
          <w:b/>
          <w:bCs/>
          <w:sz w:val="40"/>
          <w:szCs w:val="40"/>
        </w:rPr>
        <w:t>TRÊS DE MAIO, 1219</w:t>
      </w:r>
    </w:p>
    <w:p w14:paraId="7308A8BF" w14:textId="2621CC43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FE7AEE">
        <w:rPr>
          <w:b/>
          <w:bCs/>
          <w:sz w:val="40"/>
          <w:szCs w:val="40"/>
        </w:rPr>
        <w:t>SANTO ANTÔNIO</w:t>
      </w:r>
    </w:p>
    <w:p w14:paraId="2E3E971B" w14:textId="77CA484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E7AEE">
        <w:rPr>
          <w:b/>
          <w:bCs/>
          <w:sz w:val="40"/>
          <w:szCs w:val="40"/>
        </w:rPr>
        <w:t>ABAETÉ  - MG</w:t>
      </w:r>
    </w:p>
    <w:p w14:paraId="3237BA0E" w14:textId="1A27D03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FE7AEE">
        <w:rPr>
          <w:b/>
          <w:bCs/>
          <w:sz w:val="40"/>
          <w:szCs w:val="40"/>
        </w:rPr>
        <w:t>35.620-000</w:t>
      </w:r>
    </w:p>
    <w:p w14:paraId="1EE97D5C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25AF5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00FE7AEE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157C0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35</Words>
  <Characters>189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2025-02-12T19:10:00Z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