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A5B0" w14:textId="77777777" w:rsidR="00BD755C" w:rsidRDefault="00BD755C">
      <w:pPr>
        <w:rPr>
          <w:b/>
          <w:bCs/>
          <w:sz w:val="40"/>
          <w:szCs w:val="40"/>
        </w:rPr>
      </w:pPr>
    </w:p>
    <w:p w14:paraId="3219F0EF" w14:textId="77777777" w:rsidR="00BD755C" w:rsidRDefault="00BD755C">
      <w:pPr>
        <w:rPr>
          <w:b/>
          <w:bCs/>
          <w:sz w:val="40"/>
          <w:szCs w:val="40"/>
        </w:rPr>
      </w:pPr>
    </w:p>
    <w:p w14:paraId="283CC9CF" w14:textId="511C897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20081">
        <w:rPr>
          <w:b/>
          <w:bCs/>
          <w:sz w:val="40"/>
          <w:szCs w:val="40"/>
        </w:rPr>
        <w:t xml:space="preserve">RAMON DE LIMA CALVARIO </w:t>
      </w:r>
    </w:p>
    <w:p w14:paraId="3F16C608" w14:textId="4871341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20081">
        <w:rPr>
          <w:b/>
          <w:bCs/>
          <w:sz w:val="40"/>
          <w:szCs w:val="40"/>
        </w:rPr>
        <w:t xml:space="preserve">5, QD 20, S/Nº </w:t>
      </w:r>
    </w:p>
    <w:p w14:paraId="67B7E919" w14:textId="0C8C404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0081">
        <w:rPr>
          <w:b/>
          <w:bCs/>
          <w:sz w:val="40"/>
          <w:szCs w:val="40"/>
        </w:rPr>
        <w:t xml:space="preserve">CENTRO </w:t>
      </w:r>
    </w:p>
    <w:p w14:paraId="1576517B" w14:textId="1148C7F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0081">
        <w:rPr>
          <w:b/>
          <w:bCs/>
          <w:sz w:val="40"/>
          <w:szCs w:val="40"/>
        </w:rPr>
        <w:t>NAZARIO - GO</w:t>
      </w:r>
    </w:p>
    <w:p w14:paraId="772096A6" w14:textId="7EA7EC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20081">
        <w:rPr>
          <w:b/>
          <w:bCs/>
          <w:sz w:val="40"/>
          <w:szCs w:val="40"/>
        </w:rPr>
        <w:t>76.180-000</w:t>
      </w:r>
    </w:p>
    <w:p w14:paraId="38405CA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1626B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2008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5D0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2025-07-10T23:11:00Z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