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D06AF">
        <w:rPr>
          <w:b/>
          <w:bCs/>
          <w:sz w:val="40"/>
          <w:szCs w:val="40"/>
        </w:rPr>
        <w:t>REGINALDO GOMES DO NASCIMENTO JUNIOR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D06AF">
        <w:rPr>
          <w:b/>
          <w:bCs/>
          <w:sz w:val="40"/>
          <w:szCs w:val="40"/>
        </w:rPr>
        <w:t>FERMINO PONTES RIBEIRO, 101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6D06AF">
        <w:rPr>
          <w:b/>
          <w:bCs/>
          <w:sz w:val="40"/>
          <w:szCs w:val="40"/>
        </w:rPr>
        <w:t>ANHUMAS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D06AF">
        <w:rPr>
          <w:b/>
          <w:bCs/>
          <w:sz w:val="40"/>
          <w:szCs w:val="40"/>
        </w:rPr>
        <w:t>BOTUCATU - SP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D06AF">
        <w:rPr>
          <w:b/>
          <w:bCs/>
          <w:sz w:val="40"/>
          <w:szCs w:val="40"/>
        </w:rPr>
        <w:t>18.617-010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D06AF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</Words>
  <Characters>196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2023-03-17T10:25:00Z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