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8A451B" w14:textId="77777777" w:rsidR="00BD755C" w:rsidRDefault="00BD755C">
      <w:pPr>
        <w:rPr>
          <w:b/>
          <w:bCs/>
          <w:sz w:val="40"/>
          <w:szCs w:val="40"/>
        </w:rPr>
      </w:pPr>
    </w:p>
    <w:p w14:paraId="568A14C5" w14:textId="77777777" w:rsidR="00BD755C" w:rsidRDefault="00BD755C">
      <w:pPr>
        <w:rPr>
          <w:b/>
          <w:bCs/>
          <w:sz w:val="40"/>
          <w:szCs w:val="40"/>
        </w:rPr>
      </w:pPr>
    </w:p>
    <w:p w14:paraId="0A4B9BFE" w14:textId="580306D2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114A48">
        <w:rPr>
          <w:b/>
          <w:bCs/>
          <w:sz w:val="40"/>
          <w:szCs w:val="40"/>
        </w:rPr>
        <w:t>RODRIGO CUNHA DA ROSA</w:t>
      </w:r>
    </w:p>
    <w:p w14:paraId="11AC0B42" w14:textId="189A77C2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114A48">
        <w:rPr>
          <w:b/>
          <w:bCs/>
          <w:sz w:val="40"/>
          <w:szCs w:val="40"/>
        </w:rPr>
        <w:t>ONZE, 296</w:t>
      </w:r>
    </w:p>
    <w:p w14:paraId="1038AE5C" w14:textId="0FACBDD6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114A48">
        <w:rPr>
          <w:b/>
          <w:bCs/>
          <w:sz w:val="40"/>
          <w:szCs w:val="40"/>
        </w:rPr>
        <w:t xml:space="preserve">SÃO MARTINS </w:t>
      </w:r>
    </w:p>
    <w:p w14:paraId="6985A88E" w14:textId="569890BD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114A48">
        <w:rPr>
          <w:b/>
          <w:bCs/>
          <w:sz w:val="40"/>
          <w:szCs w:val="40"/>
        </w:rPr>
        <w:t>BAGÉ - RS</w:t>
      </w:r>
    </w:p>
    <w:p w14:paraId="47A04513" w14:textId="3E645980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114A48">
        <w:rPr>
          <w:b/>
          <w:bCs/>
          <w:sz w:val="40"/>
          <w:szCs w:val="40"/>
        </w:rPr>
        <w:t>96.410-350</w:t>
      </w:r>
    </w:p>
    <w:p w14:paraId="6A86BC8C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14A48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EC4CCF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76AD9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31</Words>
  <Characters>169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2024-10-27T23:42:00Z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