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56188" w14:textId="77777777" w:rsidR="00BD755C" w:rsidRDefault="00BD755C">
      <w:pPr>
        <w:rPr>
          <w:b/>
          <w:bCs/>
          <w:sz w:val="40"/>
          <w:szCs w:val="40"/>
        </w:rPr>
      </w:pPr>
    </w:p>
    <w:p w14:paraId="724B8F3F" w14:textId="77777777" w:rsidR="00BD755C" w:rsidRDefault="00BD755C">
      <w:pPr>
        <w:rPr>
          <w:b/>
          <w:bCs/>
          <w:sz w:val="40"/>
          <w:szCs w:val="40"/>
        </w:rPr>
      </w:pPr>
    </w:p>
    <w:p w14:paraId="57C35301" w14:textId="643FE3C2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10EF5">
        <w:rPr>
          <w:b/>
          <w:bCs/>
          <w:sz w:val="40"/>
          <w:szCs w:val="40"/>
        </w:rPr>
        <w:t xml:space="preserve">ROMILDO APARECIDO DA SILVA </w:t>
      </w:r>
    </w:p>
    <w:p w14:paraId="7B543596" w14:textId="30C6074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10EF5">
        <w:rPr>
          <w:b/>
          <w:bCs/>
          <w:sz w:val="40"/>
          <w:szCs w:val="40"/>
        </w:rPr>
        <w:t>JOSÉ RUSSO, 375</w:t>
      </w:r>
    </w:p>
    <w:p w14:paraId="6898AEBB" w14:textId="1788511C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610EF5">
        <w:rPr>
          <w:b/>
          <w:bCs/>
          <w:sz w:val="40"/>
          <w:szCs w:val="40"/>
        </w:rPr>
        <w:t xml:space="preserve">BRASILIA </w:t>
      </w:r>
    </w:p>
    <w:p w14:paraId="447423DC" w14:textId="689857C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10EF5">
        <w:rPr>
          <w:b/>
          <w:bCs/>
          <w:sz w:val="40"/>
          <w:szCs w:val="40"/>
        </w:rPr>
        <w:t>SANTO ANTÔNIO DE POSSE - SP</w:t>
      </w:r>
    </w:p>
    <w:p w14:paraId="3690864A" w14:textId="59C1024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10EF5">
        <w:rPr>
          <w:b/>
          <w:bCs/>
          <w:sz w:val="40"/>
          <w:szCs w:val="40"/>
        </w:rPr>
        <w:t>13.831-042</w:t>
      </w:r>
    </w:p>
    <w:p w14:paraId="617C96C7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10EF5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37616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EA7B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</Words>
  <Characters>192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2025-02-21T17:15:00Z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