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95BFF" w14:textId="77777777" w:rsidR="00BD755C" w:rsidRDefault="00BD755C">
      <w:pPr>
        <w:rPr>
          <w:b/>
          <w:bCs/>
          <w:sz w:val="40"/>
          <w:szCs w:val="40"/>
        </w:rPr>
      </w:pPr>
    </w:p>
    <w:p w14:paraId="2A0B29BE" w14:textId="77777777" w:rsidR="00BD755C" w:rsidRDefault="00BD755C">
      <w:pPr>
        <w:rPr>
          <w:b/>
          <w:bCs/>
          <w:sz w:val="40"/>
          <w:szCs w:val="40"/>
        </w:rPr>
      </w:pPr>
    </w:p>
    <w:p w14:paraId="094D2B47" w14:textId="476A100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E2EC9">
        <w:rPr>
          <w:b/>
          <w:bCs/>
          <w:sz w:val="40"/>
          <w:szCs w:val="40"/>
        </w:rPr>
        <w:t xml:space="preserve">ROSIANE APARECIDA DA SILVA </w:t>
      </w:r>
    </w:p>
    <w:p w14:paraId="708200AE" w14:textId="6D0CE58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E2EC9">
        <w:rPr>
          <w:b/>
          <w:bCs/>
          <w:sz w:val="40"/>
          <w:szCs w:val="40"/>
        </w:rPr>
        <w:t>AV. LION INTERNACIONAL, 446</w:t>
      </w:r>
    </w:p>
    <w:p w14:paraId="466114C3" w14:textId="059A57B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E2EC9">
        <w:rPr>
          <w:b/>
          <w:bCs/>
          <w:sz w:val="40"/>
          <w:szCs w:val="40"/>
        </w:rPr>
        <w:t>VILA AURORA III</w:t>
      </w:r>
    </w:p>
    <w:p w14:paraId="156658EE" w14:textId="45E6A8A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E2EC9">
        <w:rPr>
          <w:b/>
          <w:bCs/>
          <w:sz w:val="40"/>
          <w:szCs w:val="40"/>
        </w:rPr>
        <w:t>RONDONÓPOLIS - MT</w:t>
      </w:r>
    </w:p>
    <w:p w14:paraId="126E5F02" w14:textId="0D55F84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E2EC9">
        <w:rPr>
          <w:b/>
          <w:bCs/>
          <w:sz w:val="40"/>
          <w:szCs w:val="40"/>
        </w:rPr>
        <w:t>78.740-162</w:t>
      </w:r>
    </w:p>
    <w:p w14:paraId="2F3F7A3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E2EC9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D34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