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C7377" w14:textId="77777777" w:rsidR="00BD755C" w:rsidRDefault="00BD755C">
      <w:pPr>
        <w:rPr>
          <w:b/>
          <w:bCs/>
          <w:sz w:val="40"/>
          <w:szCs w:val="40"/>
        </w:rPr>
      </w:pPr>
    </w:p>
    <w:p w14:paraId="09E6904C" w14:textId="77777777" w:rsidR="00BD755C" w:rsidRDefault="00BD755C">
      <w:pPr>
        <w:rPr>
          <w:b/>
          <w:bCs/>
          <w:sz w:val="40"/>
          <w:szCs w:val="40"/>
        </w:rPr>
      </w:pPr>
    </w:p>
    <w:p w14:paraId="6D3A74F2" w14:textId="1383130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04D72">
        <w:rPr>
          <w:b/>
          <w:bCs/>
          <w:sz w:val="40"/>
          <w:szCs w:val="40"/>
        </w:rPr>
        <w:t xml:space="preserve">TIAGO CAPPELLATI </w:t>
      </w:r>
    </w:p>
    <w:p w14:paraId="76A550BC" w14:textId="05DA54A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04D72">
        <w:rPr>
          <w:b/>
          <w:bCs/>
          <w:sz w:val="40"/>
          <w:szCs w:val="40"/>
        </w:rPr>
        <w:t>MARQUES DO HERVAL, 310 – SALA 02</w:t>
      </w:r>
    </w:p>
    <w:p w14:paraId="3F1740FF" w14:textId="3CD31C9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4D72">
        <w:rPr>
          <w:b/>
          <w:bCs/>
          <w:sz w:val="40"/>
          <w:szCs w:val="40"/>
        </w:rPr>
        <w:t xml:space="preserve">CENTRO </w:t>
      </w:r>
    </w:p>
    <w:p w14:paraId="7A25447C" w14:textId="620F72F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4D72">
        <w:rPr>
          <w:b/>
          <w:bCs/>
          <w:sz w:val="40"/>
          <w:szCs w:val="40"/>
        </w:rPr>
        <w:t>CAXIAS DO SUL - RS</w:t>
      </w:r>
    </w:p>
    <w:p w14:paraId="02C13EB0" w14:textId="60CFCFA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04D72">
        <w:rPr>
          <w:b/>
          <w:bCs/>
          <w:sz w:val="40"/>
          <w:szCs w:val="40"/>
        </w:rPr>
        <w:t>95.020-260</w:t>
      </w:r>
    </w:p>
    <w:p w14:paraId="4A8EA04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04D7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E559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