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9C9" w:rsidRDefault="004624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APARECIDA DE LOURDES SOUZA</w:t>
      </w:r>
    </w:p>
    <w:p w:rsidR="004819C9" w:rsidRDefault="004624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MARIA VITÓRIA, 246 (ANTIGA RÁDIO)</w:t>
      </w:r>
      <w:bookmarkStart w:id="0" w:name="_GoBack"/>
      <w:bookmarkEnd w:id="0"/>
    </w:p>
    <w:p w:rsidR="004819C9" w:rsidRDefault="004624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4819C9" w:rsidRDefault="004624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SANTO ANTÔNIO DA BARRA - GO</w:t>
      </w:r>
    </w:p>
    <w:p w:rsidR="004819C9" w:rsidRDefault="004624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75.935-000</w:t>
      </w:r>
    </w:p>
    <w:p w:rsidR="004819C9" w:rsidRDefault="004819C9">
      <w:pPr>
        <w:rPr>
          <w:b/>
          <w:bCs/>
          <w:sz w:val="40"/>
          <w:szCs w:val="40"/>
        </w:rPr>
      </w:pPr>
    </w:p>
    <w:p w:rsidR="004819C9" w:rsidRDefault="004624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4819C9" w:rsidRDefault="004624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4819C9" w:rsidRDefault="004624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4819C9" w:rsidRDefault="0046249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4819C9" w:rsidRDefault="0046249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4819C9" w:rsidRDefault="004819C9">
      <w:pPr>
        <w:rPr>
          <w:sz w:val="40"/>
          <w:szCs w:val="40"/>
        </w:rPr>
      </w:pPr>
    </w:p>
    <w:sectPr w:rsidR="004819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62492"/>
    <w:rsid w:val="004819C9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2296D3-A653-45F7-811F-D3498D54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60</Words>
  <Characters>325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2022-02-13T23:02:00Z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