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CC21D" w14:textId="77777777" w:rsidR="00BD755C" w:rsidRDefault="00BD755C">
      <w:pPr>
        <w:rPr>
          <w:b/>
          <w:bCs/>
          <w:sz w:val="40"/>
          <w:szCs w:val="40"/>
        </w:rPr>
      </w:pPr>
    </w:p>
    <w:p w14:paraId="7C3FC060" w14:textId="77777777" w:rsidR="00BD755C" w:rsidRDefault="00BD755C">
      <w:pPr>
        <w:rPr>
          <w:b/>
          <w:bCs/>
          <w:sz w:val="40"/>
          <w:szCs w:val="40"/>
        </w:rPr>
      </w:pPr>
    </w:p>
    <w:p w14:paraId="34C42E05" w14:textId="2B39D04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807E3">
        <w:rPr>
          <w:b/>
          <w:bCs/>
          <w:sz w:val="40"/>
          <w:szCs w:val="40"/>
        </w:rPr>
        <w:t xml:space="preserve">VAGNER CARLOSSO TURCHETTI </w:t>
      </w:r>
    </w:p>
    <w:p w14:paraId="65263521" w14:textId="006443C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807E3">
        <w:rPr>
          <w:b/>
          <w:bCs/>
          <w:sz w:val="40"/>
          <w:szCs w:val="40"/>
        </w:rPr>
        <w:t>GETULIO VARGAS, 1705</w:t>
      </w:r>
    </w:p>
    <w:p w14:paraId="6F9751E9" w14:textId="1805FCD0" w:rsidR="00C807E3" w:rsidRDefault="00C807E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AGÊNCIA DOS CORREIOS</w:t>
      </w:r>
    </w:p>
    <w:p w14:paraId="05D11F7D" w14:textId="035BD04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807E3">
        <w:rPr>
          <w:b/>
          <w:bCs/>
          <w:sz w:val="40"/>
          <w:szCs w:val="40"/>
        </w:rPr>
        <w:t xml:space="preserve">CENTRO </w:t>
      </w:r>
    </w:p>
    <w:p w14:paraId="42B1B27C" w14:textId="069BFD2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807E3">
        <w:rPr>
          <w:b/>
          <w:bCs/>
          <w:sz w:val="40"/>
          <w:szCs w:val="40"/>
        </w:rPr>
        <w:t>SANTIAGO - RS</w:t>
      </w:r>
    </w:p>
    <w:p w14:paraId="3619221A" w14:textId="51D5C2A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807E3">
        <w:rPr>
          <w:b/>
          <w:bCs/>
          <w:sz w:val="40"/>
          <w:szCs w:val="40"/>
        </w:rPr>
        <w:t>97.000-000</w:t>
      </w:r>
    </w:p>
    <w:p w14:paraId="7D3E1E3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807E3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F98F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39</Words>
  <Characters>214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