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1CA7" w14:textId="77777777" w:rsidR="00BD755C" w:rsidRDefault="00BD755C">
      <w:pPr>
        <w:rPr>
          <w:b/>
          <w:bCs/>
          <w:sz w:val="40"/>
          <w:szCs w:val="40"/>
        </w:rPr>
      </w:pPr>
    </w:p>
    <w:p w14:paraId="6158F3B4" w14:textId="77777777" w:rsidR="00BD755C" w:rsidRDefault="00BD755C">
      <w:pPr>
        <w:rPr>
          <w:b/>
          <w:bCs/>
          <w:sz w:val="40"/>
          <w:szCs w:val="40"/>
        </w:rPr>
      </w:pPr>
    </w:p>
    <w:p w14:paraId="2C8A33B5" w14:textId="0EF6EB4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E65E3">
        <w:rPr>
          <w:b/>
          <w:bCs/>
          <w:sz w:val="40"/>
          <w:szCs w:val="40"/>
        </w:rPr>
        <w:t>VICTOR PANTA NOBRE</w:t>
      </w:r>
    </w:p>
    <w:p w14:paraId="4CEE6F22" w14:textId="2B6455E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E65E3">
        <w:rPr>
          <w:b/>
          <w:bCs/>
          <w:sz w:val="40"/>
          <w:szCs w:val="40"/>
        </w:rPr>
        <w:t>CAMILO ALVES GISLER, 1478</w:t>
      </w:r>
    </w:p>
    <w:p w14:paraId="722A5705" w14:textId="6EDB3D7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E65E3">
        <w:rPr>
          <w:b/>
          <w:bCs/>
          <w:sz w:val="40"/>
          <w:szCs w:val="40"/>
        </w:rPr>
        <w:t xml:space="preserve">CAROLINA </w:t>
      </w:r>
    </w:p>
    <w:p w14:paraId="5D595BB1" w14:textId="7E63D12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E65E3">
        <w:rPr>
          <w:b/>
          <w:bCs/>
          <w:sz w:val="40"/>
          <w:szCs w:val="40"/>
        </w:rPr>
        <w:t>SANTANA DO LIVRAMENTO - RS</w:t>
      </w:r>
    </w:p>
    <w:p w14:paraId="481F7F53" w14:textId="282712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E65E3">
        <w:rPr>
          <w:b/>
          <w:bCs/>
          <w:sz w:val="40"/>
          <w:szCs w:val="40"/>
        </w:rPr>
        <w:t>97.578-032</w:t>
      </w:r>
    </w:p>
    <w:p w14:paraId="7B646DD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182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E65E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70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