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C406F">
        <w:rPr>
          <w:b/>
          <w:bCs/>
          <w:sz w:val="40"/>
          <w:szCs w:val="40"/>
        </w:rPr>
        <w:t xml:space="preserve">VITOR </w:t>
      </w:r>
      <w:r w:rsidR="00A034B3">
        <w:rPr>
          <w:b/>
          <w:bCs/>
          <w:sz w:val="40"/>
          <w:szCs w:val="40"/>
        </w:rPr>
        <w:t xml:space="preserve">LUIS VELASQUES </w:t>
      </w:r>
      <w:bookmarkStart w:id="0" w:name="_GoBack"/>
      <w:bookmarkEnd w:id="0"/>
      <w:r w:rsidR="004C406F">
        <w:rPr>
          <w:b/>
          <w:bCs/>
          <w:sz w:val="40"/>
          <w:szCs w:val="40"/>
        </w:rPr>
        <w:t>ARRUDA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C406F">
        <w:rPr>
          <w:b/>
          <w:bCs/>
          <w:sz w:val="40"/>
          <w:szCs w:val="40"/>
        </w:rPr>
        <w:t>GONÇALVES DIAS, 48 CASA</w:t>
      </w:r>
    </w:p>
    <w:p w:rsidR="0087466A" w:rsidRDefault="004C40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5465">
        <w:rPr>
          <w:b/>
          <w:bCs/>
          <w:sz w:val="40"/>
          <w:szCs w:val="40"/>
        </w:rPr>
        <w:t>VIADUTOS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C406F">
        <w:rPr>
          <w:b/>
          <w:bCs/>
          <w:sz w:val="40"/>
          <w:szCs w:val="40"/>
        </w:rPr>
        <w:t>99.820-000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4C406F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34B3"/>
    <w:rsid w:val="00A15465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2023-08-31T13:36:00Z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