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73D27" w14:textId="77777777" w:rsidR="00BD755C" w:rsidRDefault="00BD755C">
      <w:pPr>
        <w:rPr>
          <w:b/>
          <w:bCs/>
          <w:sz w:val="40"/>
          <w:szCs w:val="40"/>
        </w:rPr>
      </w:pPr>
    </w:p>
    <w:p w14:paraId="2821D278" w14:textId="77777777" w:rsidR="00BD755C" w:rsidRDefault="00BD755C">
      <w:pPr>
        <w:rPr>
          <w:b/>
          <w:bCs/>
          <w:sz w:val="40"/>
          <w:szCs w:val="40"/>
        </w:rPr>
      </w:pPr>
    </w:p>
    <w:p w14:paraId="3493FC24" w14:textId="583DF2C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D413A">
        <w:rPr>
          <w:b/>
          <w:bCs/>
          <w:sz w:val="40"/>
          <w:szCs w:val="40"/>
        </w:rPr>
        <w:t xml:space="preserve">VONIBALDO OLIVEIRA DO NASCIMENTO </w:t>
      </w:r>
    </w:p>
    <w:p w14:paraId="2C3CD3E9" w14:textId="1D001CA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D413A">
        <w:rPr>
          <w:b/>
          <w:bCs/>
          <w:sz w:val="40"/>
          <w:szCs w:val="40"/>
        </w:rPr>
        <w:t>CAPITÃO VASCO DA CUNHA, 75</w:t>
      </w:r>
    </w:p>
    <w:p w14:paraId="349A5B86" w14:textId="71C0B77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D413A">
        <w:rPr>
          <w:b/>
          <w:bCs/>
          <w:sz w:val="40"/>
          <w:szCs w:val="40"/>
        </w:rPr>
        <w:t>BOI MORTO</w:t>
      </w:r>
    </w:p>
    <w:p w14:paraId="20B60144" w14:textId="2944D73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D413A">
        <w:rPr>
          <w:b/>
          <w:bCs/>
          <w:sz w:val="40"/>
          <w:szCs w:val="40"/>
        </w:rPr>
        <w:t>SANTA MARIA - RS</w:t>
      </w:r>
    </w:p>
    <w:p w14:paraId="015B6287" w14:textId="264AFC3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D413A">
        <w:rPr>
          <w:b/>
          <w:bCs/>
          <w:sz w:val="40"/>
          <w:szCs w:val="40"/>
        </w:rPr>
        <w:t>97.030-110</w:t>
      </w:r>
    </w:p>
    <w:p w14:paraId="29DF79D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D413A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DA2B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</Words>
  <Characters>197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2023-12-29T14:24:00Z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