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DD8" w:rsidRDefault="00AD6DD8"/>
    <w:p w:rsidR="004F6254" w:rsidRDefault="004F6254"/>
    <w:p w:rsidR="0016370F" w:rsidRPr="0016370F" w:rsidRDefault="004F6254" w:rsidP="0016370F">
      <w:pPr>
        <w:pStyle w:val="Title"/>
        <w:jc w:val="center"/>
        <w:rPr>
          <w:b/>
          <w:color w:val="7030A0"/>
        </w:rPr>
      </w:pPr>
      <w:r w:rsidRPr="0016370F">
        <w:rPr>
          <w:b/>
          <w:color w:val="7030A0"/>
        </w:rPr>
        <w:t xml:space="preserve">GCP </w:t>
      </w:r>
      <w:r w:rsidR="0016370F" w:rsidRPr="0016370F">
        <w:rPr>
          <w:b/>
          <w:color w:val="7030A0"/>
        </w:rPr>
        <w:t>3.</w:t>
      </w:r>
      <w:r w:rsidR="000324EB">
        <w:rPr>
          <w:b/>
          <w:color w:val="7030A0"/>
        </w:rPr>
        <w:t>3</w:t>
      </w:r>
    </w:p>
    <w:p w:rsidR="004F6254" w:rsidRPr="0016370F" w:rsidRDefault="004F6254" w:rsidP="0016370F">
      <w:pPr>
        <w:pStyle w:val="Title"/>
        <w:jc w:val="center"/>
        <w:rPr>
          <w:sz w:val="44"/>
        </w:rPr>
      </w:pPr>
      <w:r w:rsidRPr="0016370F">
        <w:rPr>
          <w:sz w:val="44"/>
        </w:rPr>
        <w:t>GERENCIADOR DE CONCURSOS PÚBLICOS</w:t>
      </w:r>
    </w:p>
    <w:p w:rsidR="004F6254" w:rsidRDefault="004F6254" w:rsidP="0016370F">
      <w:pPr>
        <w:jc w:val="center"/>
      </w:pPr>
      <w:r>
        <w:t>UNIPAMPA</w:t>
      </w:r>
    </w:p>
    <w:p w:rsidR="004F6254" w:rsidRDefault="004F6254"/>
    <w:p w:rsidR="004F6254" w:rsidRDefault="004F6254" w:rsidP="0016370F">
      <w:pPr>
        <w:jc w:val="center"/>
      </w:pPr>
      <w:r>
        <w:rPr>
          <w:noProof/>
          <w:lang w:eastAsia="pt-BR"/>
        </w:rPr>
        <w:drawing>
          <wp:inline distT="0" distB="0" distL="0" distR="0">
            <wp:extent cx="3857625" cy="3467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57625" cy="3467100"/>
                    </a:xfrm>
                    <a:prstGeom prst="rect">
                      <a:avLst/>
                    </a:prstGeom>
                    <a:noFill/>
                    <a:ln w="9525">
                      <a:noFill/>
                      <a:miter lim="800000"/>
                      <a:headEnd/>
                      <a:tailEnd/>
                    </a:ln>
                  </pic:spPr>
                </pic:pic>
              </a:graphicData>
            </a:graphic>
          </wp:inline>
        </w:drawing>
      </w:r>
    </w:p>
    <w:p w:rsidR="0016370F" w:rsidRDefault="0016370F" w:rsidP="0016370F">
      <w:pPr>
        <w:pStyle w:val="Title"/>
        <w:jc w:val="center"/>
      </w:pPr>
    </w:p>
    <w:p w:rsidR="0016370F" w:rsidRDefault="0016370F" w:rsidP="0016370F">
      <w:pPr>
        <w:pStyle w:val="Title"/>
        <w:jc w:val="center"/>
      </w:pPr>
    </w:p>
    <w:p w:rsidR="00D50336" w:rsidRDefault="0016370F" w:rsidP="0016370F">
      <w:pPr>
        <w:pStyle w:val="Title"/>
        <w:jc w:val="center"/>
      </w:pPr>
      <w:r>
        <w:t>MANUAL DE UTILIZAÇÃO RÁPIDA</w:t>
      </w:r>
    </w:p>
    <w:p w:rsidR="0016370F" w:rsidRDefault="0016370F"/>
    <w:p w:rsidR="0016370F" w:rsidRDefault="0016370F"/>
    <w:p w:rsidR="0016370F" w:rsidRDefault="000324EB" w:rsidP="0016370F">
      <w:pPr>
        <w:jc w:val="center"/>
      </w:pPr>
      <w:r>
        <w:t>Maio de 2010</w:t>
      </w:r>
      <w:r w:rsidR="0016370F">
        <w:t>.</w:t>
      </w:r>
    </w:p>
    <w:p w:rsidR="0016370F" w:rsidRDefault="0016370F"/>
    <w:p w:rsidR="0016370F" w:rsidRDefault="0016370F"/>
    <w:p w:rsidR="00D50336" w:rsidRDefault="00D50336"/>
    <w:p w:rsidR="00D50336" w:rsidRDefault="00F6680B" w:rsidP="0016370F">
      <w:pPr>
        <w:pStyle w:val="Heading1"/>
      </w:pPr>
      <w:r>
        <w:t>Apresentação</w:t>
      </w:r>
    </w:p>
    <w:p w:rsidR="00F6680B" w:rsidRDefault="00F6680B" w:rsidP="00F6680B"/>
    <w:p w:rsidR="00844D1B" w:rsidRPr="00D50336" w:rsidRDefault="001D4AF7" w:rsidP="00F6680B">
      <w:pPr>
        <w:tabs>
          <w:tab w:val="num" w:pos="720"/>
        </w:tabs>
      </w:pPr>
      <w:r w:rsidRPr="00D50336">
        <w:t>O GCP é um software para auxílio ao gerenciamento dos concursos p</w:t>
      </w:r>
      <w:r w:rsidR="00F6680B">
        <w:t>úblicos para docente da Universidade Federal do Pampa. Sua utilização é específica</w:t>
      </w:r>
      <w:r w:rsidRPr="00D50336">
        <w:t xml:space="preserve"> para os concursos regidos p</w:t>
      </w:r>
      <w:r w:rsidR="000324EB">
        <w:t>elas resoluções internas da UNIPAMPA</w:t>
      </w:r>
      <w:r w:rsidR="00F6680B">
        <w:t>.</w:t>
      </w:r>
    </w:p>
    <w:p w:rsidR="00D50336" w:rsidRDefault="00D50336"/>
    <w:p w:rsidR="00D50336" w:rsidRDefault="00D50336" w:rsidP="0016370F">
      <w:pPr>
        <w:pStyle w:val="Heading1"/>
      </w:pPr>
      <w:r>
        <w:t>Objetivos</w:t>
      </w:r>
    </w:p>
    <w:p w:rsidR="00D50336" w:rsidRDefault="00D50336"/>
    <w:p w:rsidR="00844D1B" w:rsidRPr="00D50336" w:rsidRDefault="001D4AF7" w:rsidP="0016370F">
      <w:pPr>
        <w:pStyle w:val="ListParagraph"/>
        <w:numPr>
          <w:ilvl w:val="0"/>
          <w:numId w:val="8"/>
        </w:numPr>
      </w:pPr>
      <w:r w:rsidRPr="00D50336">
        <w:t>Auxiliar a banca examinadora na elaboração dos documentos relativos aos concursos, como atas, planilhas, listas de presença, pareceres, etc.;</w:t>
      </w:r>
    </w:p>
    <w:p w:rsidR="00844D1B" w:rsidRPr="00D50336" w:rsidRDefault="001D4AF7" w:rsidP="0016370F">
      <w:pPr>
        <w:pStyle w:val="ListParagraph"/>
        <w:numPr>
          <w:ilvl w:val="0"/>
          <w:numId w:val="8"/>
        </w:numPr>
      </w:pPr>
      <w:r w:rsidRPr="00D50336">
        <w:t xml:space="preserve">Uniformizar os procedimentos nos diversos concursos que </w:t>
      </w:r>
      <w:r w:rsidR="00F6680B">
        <w:t>acontecem</w:t>
      </w:r>
      <w:r w:rsidRPr="00D50336">
        <w:t xml:space="preserve"> em paralelo na </w:t>
      </w:r>
      <w:r w:rsidR="00F6680B" w:rsidRPr="00D50336">
        <w:t>UNIPAMPA</w:t>
      </w:r>
      <w:r w:rsidRPr="00D50336">
        <w:t>;</w:t>
      </w:r>
    </w:p>
    <w:p w:rsidR="00844D1B" w:rsidRPr="00D50336" w:rsidRDefault="001D4AF7" w:rsidP="0016370F">
      <w:pPr>
        <w:pStyle w:val="ListParagraph"/>
        <w:numPr>
          <w:ilvl w:val="0"/>
          <w:numId w:val="8"/>
        </w:numPr>
      </w:pPr>
      <w:r w:rsidRPr="00D50336">
        <w:t>Minimizar erros de digitação;</w:t>
      </w:r>
    </w:p>
    <w:p w:rsidR="00844D1B" w:rsidRPr="00D50336" w:rsidRDefault="001D4AF7" w:rsidP="0016370F">
      <w:pPr>
        <w:pStyle w:val="ListParagraph"/>
        <w:numPr>
          <w:ilvl w:val="0"/>
          <w:numId w:val="8"/>
        </w:numPr>
      </w:pPr>
      <w:r w:rsidRPr="00D50336">
        <w:t>Agilizar os procedimentos para que não ocorram atrasos que possam comprometer a homologação do concurso no prazo estipulado;</w:t>
      </w:r>
    </w:p>
    <w:p w:rsidR="00844D1B" w:rsidRPr="00D50336" w:rsidRDefault="001D4AF7" w:rsidP="0016370F">
      <w:pPr>
        <w:pStyle w:val="ListParagraph"/>
        <w:numPr>
          <w:ilvl w:val="0"/>
          <w:numId w:val="8"/>
        </w:numPr>
      </w:pPr>
      <w:r w:rsidRPr="00D50336">
        <w:t xml:space="preserve">Consolidar a </w:t>
      </w:r>
      <w:r w:rsidR="00F6680B" w:rsidRPr="00D50336">
        <w:t xml:space="preserve">UNIPAMPA </w:t>
      </w:r>
      <w:r w:rsidRPr="00D50336">
        <w:t xml:space="preserve">como uma universidade </w:t>
      </w:r>
      <w:r w:rsidR="00F6680B" w:rsidRPr="00D50336">
        <w:t>ágil</w:t>
      </w:r>
      <w:r w:rsidR="00F6680B">
        <w:t>,</w:t>
      </w:r>
      <w:r w:rsidR="00F6680B" w:rsidRPr="00D50336">
        <w:t xml:space="preserve"> </w:t>
      </w:r>
      <w:r w:rsidR="00F6680B">
        <w:t>moderna</w:t>
      </w:r>
      <w:r w:rsidRPr="00D50336">
        <w:t xml:space="preserve"> e eficiente.</w:t>
      </w:r>
    </w:p>
    <w:p w:rsidR="00D50336" w:rsidRDefault="00D50336"/>
    <w:p w:rsidR="00D50336" w:rsidRDefault="00D50336" w:rsidP="0016370F">
      <w:pPr>
        <w:pStyle w:val="Heading1"/>
      </w:pPr>
      <w:r>
        <w:t>Documentos</w:t>
      </w:r>
    </w:p>
    <w:p w:rsidR="00D50336" w:rsidRDefault="00D50336"/>
    <w:p w:rsidR="00844D1B" w:rsidRPr="00D50336" w:rsidRDefault="001D4AF7" w:rsidP="00F6680B">
      <w:r w:rsidRPr="00D50336">
        <w:t>Documentos que são gerados pelo software, baseados nos dados informados no sistema:</w:t>
      </w:r>
    </w:p>
    <w:p w:rsidR="00844D1B" w:rsidRPr="00D50336" w:rsidRDefault="001D4AF7" w:rsidP="0016370F">
      <w:pPr>
        <w:pStyle w:val="ListParagraph"/>
        <w:numPr>
          <w:ilvl w:val="0"/>
          <w:numId w:val="7"/>
        </w:numPr>
      </w:pPr>
      <w:r w:rsidRPr="00D50336">
        <w:t>Atas das diversas sessões do concurso</w:t>
      </w:r>
    </w:p>
    <w:p w:rsidR="00844D1B" w:rsidRPr="00D50336" w:rsidRDefault="001D4AF7" w:rsidP="0016370F">
      <w:pPr>
        <w:pStyle w:val="ListParagraph"/>
        <w:numPr>
          <w:ilvl w:val="0"/>
          <w:numId w:val="7"/>
        </w:numPr>
      </w:pPr>
      <w:r w:rsidRPr="00D50336">
        <w:t>Listas de presença nas sessões</w:t>
      </w:r>
    </w:p>
    <w:p w:rsidR="00844D1B" w:rsidRPr="00D50336" w:rsidRDefault="001D4AF7" w:rsidP="0016370F">
      <w:pPr>
        <w:pStyle w:val="ListParagraph"/>
        <w:numPr>
          <w:ilvl w:val="0"/>
          <w:numId w:val="7"/>
        </w:numPr>
      </w:pPr>
      <w:r w:rsidRPr="00D50336">
        <w:t>Planilhas de notas das provas</w:t>
      </w:r>
    </w:p>
    <w:p w:rsidR="00844D1B" w:rsidRPr="00D50336" w:rsidRDefault="001D4AF7" w:rsidP="0016370F">
      <w:pPr>
        <w:pStyle w:val="ListParagraph"/>
        <w:numPr>
          <w:ilvl w:val="0"/>
          <w:numId w:val="7"/>
        </w:numPr>
      </w:pPr>
      <w:r w:rsidRPr="00D50336">
        <w:t>Pareceres parciais e finais</w:t>
      </w:r>
    </w:p>
    <w:p w:rsidR="00F6680B" w:rsidRDefault="00F6680B" w:rsidP="00F6680B"/>
    <w:p w:rsidR="00844D1B" w:rsidRPr="00D50336" w:rsidRDefault="00F6680B" w:rsidP="00F6680B">
      <w:r>
        <w:t>Observação importante: t</w:t>
      </w:r>
      <w:r w:rsidR="001D4AF7" w:rsidRPr="00D50336">
        <w:t>odos os documentos gerados são em formato RTF (Rich Text Format), que podem ser abertos e editados em qualquer editor de texto (Word, OpenOffice, etc).</w:t>
      </w:r>
    </w:p>
    <w:p w:rsidR="00D50336" w:rsidRDefault="00D50336"/>
    <w:p w:rsidR="00D50336" w:rsidRDefault="00D50336"/>
    <w:p w:rsidR="00D50336" w:rsidRDefault="00D50336" w:rsidP="0016370F">
      <w:pPr>
        <w:pStyle w:val="Heading1"/>
      </w:pPr>
      <w:r>
        <w:lastRenderedPageBreak/>
        <w:t>Outras funcionalidades</w:t>
      </w:r>
    </w:p>
    <w:p w:rsidR="00D50336" w:rsidRDefault="00D50336"/>
    <w:p w:rsidR="00844D1B" w:rsidRPr="00D50336" w:rsidRDefault="001D4AF7" w:rsidP="00D50336">
      <w:pPr>
        <w:numPr>
          <w:ilvl w:val="0"/>
          <w:numId w:val="4"/>
        </w:numPr>
      </w:pPr>
      <w:r w:rsidRPr="00D50336">
        <w:t>Cálculo automático das notas da prova de títulos;</w:t>
      </w:r>
    </w:p>
    <w:p w:rsidR="00844D1B" w:rsidRPr="00D50336" w:rsidRDefault="001D4AF7" w:rsidP="00D50336">
      <w:pPr>
        <w:numPr>
          <w:ilvl w:val="0"/>
          <w:numId w:val="4"/>
        </w:numPr>
      </w:pPr>
      <w:r w:rsidRPr="00D50336">
        <w:t>Cálculo automático das médias finais dos candidatos;</w:t>
      </w:r>
    </w:p>
    <w:p w:rsidR="00844D1B" w:rsidRDefault="001D4AF7" w:rsidP="00D50336">
      <w:pPr>
        <w:numPr>
          <w:ilvl w:val="0"/>
          <w:numId w:val="4"/>
        </w:numPr>
      </w:pPr>
      <w:r w:rsidRPr="00D50336">
        <w:t>Controle dos documentos gerados</w:t>
      </w:r>
    </w:p>
    <w:p w:rsidR="000324EB" w:rsidRPr="00D50336" w:rsidRDefault="000324EB" w:rsidP="00D50336">
      <w:pPr>
        <w:numPr>
          <w:ilvl w:val="0"/>
          <w:numId w:val="4"/>
        </w:numPr>
      </w:pPr>
      <w:r>
        <w:t>Controle do fluxo do concurso</w:t>
      </w:r>
    </w:p>
    <w:p w:rsidR="00D50336" w:rsidRDefault="00D50336"/>
    <w:p w:rsidR="00D50336" w:rsidRDefault="00D50336"/>
    <w:p w:rsidR="00D50336" w:rsidRDefault="00D50336" w:rsidP="0016370F">
      <w:pPr>
        <w:pStyle w:val="Heading1"/>
      </w:pPr>
      <w:r>
        <w:t>Instalação</w:t>
      </w:r>
    </w:p>
    <w:p w:rsidR="00D50336" w:rsidRDefault="00D50336"/>
    <w:p w:rsidR="00844D1B" w:rsidRPr="00D50336" w:rsidRDefault="001D4AF7" w:rsidP="00D50336">
      <w:pPr>
        <w:numPr>
          <w:ilvl w:val="0"/>
          <w:numId w:val="5"/>
        </w:numPr>
      </w:pPr>
      <w:r w:rsidRPr="00D50336">
        <w:t xml:space="preserve">Para instalar o GCP, basta baixar o arquivo de instalação e </w:t>
      </w:r>
      <w:r w:rsidR="00F6680B">
        <w:t>instalar</w:t>
      </w:r>
      <w:r w:rsidRPr="00D50336">
        <w:t xml:space="preserve"> em um diretório escolhido.</w:t>
      </w:r>
    </w:p>
    <w:p w:rsidR="00844D1B" w:rsidRPr="00D50336" w:rsidRDefault="001D4AF7" w:rsidP="00D50336">
      <w:pPr>
        <w:numPr>
          <w:ilvl w:val="0"/>
          <w:numId w:val="5"/>
        </w:numPr>
      </w:pPr>
      <w:r w:rsidRPr="00D50336">
        <w:t xml:space="preserve">Para executar o software, </w:t>
      </w:r>
      <w:r w:rsidR="000324EB">
        <w:t>vá ao link no menu Iniciar criado durante a instalação</w:t>
      </w:r>
      <w:r w:rsidRPr="00D50336">
        <w:t>.</w:t>
      </w:r>
    </w:p>
    <w:p w:rsidR="00844D1B" w:rsidRPr="00D50336" w:rsidRDefault="001D4AF7" w:rsidP="00D50336">
      <w:pPr>
        <w:numPr>
          <w:ilvl w:val="0"/>
          <w:numId w:val="5"/>
        </w:numPr>
      </w:pPr>
      <w:r w:rsidRPr="00D50336">
        <w:t>Requisitos de sistema:</w:t>
      </w:r>
    </w:p>
    <w:p w:rsidR="00844D1B" w:rsidRPr="00D50336" w:rsidRDefault="001D4AF7" w:rsidP="00D50336">
      <w:pPr>
        <w:numPr>
          <w:ilvl w:val="1"/>
          <w:numId w:val="5"/>
        </w:numPr>
      </w:pPr>
      <w:r w:rsidRPr="00D50336">
        <w:t>Windows XP ou posterior</w:t>
      </w:r>
    </w:p>
    <w:p w:rsidR="00844D1B" w:rsidRPr="00D50336" w:rsidRDefault="001D4AF7" w:rsidP="00D50336">
      <w:pPr>
        <w:numPr>
          <w:ilvl w:val="1"/>
          <w:numId w:val="5"/>
        </w:numPr>
      </w:pPr>
      <w:r w:rsidRPr="00D50336">
        <w:t>Editor de texto com suporte a formato RTF 1.5 (Word 98 ou posterior ou OpenOffice)</w:t>
      </w:r>
    </w:p>
    <w:p w:rsidR="00D50336" w:rsidRDefault="00D50336"/>
    <w:p w:rsidR="008D1A23" w:rsidRDefault="008D1A23" w:rsidP="0016370F">
      <w:pPr>
        <w:pStyle w:val="Heading1"/>
      </w:pPr>
      <w:r>
        <w:t>Notas da v</w:t>
      </w:r>
      <w:r w:rsidR="000324EB">
        <w:t>ersão 3.3</w:t>
      </w:r>
    </w:p>
    <w:p w:rsidR="008D1A23" w:rsidRDefault="008D1A23"/>
    <w:p w:rsidR="008D1A23" w:rsidRDefault="008D1A23">
      <w:r>
        <w:t>Atenção: os concursos gerados pelas versões anteriores do GCP não pod</w:t>
      </w:r>
      <w:r w:rsidR="000324EB">
        <w:t>erão ser abertos pela versão 3.3</w:t>
      </w:r>
      <w:r>
        <w:t xml:space="preserve">. </w:t>
      </w:r>
      <w:r w:rsidR="00937828">
        <w:t>A extensão dos arquivos do GCP a partir da versão 3.0 é .gc3.</w:t>
      </w:r>
    </w:p>
    <w:p w:rsidR="00937828" w:rsidRDefault="00937828"/>
    <w:p w:rsidR="00F6680B" w:rsidRDefault="00F6680B" w:rsidP="0016370F">
      <w:pPr>
        <w:pStyle w:val="Heading1"/>
      </w:pPr>
      <w:r>
        <w:t>Funcionamento do programa</w:t>
      </w:r>
    </w:p>
    <w:p w:rsidR="0016370F" w:rsidRDefault="0016370F"/>
    <w:p w:rsidR="00F6680B" w:rsidRDefault="000324EB">
      <w:r>
        <w:t>A tela inicial do GCP 3.3</w:t>
      </w:r>
      <w:r w:rsidR="00F6680B">
        <w:t xml:space="preserve"> é composta por 4 áreas, como destacado na </w:t>
      </w:r>
      <w:r w:rsidR="00844D1B">
        <w:fldChar w:fldCharType="begin"/>
      </w:r>
      <w:r w:rsidR="00F6680B">
        <w:instrText xml:space="preserve"> REF _Ref229935324 \h </w:instrText>
      </w:r>
      <w:r w:rsidR="00844D1B">
        <w:fldChar w:fldCharType="separate"/>
      </w:r>
      <w:r w:rsidR="00F220C2">
        <w:t xml:space="preserve">Figura </w:t>
      </w:r>
      <w:r w:rsidR="00F220C2">
        <w:rPr>
          <w:noProof/>
        </w:rPr>
        <w:t>1</w:t>
      </w:r>
      <w:r w:rsidR="00844D1B">
        <w:fldChar w:fldCharType="end"/>
      </w:r>
      <w:r w:rsidR="00F6680B">
        <w:t xml:space="preserve">. </w:t>
      </w:r>
    </w:p>
    <w:p w:rsidR="00F6680B" w:rsidRDefault="00844D1B" w:rsidP="00F6680B">
      <w:pPr>
        <w:keepNext/>
      </w:pPr>
      <w:r>
        <w:rPr>
          <w:noProof/>
          <w:lang w:eastAsia="pt-BR"/>
        </w:rPr>
        <w:lastRenderedPageBreak/>
        <w:pict>
          <v:rect id="_x0000_s1029" style="position:absolute;left:0;text-align:left;margin-left:1.95pt;margin-top:8.8pt;width:100.5pt;height:24pt;z-index:251661312" filled="f" strokecolor="#ffc000" strokeweight="3pt">
            <v:textbox>
              <w:txbxContent>
                <w:p w:rsidR="00F6680B" w:rsidRPr="00F6680B" w:rsidRDefault="00F6680B" w:rsidP="00F6680B">
                  <w:pPr>
                    <w:jc w:val="center"/>
                    <w:rPr>
                      <w:color w:val="00B0F0"/>
                    </w:rPr>
                  </w:pPr>
                  <w:r w:rsidRPr="00F6680B">
                    <w:rPr>
                      <w:color w:val="00B0F0"/>
                    </w:rPr>
                    <w:t>Área 1</w:t>
                  </w:r>
                </w:p>
              </w:txbxContent>
            </v:textbox>
          </v:rect>
        </w:pict>
      </w:r>
      <w:r>
        <w:rPr>
          <w:noProof/>
          <w:lang w:eastAsia="pt-BR"/>
        </w:rPr>
        <w:pict>
          <v:rect id="_x0000_s1026" style="position:absolute;left:0;text-align:left;margin-left:251.45pt;margin-top:27.3pt;width:171.5pt;height:275.5pt;z-index:251658240" filled="f" strokecolor="#ffc000" strokeweight="3pt">
            <v:textbox>
              <w:txbxContent>
                <w:p w:rsidR="008D1A23" w:rsidRPr="008D1A23" w:rsidRDefault="008D1A23" w:rsidP="008D1A23">
                  <w:pPr>
                    <w:jc w:val="center"/>
                    <w:rPr>
                      <w:color w:val="00B0F0"/>
                    </w:rPr>
                  </w:pPr>
                  <w:r w:rsidRPr="008D1A23">
                    <w:rPr>
                      <w:color w:val="00B0F0"/>
                    </w:rPr>
                    <w:t>Área 4</w:t>
                  </w:r>
                </w:p>
              </w:txbxContent>
            </v:textbox>
          </v:rect>
        </w:pict>
      </w:r>
      <w:r>
        <w:rPr>
          <w:noProof/>
          <w:lang w:eastAsia="pt-BR"/>
        </w:rPr>
        <w:pict>
          <v:rect id="_x0000_s1028" style="position:absolute;left:0;text-align:left;margin-left:41.45pt;margin-top:40.8pt;width:205pt;height:259pt;z-index:251660288" filled="f" strokecolor="#ffc000" strokeweight="3pt">
            <v:textbox>
              <w:txbxContent>
                <w:p w:rsidR="008D1A23" w:rsidRPr="008D1A23" w:rsidRDefault="008D1A23" w:rsidP="008D1A23">
                  <w:pPr>
                    <w:jc w:val="center"/>
                    <w:rPr>
                      <w:color w:val="00B0F0"/>
                    </w:rPr>
                  </w:pPr>
                  <w:r w:rsidRPr="008D1A23">
                    <w:rPr>
                      <w:color w:val="00B0F0"/>
                    </w:rPr>
                    <w:t>Área 3</w:t>
                  </w:r>
                </w:p>
              </w:txbxContent>
            </v:textbox>
          </v:rect>
        </w:pict>
      </w:r>
      <w:r>
        <w:rPr>
          <w:noProof/>
          <w:lang w:eastAsia="pt-BR"/>
        </w:rPr>
        <w:pict>
          <v:rect id="_x0000_s1027" style="position:absolute;left:0;text-align:left;margin-left:-3.55pt;margin-top:43.8pt;width:42pt;height:259pt;z-index:251659264" filled="f" strokecolor="#ffc000" strokeweight="3pt">
            <v:textbox>
              <w:txbxContent>
                <w:p w:rsidR="00F6680B" w:rsidRPr="008D1A23" w:rsidRDefault="00F6680B" w:rsidP="00F6680B">
                  <w:pPr>
                    <w:jc w:val="center"/>
                    <w:rPr>
                      <w:color w:val="00B0F0"/>
                    </w:rPr>
                  </w:pPr>
                  <w:r w:rsidRPr="008D1A23">
                    <w:rPr>
                      <w:color w:val="00B0F0"/>
                    </w:rPr>
                    <w:t>Área 2</w:t>
                  </w:r>
                </w:p>
              </w:txbxContent>
            </v:textbox>
          </v:rect>
        </w:pict>
      </w:r>
      <w:r w:rsidR="00F6680B">
        <w:rPr>
          <w:noProof/>
          <w:lang w:eastAsia="pt-BR"/>
        </w:rPr>
        <w:drawing>
          <wp:inline distT="0" distB="0" distL="0" distR="0">
            <wp:extent cx="5400040" cy="40227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400040" cy="4022730"/>
                    </a:xfrm>
                    <a:prstGeom prst="rect">
                      <a:avLst/>
                    </a:prstGeom>
                    <a:noFill/>
                    <a:ln w="9525">
                      <a:noFill/>
                      <a:miter lim="800000"/>
                      <a:headEnd/>
                      <a:tailEnd/>
                    </a:ln>
                  </pic:spPr>
                </pic:pic>
              </a:graphicData>
            </a:graphic>
          </wp:inline>
        </w:drawing>
      </w:r>
    </w:p>
    <w:p w:rsidR="00F6680B" w:rsidRDefault="00F6680B" w:rsidP="0016370F">
      <w:pPr>
        <w:pStyle w:val="Caption"/>
        <w:jc w:val="center"/>
      </w:pPr>
      <w:bookmarkStart w:id="0" w:name="_Ref229935324"/>
      <w:r>
        <w:t xml:space="preserve">Figura </w:t>
      </w:r>
      <w:fldSimple w:instr=" SEQ Figura \* ARABIC ">
        <w:r w:rsidR="00F220C2">
          <w:rPr>
            <w:noProof/>
          </w:rPr>
          <w:t>1</w:t>
        </w:r>
      </w:fldSimple>
      <w:bookmarkEnd w:id="0"/>
    </w:p>
    <w:p w:rsidR="008D1A23" w:rsidRDefault="008D1A23" w:rsidP="008D1A23"/>
    <w:p w:rsidR="008D1A23" w:rsidRDefault="008D1A23" w:rsidP="008D1A23">
      <w:r>
        <w:t>Na Área 1 estão presentes o menu principal e alguns botões de atalho para as principais funções, como criar novo concurso, abrir e salvar. Na Área 2 há botões de atalho para as</w:t>
      </w:r>
      <w:r w:rsidR="00B20E5B">
        <w:t xml:space="preserve"> diferentes</w:t>
      </w:r>
      <w:r>
        <w:t xml:space="preserve"> etapas do concurso</w:t>
      </w:r>
      <w:r w:rsidR="00B20E5B">
        <w:t xml:space="preserve"> (Abertura, Prova Escrita, Prova de Títulos, Prova Didática, Prova de Defesa de Memorial de Trajetória Acadêmica e Sessão de divulgação dos resultados)</w:t>
      </w:r>
      <w:r>
        <w:t>. Na Área 3 está localizado o fluxo completo de um concurso, incluindo todos os documentos que necessitam ser gerados. Finalmente, a Área 4 mostra os documentos que já foram gerados, divididos em atas, listas e outros.</w:t>
      </w:r>
    </w:p>
    <w:p w:rsidR="008D1A23" w:rsidRDefault="008D1A23" w:rsidP="008D1A23">
      <w:r>
        <w:t xml:space="preserve">Para criar um novo concurso, clique no menu principal na Área 1 em Arquivo -&gt; Novo. Uma mensagem de confirmação irá aparecer. Após confirmar a ação, uma janela de configuração do novo concurso abrirá, conforme mostrado na </w:t>
      </w:r>
      <w:r w:rsidR="00844D1B">
        <w:fldChar w:fldCharType="begin"/>
      </w:r>
      <w:r>
        <w:instrText xml:space="preserve"> REF _Ref229935748 \h </w:instrText>
      </w:r>
      <w:r w:rsidR="00844D1B">
        <w:fldChar w:fldCharType="separate"/>
      </w:r>
      <w:r w:rsidR="00F220C2">
        <w:t xml:space="preserve">Figura </w:t>
      </w:r>
      <w:r w:rsidR="00F220C2">
        <w:rPr>
          <w:noProof/>
        </w:rPr>
        <w:t>2</w:t>
      </w:r>
      <w:r w:rsidR="00844D1B">
        <w:fldChar w:fldCharType="end"/>
      </w:r>
      <w:r>
        <w:t>. Complete os campos com as informações referentes ao concurso que será realizado. Após, clique no botão “Próximo -&gt;”.</w:t>
      </w:r>
    </w:p>
    <w:p w:rsidR="008D1A23" w:rsidRDefault="008D1A23" w:rsidP="008D1A23"/>
    <w:p w:rsidR="008D1A23" w:rsidRDefault="000324EB" w:rsidP="008D1A23">
      <w:pPr>
        <w:keepNext/>
        <w:jc w:val="center"/>
      </w:pPr>
      <w:r w:rsidRPr="000324EB">
        <w:lastRenderedPageBreak/>
        <w:drawing>
          <wp:inline distT="0" distB="0" distL="0" distR="0">
            <wp:extent cx="3610804" cy="3225309"/>
            <wp:effectExtent l="19050" t="0" r="8696"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12908" cy="3227189"/>
                    </a:xfrm>
                    <a:prstGeom prst="rect">
                      <a:avLst/>
                    </a:prstGeom>
                    <a:noFill/>
                    <a:ln w="9525">
                      <a:noFill/>
                      <a:miter lim="800000"/>
                      <a:headEnd/>
                      <a:tailEnd/>
                    </a:ln>
                  </pic:spPr>
                </pic:pic>
              </a:graphicData>
            </a:graphic>
          </wp:inline>
        </w:drawing>
      </w:r>
    </w:p>
    <w:p w:rsidR="008D1A23" w:rsidRPr="008D1A23" w:rsidRDefault="008D1A23" w:rsidP="008D1A23">
      <w:pPr>
        <w:pStyle w:val="Caption"/>
        <w:jc w:val="center"/>
      </w:pPr>
      <w:bookmarkStart w:id="1" w:name="_Ref229935748"/>
      <w:r>
        <w:t xml:space="preserve">Figura </w:t>
      </w:r>
      <w:fldSimple w:instr=" SEQ Figura \* ARABIC ">
        <w:r w:rsidR="00F220C2">
          <w:rPr>
            <w:noProof/>
          </w:rPr>
          <w:t>2</w:t>
        </w:r>
      </w:fldSimple>
      <w:bookmarkEnd w:id="1"/>
    </w:p>
    <w:p w:rsidR="000324EB" w:rsidRDefault="000324EB"/>
    <w:p w:rsidR="00F6680B" w:rsidRDefault="008D1A23">
      <w:r>
        <w:t>A próxima tela de configuração do concurso é relativa ao diretório e ao nome do arquivo que será salvo (</w:t>
      </w:r>
      <w:r w:rsidR="00844D1B">
        <w:fldChar w:fldCharType="begin"/>
      </w:r>
      <w:r>
        <w:instrText xml:space="preserve"> REF _Ref229935954 \h </w:instrText>
      </w:r>
      <w:r w:rsidR="00844D1B">
        <w:fldChar w:fldCharType="separate"/>
      </w:r>
      <w:r w:rsidR="00F220C2">
        <w:t xml:space="preserve">Figura </w:t>
      </w:r>
      <w:r w:rsidR="00F220C2">
        <w:rPr>
          <w:noProof/>
        </w:rPr>
        <w:t>3</w:t>
      </w:r>
      <w:r w:rsidR="00844D1B">
        <w:fldChar w:fldCharType="end"/>
      </w:r>
      <w:r>
        <w:t>). O diretório selecionado é onde todos os documentos gerados ficarão armazenados. Verifique se ele já não contém outros documentos gerados pelo GCP para outros concursos, pois estes poderão ser sobrescritos. Após, clique novamente em “Próximo -&gt;”.</w:t>
      </w:r>
    </w:p>
    <w:p w:rsidR="008D1A23" w:rsidRDefault="008D1A23" w:rsidP="008D1A23">
      <w:pPr>
        <w:keepNext/>
        <w:jc w:val="center"/>
      </w:pPr>
      <w:r>
        <w:rPr>
          <w:noProof/>
          <w:lang w:eastAsia="pt-BR"/>
        </w:rPr>
        <w:drawing>
          <wp:inline distT="0" distB="0" distL="0" distR="0">
            <wp:extent cx="3429000" cy="306254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430614" cy="3063982"/>
                    </a:xfrm>
                    <a:prstGeom prst="rect">
                      <a:avLst/>
                    </a:prstGeom>
                    <a:noFill/>
                    <a:ln w="9525">
                      <a:noFill/>
                      <a:miter lim="800000"/>
                      <a:headEnd/>
                      <a:tailEnd/>
                    </a:ln>
                  </pic:spPr>
                </pic:pic>
              </a:graphicData>
            </a:graphic>
          </wp:inline>
        </w:drawing>
      </w:r>
    </w:p>
    <w:p w:rsidR="008D1A23" w:rsidRDefault="008D1A23" w:rsidP="008D1A23">
      <w:pPr>
        <w:pStyle w:val="Caption"/>
        <w:jc w:val="center"/>
      </w:pPr>
      <w:bookmarkStart w:id="2" w:name="_Ref229935954"/>
      <w:r>
        <w:t xml:space="preserve">Figura </w:t>
      </w:r>
      <w:fldSimple w:instr=" SEQ Figura \* ARABIC ">
        <w:r w:rsidR="00F220C2">
          <w:rPr>
            <w:noProof/>
          </w:rPr>
          <w:t>3</w:t>
        </w:r>
      </w:fldSimple>
      <w:bookmarkEnd w:id="2"/>
    </w:p>
    <w:p w:rsidR="00F6680B" w:rsidRDefault="00937828">
      <w:r>
        <w:t xml:space="preserve">A terceira etapa da configuração é mostrada na </w:t>
      </w:r>
      <w:r w:rsidR="00844D1B">
        <w:fldChar w:fldCharType="begin"/>
      </w:r>
      <w:r>
        <w:instrText xml:space="preserve"> REF _Ref229936118 \h </w:instrText>
      </w:r>
      <w:r w:rsidR="00844D1B">
        <w:fldChar w:fldCharType="separate"/>
      </w:r>
      <w:r w:rsidR="00F220C2">
        <w:t xml:space="preserve">Figura </w:t>
      </w:r>
      <w:r w:rsidR="00F220C2">
        <w:rPr>
          <w:noProof/>
        </w:rPr>
        <w:t>4</w:t>
      </w:r>
      <w:r w:rsidR="00844D1B">
        <w:fldChar w:fldCharType="end"/>
      </w:r>
      <w:r>
        <w:t>. Nestes campos deverão ser informados nome, sexo e categoria dos integrantes da comissão examinadora.</w:t>
      </w:r>
    </w:p>
    <w:p w:rsidR="00937828" w:rsidRDefault="008D1A23" w:rsidP="00937828">
      <w:pPr>
        <w:keepNext/>
        <w:jc w:val="center"/>
      </w:pPr>
      <w:r>
        <w:rPr>
          <w:noProof/>
          <w:lang w:eastAsia="pt-BR"/>
        </w:rPr>
        <w:lastRenderedPageBreak/>
        <w:drawing>
          <wp:inline distT="0" distB="0" distL="0" distR="0">
            <wp:extent cx="3397250" cy="303418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3401348" cy="3037844"/>
                    </a:xfrm>
                    <a:prstGeom prst="rect">
                      <a:avLst/>
                    </a:prstGeom>
                    <a:noFill/>
                    <a:ln w="9525">
                      <a:noFill/>
                      <a:miter lim="800000"/>
                      <a:headEnd/>
                      <a:tailEnd/>
                    </a:ln>
                  </pic:spPr>
                </pic:pic>
              </a:graphicData>
            </a:graphic>
          </wp:inline>
        </w:drawing>
      </w:r>
    </w:p>
    <w:p w:rsidR="008D1A23" w:rsidRDefault="00937828" w:rsidP="00937828">
      <w:pPr>
        <w:pStyle w:val="Caption"/>
        <w:jc w:val="center"/>
      </w:pPr>
      <w:bookmarkStart w:id="3" w:name="_Ref229936118"/>
      <w:r>
        <w:t xml:space="preserve">Figura </w:t>
      </w:r>
      <w:fldSimple w:instr=" SEQ Figura \* ARABIC ">
        <w:r w:rsidR="00F220C2">
          <w:rPr>
            <w:noProof/>
          </w:rPr>
          <w:t>4</w:t>
        </w:r>
      </w:fldSimple>
      <w:bookmarkEnd w:id="3"/>
    </w:p>
    <w:p w:rsidR="00F6680B" w:rsidRDefault="00937828">
      <w:r>
        <w:t xml:space="preserve">Na quarta e última etapa o nome dos candidatos inscritos no concurso devem ser informados. Obs.: cadastre nesta tela todos os candidatos inscritos, mesmo os ausentes. Após, pressione o botão “Fim” para terminar a configuração do concurso. </w:t>
      </w:r>
    </w:p>
    <w:p w:rsidR="00937828" w:rsidRDefault="00937828" w:rsidP="00937828">
      <w:pPr>
        <w:keepNext/>
        <w:jc w:val="center"/>
      </w:pPr>
      <w:r>
        <w:rPr>
          <w:noProof/>
          <w:lang w:eastAsia="pt-BR"/>
        </w:rPr>
        <w:drawing>
          <wp:inline distT="0" distB="0" distL="0" distR="0">
            <wp:extent cx="3371850" cy="301149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3373437" cy="3012916"/>
                    </a:xfrm>
                    <a:prstGeom prst="rect">
                      <a:avLst/>
                    </a:prstGeom>
                    <a:noFill/>
                    <a:ln w="9525">
                      <a:noFill/>
                      <a:miter lim="800000"/>
                      <a:headEnd/>
                      <a:tailEnd/>
                    </a:ln>
                  </pic:spPr>
                </pic:pic>
              </a:graphicData>
            </a:graphic>
          </wp:inline>
        </w:drawing>
      </w:r>
    </w:p>
    <w:p w:rsidR="00937828" w:rsidRDefault="00937828" w:rsidP="00937828">
      <w:pPr>
        <w:pStyle w:val="Caption"/>
        <w:jc w:val="center"/>
      </w:pPr>
      <w:r>
        <w:t xml:space="preserve">Figura </w:t>
      </w:r>
      <w:fldSimple w:instr=" SEQ Figura \* ARABIC ">
        <w:r w:rsidR="00F220C2">
          <w:rPr>
            <w:noProof/>
          </w:rPr>
          <w:t>5</w:t>
        </w:r>
      </w:fldSimple>
    </w:p>
    <w:p w:rsidR="00937828" w:rsidRDefault="00937828">
      <w:r>
        <w:t xml:space="preserve">Após confirmar as informações que aparecerão no cabeçalho dos documentos gerados pelo GCP, você retorna à tela principal. Na Área 3 está o fluxo do concurso, com todos os passos que devem ser realizados. </w:t>
      </w:r>
      <w:r w:rsidR="0016370F">
        <w:t xml:space="preserve">Clique nos botões correspondentes para ter acesso às telas das diferentes etapas. </w:t>
      </w:r>
      <w:r>
        <w:t>A sequência do fluxo é apenas uma proposta, não sendo necessário segui-la a risca. À medida que as etapas forem sendo concluídas, marque ao lado para ter um controle do que já foi realizado.</w:t>
      </w:r>
    </w:p>
    <w:p w:rsidR="00937828" w:rsidRDefault="00937828">
      <w:r>
        <w:lastRenderedPageBreak/>
        <w:t>Na Área 4 aparecem todos os documentos que foram gerados. Para abrir um documento, basta clicar duas vezes sobre o seu nome. Você pode também editar o número do documento caso necessite modificá-lo.</w:t>
      </w:r>
    </w:p>
    <w:p w:rsidR="00937828" w:rsidRDefault="00937828">
      <w:r>
        <w:t xml:space="preserve">Os botões da Área 2 servem como atalho para as diversas etapas do concurso. </w:t>
      </w:r>
      <w:r w:rsidR="00B80B9C">
        <w:t>Porém, eles não precisam ser utilizados se o fluxo do concurso for seguido de acordo com a sequência aconselhada.</w:t>
      </w:r>
    </w:p>
    <w:p w:rsidR="00D50336" w:rsidRDefault="00937828">
      <w:r>
        <w:t xml:space="preserve"> </w:t>
      </w:r>
    </w:p>
    <w:p w:rsidR="00B80B9C" w:rsidRDefault="0016370F" w:rsidP="0016370F">
      <w:pPr>
        <w:pStyle w:val="Heading1"/>
      </w:pPr>
      <w:r>
        <w:t>Gerando Documentos</w:t>
      </w:r>
    </w:p>
    <w:p w:rsidR="0016370F" w:rsidRPr="0016370F" w:rsidRDefault="0016370F" w:rsidP="0016370F"/>
    <w:p w:rsidR="00B80B9C" w:rsidRDefault="00B20E5B">
      <w:r>
        <w:t xml:space="preserve">O GCP é capaz de gerar atas, listas de presença e outros documentos relevantes para o processo do concurso público, de acordo com </w:t>
      </w:r>
      <w:r w:rsidR="000324EB">
        <w:t>as regras de concursos</w:t>
      </w:r>
      <w:r>
        <w:t xml:space="preserve"> da UNIPAMPA. Os documentos são gerados em formato RTF (Rich-Text Format) e salvos no diretório de trabalho do concurso selecionado na configuração inicial. A vantagem de salvar em formato RTF é que o documento pode ser editado em qualquer editor de texto, como Word ou OpenOffice. A impressão também deve ser feita através dos editores de texto.</w:t>
      </w:r>
    </w:p>
    <w:p w:rsidR="00B20E5B" w:rsidRDefault="00B20E5B">
      <w:r>
        <w:t>As atas geradas contém um texto padrão com as informações mínimas necessárias. Porém, dada a especificidade de cada concurso, a banca examinadora pode (e deve) inserir outras informações relevantes ou excluir aquelas que julgar inadequadas. Uma boa revisão do texto das atas antes da impressão também é fundamental.</w:t>
      </w:r>
    </w:p>
    <w:p w:rsidR="00B80B9C" w:rsidRDefault="00B80B9C"/>
    <w:p w:rsidR="00D50336" w:rsidRDefault="00D50336" w:rsidP="0016370F">
      <w:pPr>
        <w:pStyle w:val="Heading1"/>
      </w:pPr>
      <w:r>
        <w:t>Considerações finais</w:t>
      </w:r>
    </w:p>
    <w:p w:rsidR="00D50336" w:rsidRDefault="00D50336"/>
    <w:p w:rsidR="00844D1B" w:rsidRPr="00D50336" w:rsidRDefault="001D4AF7" w:rsidP="00D50336">
      <w:pPr>
        <w:numPr>
          <w:ilvl w:val="0"/>
          <w:numId w:val="6"/>
        </w:numPr>
      </w:pPr>
      <w:r w:rsidRPr="00D50336">
        <w:t>É importante salientar que os textos das atas são apenas modelos</w:t>
      </w:r>
      <w:r w:rsidR="000324EB">
        <w:t>. A</w:t>
      </w:r>
      <w:r w:rsidRPr="00D50336">
        <w:t xml:space="preserve"> Comissão Examinadora deve inserir os casos específicos de cada concurso;</w:t>
      </w:r>
    </w:p>
    <w:p w:rsidR="00844D1B" w:rsidRPr="00D50336" w:rsidRDefault="001D4AF7" w:rsidP="00D50336">
      <w:pPr>
        <w:numPr>
          <w:ilvl w:val="0"/>
          <w:numId w:val="6"/>
        </w:numPr>
      </w:pPr>
      <w:r w:rsidRPr="00D50336">
        <w:t>O roteiro do GCP também é apenas proposta, cabe à Comissão Examinadora definir o roteiro de cada concurso, seguindo as normas.</w:t>
      </w:r>
    </w:p>
    <w:p w:rsidR="0016370F" w:rsidRDefault="0016370F" w:rsidP="0016370F">
      <w:pPr>
        <w:pStyle w:val="Heading1"/>
      </w:pPr>
    </w:p>
    <w:p w:rsidR="000324EB" w:rsidRDefault="000324EB" w:rsidP="000324EB"/>
    <w:p w:rsidR="000324EB" w:rsidRDefault="000324EB" w:rsidP="000324EB"/>
    <w:p w:rsidR="000324EB" w:rsidRDefault="000324EB" w:rsidP="000324EB"/>
    <w:p w:rsidR="00F220C2" w:rsidRPr="000324EB" w:rsidRDefault="00F220C2" w:rsidP="000324EB"/>
    <w:p w:rsidR="0016370F" w:rsidRDefault="0016370F" w:rsidP="0016370F">
      <w:pPr>
        <w:pStyle w:val="Heading1"/>
      </w:pPr>
      <w:r>
        <w:lastRenderedPageBreak/>
        <w:t>Equipe de desenvolvimento</w:t>
      </w:r>
    </w:p>
    <w:p w:rsidR="0016370F" w:rsidRDefault="0016370F" w:rsidP="0016370F"/>
    <w:p w:rsidR="0016370F" w:rsidRDefault="0016370F" w:rsidP="0016370F">
      <w:r>
        <w:t>Este software foi desenvolvido pelo Núcleo de Tecnologia da Informação</w:t>
      </w:r>
      <w:r w:rsidR="000324EB">
        <w:t xml:space="preserve"> e Comunicação</w:t>
      </w:r>
      <w:r>
        <w:t xml:space="preserve"> (NTI</w:t>
      </w:r>
      <w:r w:rsidR="000324EB">
        <w:t>c</w:t>
      </w:r>
      <w:r>
        <w:t>) e pelo Campus Alegrete</w:t>
      </w:r>
      <w:r w:rsidR="000324EB">
        <w:t xml:space="preserve"> da UNIPAMPA</w:t>
      </w:r>
      <w:r>
        <w:t>.</w:t>
      </w:r>
    </w:p>
    <w:p w:rsidR="001159E8" w:rsidRDefault="001159E8" w:rsidP="0016370F"/>
    <w:p w:rsidR="0016370F" w:rsidRPr="0016370F" w:rsidRDefault="0016370F" w:rsidP="0016370F">
      <w:r w:rsidRPr="0016370F">
        <w:t>Programação:</w:t>
      </w:r>
    </w:p>
    <w:p w:rsidR="0016370F" w:rsidRPr="0016370F" w:rsidRDefault="0016370F" w:rsidP="0016370F">
      <w:r w:rsidRPr="0016370F">
        <w:t>Alessandro Girardi</w:t>
      </w:r>
    </w:p>
    <w:p w:rsidR="0016370F" w:rsidRPr="0016370F" w:rsidRDefault="0016370F" w:rsidP="0016370F"/>
    <w:p w:rsidR="0016370F" w:rsidRPr="0016370F" w:rsidRDefault="0016370F" w:rsidP="0016370F">
      <w:r w:rsidRPr="0016370F">
        <w:t>Teste:</w:t>
      </w:r>
    </w:p>
    <w:p w:rsidR="0016370F" w:rsidRPr="0016370F" w:rsidRDefault="0016370F" w:rsidP="0016370F">
      <w:r w:rsidRPr="0016370F">
        <w:t>Vanessa Gindri Vieira</w:t>
      </w:r>
    </w:p>
    <w:p w:rsidR="0016370F" w:rsidRPr="0016370F" w:rsidRDefault="0016370F" w:rsidP="0016370F">
      <w:r w:rsidRPr="0016370F">
        <w:t>Rafael Parizi</w:t>
      </w:r>
    </w:p>
    <w:p w:rsidR="0016370F" w:rsidRPr="0016370F" w:rsidRDefault="0016370F" w:rsidP="0016370F">
      <w:r w:rsidRPr="0016370F">
        <w:t>Ângela Tosatto</w:t>
      </w:r>
    </w:p>
    <w:p w:rsidR="0016370F" w:rsidRPr="0016370F" w:rsidRDefault="0016370F" w:rsidP="0016370F"/>
    <w:p w:rsidR="00844D1B" w:rsidRPr="00D50336" w:rsidRDefault="001D4AF7" w:rsidP="0016370F">
      <w:pPr>
        <w:pStyle w:val="Heading1"/>
      </w:pPr>
      <w:r w:rsidRPr="00D50336">
        <w:t>Dúvidas, críticas e sugestões:</w:t>
      </w:r>
    </w:p>
    <w:p w:rsidR="0016370F" w:rsidRDefault="0016370F" w:rsidP="00D50336"/>
    <w:p w:rsidR="00D50336" w:rsidRPr="00D50336" w:rsidRDefault="00B20E5B" w:rsidP="00D50336">
      <w:r>
        <w:t>gcp.suporte</w:t>
      </w:r>
      <w:r w:rsidR="00D50336" w:rsidRPr="00D50336">
        <w:t>@unipampa.edu.br</w:t>
      </w:r>
    </w:p>
    <w:p w:rsidR="00D50336" w:rsidRDefault="00D50336" w:rsidP="00D50336">
      <w:r w:rsidRPr="00D50336">
        <w:t>(55) 3426-1052</w:t>
      </w:r>
      <w:r w:rsidR="00B20E5B">
        <w:t xml:space="preserve"> – </w:t>
      </w:r>
      <w:r w:rsidR="000324EB">
        <w:t xml:space="preserve">ramal 5510 - </w:t>
      </w:r>
      <w:r w:rsidR="00B20E5B">
        <w:t>UNIPAMPA - Campus Alegrete</w:t>
      </w:r>
    </w:p>
    <w:p w:rsidR="00D50336" w:rsidRDefault="00D50336" w:rsidP="00D50336"/>
    <w:p w:rsidR="00D50336" w:rsidRDefault="00D50336" w:rsidP="00D50336"/>
    <w:sectPr w:rsidR="00D50336" w:rsidSect="0016370F">
      <w:headerReference w:type="default" r:id="rId1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1FDC" w:rsidRDefault="00631FDC" w:rsidP="0016370F">
      <w:pPr>
        <w:spacing w:after="0" w:line="240" w:lineRule="auto"/>
      </w:pPr>
      <w:r>
        <w:separator/>
      </w:r>
    </w:p>
  </w:endnote>
  <w:endnote w:type="continuationSeparator" w:id="1">
    <w:p w:rsidR="00631FDC" w:rsidRDefault="00631FDC" w:rsidP="001637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1FDC" w:rsidRDefault="00631FDC" w:rsidP="0016370F">
      <w:pPr>
        <w:spacing w:after="0" w:line="240" w:lineRule="auto"/>
      </w:pPr>
      <w:r>
        <w:separator/>
      </w:r>
    </w:p>
  </w:footnote>
  <w:footnote w:type="continuationSeparator" w:id="1">
    <w:p w:rsidR="00631FDC" w:rsidRDefault="00631FDC" w:rsidP="001637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70F" w:rsidRPr="0016370F" w:rsidRDefault="00844D1B">
    <w:pPr>
      <w:pStyle w:val="Header"/>
      <w:rPr>
        <w:lang w:val="en-US"/>
      </w:rPr>
    </w:pPr>
    <w:r w:rsidRPr="00844D1B">
      <w:rPr>
        <w:noProof/>
        <w:lang w:val="en-US" w:eastAsia="zh-TW"/>
      </w:rPr>
      <w:pict>
        <v:shapetype id="_x0000_t202" coordsize="21600,21600" o:spt="202" path="m,l,21600r21600,l21600,xe">
          <v:stroke joinstyle="miter"/>
          <v:path gradientshapeok="t" o:connecttype="rect"/>
        </v:shapetype>
        <v:shape id="_x0000_s2050"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16370F" w:rsidRDefault="0016370F">
                <w:pPr>
                  <w:spacing w:after="0" w:line="240" w:lineRule="auto"/>
                  <w:jc w:val="right"/>
                </w:pPr>
                <w:r>
                  <w:t>GCP 3.</w:t>
                </w:r>
                <w:r w:rsidR="000324EB">
                  <w:t>3</w:t>
                </w:r>
                <w:r>
                  <w:t xml:space="preserve"> – Manual de Utilização Rápida</w:t>
                </w:r>
              </w:p>
            </w:txbxContent>
          </v:textbox>
          <w10:wrap anchorx="margin" anchory="margin"/>
        </v:shape>
      </w:pict>
    </w:r>
    <w:r w:rsidRPr="00844D1B">
      <w:rPr>
        <w:noProof/>
        <w:lang w:val="en-US" w:eastAsia="zh-TW"/>
      </w:rPr>
      <w:pict>
        <v:shape id="_x0000_s2049" type="#_x0000_t202" style="position:absolute;left:0;text-align:left;margin-left:4984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6ea0b0 [3204]" stroked="f">
          <v:textbox style="mso-fit-shape-to-text:t" inset=",0,,0">
            <w:txbxContent>
              <w:p w:rsidR="0016370F" w:rsidRDefault="00844D1B">
                <w:pPr>
                  <w:spacing w:after="0" w:line="240" w:lineRule="auto"/>
                  <w:rPr>
                    <w:color w:val="FFFFFF" w:themeColor="background1"/>
                  </w:rPr>
                </w:pPr>
                <w:fldSimple w:instr=" PAGE   \* MERGEFORMAT ">
                  <w:r w:rsidR="00F220C2" w:rsidRPr="00F220C2">
                    <w:rPr>
                      <w:noProof/>
                      <w:color w:val="FFFFFF" w:themeColor="background1"/>
                    </w:rPr>
                    <w:t>8</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5716B"/>
    <w:multiLevelType w:val="hybridMultilevel"/>
    <w:tmpl w:val="E86C3202"/>
    <w:lvl w:ilvl="0" w:tplc="E70429EC">
      <w:start w:val="1"/>
      <w:numFmt w:val="bullet"/>
      <w:lvlText w:val="•"/>
      <w:lvlJc w:val="left"/>
      <w:pPr>
        <w:tabs>
          <w:tab w:val="num" w:pos="720"/>
        </w:tabs>
        <w:ind w:left="720" w:hanging="360"/>
      </w:pPr>
      <w:rPr>
        <w:rFonts w:ascii="Arial" w:hAnsi="Arial" w:hint="default"/>
      </w:rPr>
    </w:lvl>
    <w:lvl w:ilvl="1" w:tplc="9718F61C" w:tentative="1">
      <w:start w:val="1"/>
      <w:numFmt w:val="bullet"/>
      <w:lvlText w:val="•"/>
      <w:lvlJc w:val="left"/>
      <w:pPr>
        <w:tabs>
          <w:tab w:val="num" w:pos="1440"/>
        </w:tabs>
        <w:ind w:left="1440" w:hanging="360"/>
      </w:pPr>
      <w:rPr>
        <w:rFonts w:ascii="Arial" w:hAnsi="Arial" w:hint="default"/>
      </w:rPr>
    </w:lvl>
    <w:lvl w:ilvl="2" w:tplc="1BF29324" w:tentative="1">
      <w:start w:val="1"/>
      <w:numFmt w:val="bullet"/>
      <w:lvlText w:val="•"/>
      <w:lvlJc w:val="left"/>
      <w:pPr>
        <w:tabs>
          <w:tab w:val="num" w:pos="2160"/>
        </w:tabs>
        <w:ind w:left="2160" w:hanging="360"/>
      </w:pPr>
      <w:rPr>
        <w:rFonts w:ascii="Arial" w:hAnsi="Arial" w:hint="default"/>
      </w:rPr>
    </w:lvl>
    <w:lvl w:ilvl="3" w:tplc="6FF471F4" w:tentative="1">
      <w:start w:val="1"/>
      <w:numFmt w:val="bullet"/>
      <w:lvlText w:val="•"/>
      <w:lvlJc w:val="left"/>
      <w:pPr>
        <w:tabs>
          <w:tab w:val="num" w:pos="2880"/>
        </w:tabs>
        <w:ind w:left="2880" w:hanging="360"/>
      </w:pPr>
      <w:rPr>
        <w:rFonts w:ascii="Arial" w:hAnsi="Arial" w:hint="default"/>
      </w:rPr>
    </w:lvl>
    <w:lvl w:ilvl="4" w:tplc="FD6A71C8" w:tentative="1">
      <w:start w:val="1"/>
      <w:numFmt w:val="bullet"/>
      <w:lvlText w:val="•"/>
      <w:lvlJc w:val="left"/>
      <w:pPr>
        <w:tabs>
          <w:tab w:val="num" w:pos="3600"/>
        </w:tabs>
        <w:ind w:left="3600" w:hanging="360"/>
      </w:pPr>
      <w:rPr>
        <w:rFonts w:ascii="Arial" w:hAnsi="Arial" w:hint="default"/>
      </w:rPr>
    </w:lvl>
    <w:lvl w:ilvl="5" w:tplc="9C10AFEE" w:tentative="1">
      <w:start w:val="1"/>
      <w:numFmt w:val="bullet"/>
      <w:lvlText w:val="•"/>
      <w:lvlJc w:val="left"/>
      <w:pPr>
        <w:tabs>
          <w:tab w:val="num" w:pos="4320"/>
        </w:tabs>
        <w:ind w:left="4320" w:hanging="360"/>
      </w:pPr>
      <w:rPr>
        <w:rFonts w:ascii="Arial" w:hAnsi="Arial" w:hint="default"/>
      </w:rPr>
    </w:lvl>
    <w:lvl w:ilvl="6" w:tplc="CDFA9D00" w:tentative="1">
      <w:start w:val="1"/>
      <w:numFmt w:val="bullet"/>
      <w:lvlText w:val="•"/>
      <w:lvlJc w:val="left"/>
      <w:pPr>
        <w:tabs>
          <w:tab w:val="num" w:pos="5040"/>
        </w:tabs>
        <w:ind w:left="5040" w:hanging="360"/>
      </w:pPr>
      <w:rPr>
        <w:rFonts w:ascii="Arial" w:hAnsi="Arial" w:hint="default"/>
      </w:rPr>
    </w:lvl>
    <w:lvl w:ilvl="7" w:tplc="8B12AD50" w:tentative="1">
      <w:start w:val="1"/>
      <w:numFmt w:val="bullet"/>
      <w:lvlText w:val="•"/>
      <w:lvlJc w:val="left"/>
      <w:pPr>
        <w:tabs>
          <w:tab w:val="num" w:pos="5760"/>
        </w:tabs>
        <w:ind w:left="5760" w:hanging="360"/>
      </w:pPr>
      <w:rPr>
        <w:rFonts w:ascii="Arial" w:hAnsi="Arial" w:hint="default"/>
      </w:rPr>
    </w:lvl>
    <w:lvl w:ilvl="8" w:tplc="6988DFE4" w:tentative="1">
      <w:start w:val="1"/>
      <w:numFmt w:val="bullet"/>
      <w:lvlText w:val="•"/>
      <w:lvlJc w:val="left"/>
      <w:pPr>
        <w:tabs>
          <w:tab w:val="num" w:pos="6480"/>
        </w:tabs>
        <w:ind w:left="6480" w:hanging="360"/>
      </w:pPr>
      <w:rPr>
        <w:rFonts w:ascii="Arial" w:hAnsi="Arial" w:hint="default"/>
      </w:rPr>
    </w:lvl>
  </w:abstractNum>
  <w:abstractNum w:abstractNumId="1">
    <w:nsid w:val="12503F13"/>
    <w:multiLevelType w:val="hybridMultilevel"/>
    <w:tmpl w:val="0E5EA8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D52767"/>
    <w:multiLevelType w:val="hybridMultilevel"/>
    <w:tmpl w:val="C7D6D1B6"/>
    <w:lvl w:ilvl="0" w:tplc="D3B6AA12">
      <w:start w:val="1"/>
      <w:numFmt w:val="bullet"/>
      <w:lvlText w:val="•"/>
      <w:lvlJc w:val="left"/>
      <w:pPr>
        <w:tabs>
          <w:tab w:val="num" w:pos="720"/>
        </w:tabs>
        <w:ind w:left="720" w:hanging="360"/>
      </w:pPr>
      <w:rPr>
        <w:rFonts w:ascii="Arial" w:hAnsi="Arial" w:hint="default"/>
      </w:rPr>
    </w:lvl>
    <w:lvl w:ilvl="1" w:tplc="0D62BA6C" w:tentative="1">
      <w:start w:val="1"/>
      <w:numFmt w:val="bullet"/>
      <w:lvlText w:val="•"/>
      <w:lvlJc w:val="left"/>
      <w:pPr>
        <w:tabs>
          <w:tab w:val="num" w:pos="1440"/>
        </w:tabs>
        <w:ind w:left="1440" w:hanging="360"/>
      </w:pPr>
      <w:rPr>
        <w:rFonts w:ascii="Arial" w:hAnsi="Arial" w:hint="default"/>
      </w:rPr>
    </w:lvl>
    <w:lvl w:ilvl="2" w:tplc="74B84040" w:tentative="1">
      <w:start w:val="1"/>
      <w:numFmt w:val="bullet"/>
      <w:lvlText w:val="•"/>
      <w:lvlJc w:val="left"/>
      <w:pPr>
        <w:tabs>
          <w:tab w:val="num" w:pos="2160"/>
        </w:tabs>
        <w:ind w:left="2160" w:hanging="360"/>
      </w:pPr>
      <w:rPr>
        <w:rFonts w:ascii="Arial" w:hAnsi="Arial" w:hint="default"/>
      </w:rPr>
    </w:lvl>
    <w:lvl w:ilvl="3" w:tplc="32F2BF2C" w:tentative="1">
      <w:start w:val="1"/>
      <w:numFmt w:val="bullet"/>
      <w:lvlText w:val="•"/>
      <w:lvlJc w:val="left"/>
      <w:pPr>
        <w:tabs>
          <w:tab w:val="num" w:pos="2880"/>
        </w:tabs>
        <w:ind w:left="2880" w:hanging="360"/>
      </w:pPr>
      <w:rPr>
        <w:rFonts w:ascii="Arial" w:hAnsi="Arial" w:hint="default"/>
      </w:rPr>
    </w:lvl>
    <w:lvl w:ilvl="4" w:tplc="A51CAB36" w:tentative="1">
      <w:start w:val="1"/>
      <w:numFmt w:val="bullet"/>
      <w:lvlText w:val="•"/>
      <w:lvlJc w:val="left"/>
      <w:pPr>
        <w:tabs>
          <w:tab w:val="num" w:pos="3600"/>
        </w:tabs>
        <w:ind w:left="3600" w:hanging="360"/>
      </w:pPr>
      <w:rPr>
        <w:rFonts w:ascii="Arial" w:hAnsi="Arial" w:hint="default"/>
      </w:rPr>
    </w:lvl>
    <w:lvl w:ilvl="5" w:tplc="A74232F0" w:tentative="1">
      <w:start w:val="1"/>
      <w:numFmt w:val="bullet"/>
      <w:lvlText w:val="•"/>
      <w:lvlJc w:val="left"/>
      <w:pPr>
        <w:tabs>
          <w:tab w:val="num" w:pos="4320"/>
        </w:tabs>
        <w:ind w:left="4320" w:hanging="360"/>
      </w:pPr>
      <w:rPr>
        <w:rFonts w:ascii="Arial" w:hAnsi="Arial" w:hint="default"/>
      </w:rPr>
    </w:lvl>
    <w:lvl w:ilvl="6" w:tplc="917A9D2A" w:tentative="1">
      <w:start w:val="1"/>
      <w:numFmt w:val="bullet"/>
      <w:lvlText w:val="•"/>
      <w:lvlJc w:val="left"/>
      <w:pPr>
        <w:tabs>
          <w:tab w:val="num" w:pos="5040"/>
        </w:tabs>
        <w:ind w:left="5040" w:hanging="360"/>
      </w:pPr>
      <w:rPr>
        <w:rFonts w:ascii="Arial" w:hAnsi="Arial" w:hint="default"/>
      </w:rPr>
    </w:lvl>
    <w:lvl w:ilvl="7" w:tplc="DE0C3592" w:tentative="1">
      <w:start w:val="1"/>
      <w:numFmt w:val="bullet"/>
      <w:lvlText w:val="•"/>
      <w:lvlJc w:val="left"/>
      <w:pPr>
        <w:tabs>
          <w:tab w:val="num" w:pos="5760"/>
        </w:tabs>
        <w:ind w:left="5760" w:hanging="360"/>
      </w:pPr>
      <w:rPr>
        <w:rFonts w:ascii="Arial" w:hAnsi="Arial" w:hint="default"/>
      </w:rPr>
    </w:lvl>
    <w:lvl w:ilvl="8" w:tplc="8460F1EC" w:tentative="1">
      <w:start w:val="1"/>
      <w:numFmt w:val="bullet"/>
      <w:lvlText w:val="•"/>
      <w:lvlJc w:val="left"/>
      <w:pPr>
        <w:tabs>
          <w:tab w:val="num" w:pos="6480"/>
        </w:tabs>
        <w:ind w:left="6480" w:hanging="360"/>
      </w:pPr>
      <w:rPr>
        <w:rFonts w:ascii="Arial" w:hAnsi="Arial" w:hint="default"/>
      </w:rPr>
    </w:lvl>
  </w:abstractNum>
  <w:abstractNum w:abstractNumId="3">
    <w:nsid w:val="1B8A2266"/>
    <w:multiLevelType w:val="hybridMultilevel"/>
    <w:tmpl w:val="D3481E46"/>
    <w:lvl w:ilvl="0" w:tplc="AA3A200C">
      <w:start w:val="1"/>
      <w:numFmt w:val="bullet"/>
      <w:lvlText w:val="•"/>
      <w:lvlJc w:val="left"/>
      <w:pPr>
        <w:tabs>
          <w:tab w:val="num" w:pos="720"/>
        </w:tabs>
        <w:ind w:left="720" w:hanging="360"/>
      </w:pPr>
      <w:rPr>
        <w:rFonts w:ascii="Arial" w:hAnsi="Arial" w:hint="default"/>
      </w:rPr>
    </w:lvl>
    <w:lvl w:ilvl="1" w:tplc="DAF8031C">
      <w:start w:val="950"/>
      <w:numFmt w:val="bullet"/>
      <w:lvlText w:val="–"/>
      <w:lvlJc w:val="left"/>
      <w:pPr>
        <w:tabs>
          <w:tab w:val="num" w:pos="1440"/>
        </w:tabs>
        <w:ind w:left="1440" w:hanging="360"/>
      </w:pPr>
      <w:rPr>
        <w:rFonts w:ascii="Arial" w:hAnsi="Arial" w:hint="default"/>
      </w:rPr>
    </w:lvl>
    <w:lvl w:ilvl="2" w:tplc="C80CE724" w:tentative="1">
      <w:start w:val="1"/>
      <w:numFmt w:val="bullet"/>
      <w:lvlText w:val="•"/>
      <w:lvlJc w:val="left"/>
      <w:pPr>
        <w:tabs>
          <w:tab w:val="num" w:pos="2160"/>
        </w:tabs>
        <w:ind w:left="2160" w:hanging="360"/>
      </w:pPr>
      <w:rPr>
        <w:rFonts w:ascii="Arial" w:hAnsi="Arial" w:hint="default"/>
      </w:rPr>
    </w:lvl>
    <w:lvl w:ilvl="3" w:tplc="DAAC8126" w:tentative="1">
      <w:start w:val="1"/>
      <w:numFmt w:val="bullet"/>
      <w:lvlText w:val="•"/>
      <w:lvlJc w:val="left"/>
      <w:pPr>
        <w:tabs>
          <w:tab w:val="num" w:pos="2880"/>
        </w:tabs>
        <w:ind w:left="2880" w:hanging="360"/>
      </w:pPr>
      <w:rPr>
        <w:rFonts w:ascii="Arial" w:hAnsi="Arial" w:hint="default"/>
      </w:rPr>
    </w:lvl>
    <w:lvl w:ilvl="4" w:tplc="242CEDB6" w:tentative="1">
      <w:start w:val="1"/>
      <w:numFmt w:val="bullet"/>
      <w:lvlText w:val="•"/>
      <w:lvlJc w:val="left"/>
      <w:pPr>
        <w:tabs>
          <w:tab w:val="num" w:pos="3600"/>
        </w:tabs>
        <w:ind w:left="3600" w:hanging="360"/>
      </w:pPr>
      <w:rPr>
        <w:rFonts w:ascii="Arial" w:hAnsi="Arial" w:hint="default"/>
      </w:rPr>
    </w:lvl>
    <w:lvl w:ilvl="5" w:tplc="E6DE8508" w:tentative="1">
      <w:start w:val="1"/>
      <w:numFmt w:val="bullet"/>
      <w:lvlText w:val="•"/>
      <w:lvlJc w:val="left"/>
      <w:pPr>
        <w:tabs>
          <w:tab w:val="num" w:pos="4320"/>
        </w:tabs>
        <w:ind w:left="4320" w:hanging="360"/>
      </w:pPr>
      <w:rPr>
        <w:rFonts w:ascii="Arial" w:hAnsi="Arial" w:hint="default"/>
      </w:rPr>
    </w:lvl>
    <w:lvl w:ilvl="6" w:tplc="EEF6D920" w:tentative="1">
      <w:start w:val="1"/>
      <w:numFmt w:val="bullet"/>
      <w:lvlText w:val="•"/>
      <w:lvlJc w:val="left"/>
      <w:pPr>
        <w:tabs>
          <w:tab w:val="num" w:pos="5040"/>
        </w:tabs>
        <w:ind w:left="5040" w:hanging="360"/>
      </w:pPr>
      <w:rPr>
        <w:rFonts w:ascii="Arial" w:hAnsi="Arial" w:hint="default"/>
      </w:rPr>
    </w:lvl>
    <w:lvl w:ilvl="7" w:tplc="3882591A" w:tentative="1">
      <w:start w:val="1"/>
      <w:numFmt w:val="bullet"/>
      <w:lvlText w:val="•"/>
      <w:lvlJc w:val="left"/>
      <w:pPr>
        <w:tabs>
          <w:tab w:val="num" w:pos="5760"/>
        </w:tabs>
        <w:ind w:left="5760" w:hanging="360"/>
      </w:pPr>
      <w:rPr>
        <w:rFonts w:ascii="Arial" w:hAnsi="Arial" w:hint="default"/>
      </w:rPr>
    </w:lvl>
    <w:lvl w:ilvl="8" w:tplc="D14AC3F0" w:tentative="1">
      <w:start w:val="1"/>
      <w:numFmt w:val="bullet"/>
      <w:lvlText w:val="•"/>
      <w:lvlJc w:val="left"/>
      <w:pPr>
        <w:tabs>
          <w:tab w:val="num" w:pos="6480"/>
        </w:tabs>
        <w:ind w:left="6480" w:hanging="360"/>
      </w:pPr>
      <w:rPr>
        <w:rFonts w:ascii="Arial" w:hAnsi="Arial" w:hint="default"/>
      </w:rPr>
    </w:lvl>
  </w:abstractNum>
  <w:abstractNum w:abstractNumId="4">
    <w:nsid w:val="56361C44"/>
    <w:multiLevelType w:val="hybridMultilevel"/>
    <w:tmpl w:val="79E6CA5A"/>
    <w:lvl w:ilvl="0" w:tplc="57724CA6">
      <w:start w:val="1"/>
      <w:numFmt w:val="bullet"/>
      <w:lvlText w:val="•"/>
      <w:lvlJc w:val="left"/>
      <w:pPr>
        <w:tabs>
          <w:tab w:val="num" w:pos="720"/>
        </w:tabs>
        <w:ind w:left="720" w:hanging="360"/>
      </w:pPr>
      <w:rPr>
        <w:rFonts w:ascii="Arial" w:hAnsi="Arial" w:hint="default"/>
      </w:rPr>
    </w:lvl>
    <w:lvl w:ilvl="1" w:tplc="D6C86818" w:tentative="1">
      <w:start w:val="1"/>
      <w:numFmt w:val="bullet"/>
      <w:lvlText w:val="•"/>
      <w:lvlJc w:val="left"/>
      <w:pPr>
        <w:tabs>
          <w:tab w:val="num" w:pos="1440"/>
        </w:tabs>
        <w:ind w:left="1440" w:hanging="360"/>
      </w:pPr>
      <w:rPr>
        <w:rFonts w:ascii="Arial" w:hAnsi="Arial" w:hint="default"/>
      </w:rPr>
    </w:lvl>
    <w:lvl w:ilvl="2" w:tplc="E1EEF4A8" w:tentative="1">
      <w:start w:val="1"/>
      <w:numFmt w:val="bullet"/>
      <w:lvlText w:val="•"/>
      <w:lvlJc w:val="left"/>
      <w:pPr>
        <w:tabs>
          <w:tab w:val="num" w:pos="2160"/>
        </w:tabs>
        <w:ind w:left="2160" w:hanging="360"/>
      </w:pPr>
      <w:rPr>
        <w:rFonts w:ascii="Arial" w:hAnsi="Arial" w:hint="default"/>
      </w:rPr>
    </w:lvl>
    <w:lvl w:ilvl="3" w:tplc="9B8AA69E" w:tentative="1">
      <w:start w:val="1"/>
      <w:numFmt w:val="bullet"/>
      <w:lvlText w:val="•"/>
      <w:lvlJc w:val="left"/>
      <w:pPr>
        <w:tabs>
          <w:tab w:val="num" w:pos="2880"/>
        </w:tabs>
        <w:ind w:left="2880" w:hanging="360"/>
      </w:pPr>
      <w:rPr>
        <w:rFonts w:ascii="Arial" w:hAnsi="Arial" w:hint="default"/>
      </w:rPr>
    </w:lvl>
    <w:lvl w:ilvl="4" w:tplc="A560C5EA" w:tentative="1">
      <w:start w:val="1"/>
      <w:numFmt w:val="bullet"/>
      <w:lvlText w:val="•"/>
      <w:lvlJc w:val="left"/>
      <w:pPr>
        <w:tabs>
          <w:tab w:val="num" w:pos="3600"/>
        </w:tabs>
        <w:ind w:left="3600" w:hanging="360"/>
      </w:pPr>
      <w:rPr>
        <w:rFonts w:ascii="Arial" w:hAnsi="Arial" w:hint="default"/>
      </w:rPr>
    </w:lvl>
    <w:lvl w:ilvl="5" w:tplc="1F382492" w:tentative="1">
      <w:start w:val="1"/>
      <w:numFmt w:val="bullet"/>
      <w:lvlText w:val="•"/>
      <w:lvlJc w:val="left"/>
      <w:pPr>
        <w:tabs>
          <w:tab w:val="num" w:pos="4320"/>
        </w:tabs>
        <w:ind w:left="4320" w:hanging="360"/>
      </w:pPr>
      <w:rPr>
        <w:rFonts w:ascii="Arial" w:hAnsi="Arial" w:hint="default"/>
      </w:rPr>
    </w:lvl>
    <w:lvl w:ilvl="6" w:tplc="482C42AC" w:tentative="1">
      <w:start w:val="1"/>
      <w:numFmt w:val="bullet"/>
      <w:lvlText w:val="•"/>
      <w:lvlJc w:val="left"/>
      <w:pPr>
        <w:tabs>
          <w:tab w:val="num" w:pos="5040"/>
        </w:tabs>
        <w:ind w:left="5040" w:hanging="360"/>
      </w:pPr>
      <w:rPr>
        <w:rFonts w:ascii="Arial" w:hAnsi="Arial" w:hint="default"/>
      </w:rPr>
    </w:lvl>
    <w:lvl w:ilvl="7" w:tplc="53E61474" w:tentative="1">
      <w:start w:val="1"/>
      <w:numFmt w:val="bullet"/>
      <w:lvlText w:val="•"/>
      <w:lvlJc w:val="left"/>
      <w:pPr>
        <w:tabs>
          <w:tab w:val="num" w:pos="5760"/>
        </w:tabs>
        <w:ind w:left="5760" w:hanging="360"/>
      </w:pPr>
      <w:rPr>
        <w:rFonts w:ascii="Arial" w:hAnsi="Arial" w:hint="default"/>
      </w:rPr>
    </w:lvl>
    <w:lvl w:ilvl="8" w:tplc="16E6EA38" w:tentative="1">
      <w:start w:val="1"/>
      <w:numFmt w:val="bullet"/>
      <w:lvlText w:val="•"/>
      <w:lvlJc w:val="left"/>
      <w:pPr>
        <w:tabs>
          <w:tab w:val="num" w:pos="6480"/>
        </w:tabs>
        <w:ind w:left="6480" w:hanging="360"/>
      </w:pPr>
      <w:rPr>
        <w:rFonts w:ascii="Arial" w:hAnsi="Arial" w:hint="default"/>
      </w:rPr>
    </w:lvl>
  </w:abstractNum>
  <w:abstractNum w:abstractNumId="5">
    <w:nsid w:val="5A83162A"/>
    <w:multiLevelType w:val="hybridMultilevel"/>
    <w:tmpl w:val="D7D8F496"/>
    <w:lvl w:ilvl="0" w:tplc="9F089EC4">
      <w:start w:val="1"/>
      <w:numFmt w:val="bullet"/>
      <w:lvlText w:val="•"/>
      <w:lvlJc w:val="left"/>
      <w:pPr>
        <w:tabs>
          <w:tab w:val="num" w:pos="720"/>
        </w:tabs>
        <w:ind w:left="720" w:hanging="360"/>
      </w:pPr>
      <w:rPr>
        <w:rFonts w:ascii="Arial" w:hAnsi="Arial" w:hint="default"/>
      </w:rPr>
    </w:lvl>
    <w:lvl w:ilvl="1" w:tplc="5B0EC2F6" w:tentative="1">
      <w:start w:val="1"/>
      <w:numFmt w:val="bullet"/>
      <w:lvlText w:val="•"/>
      <w:lvlJc w:val="left"/>
      <w:pPr>
        <w:tabs>
          <w:tab w:val="num" w:pos="1440"/>
        </w:tabs>
        <w:ind w:left="1440" w:hanging="360"/>
      </w:pPr>
      <w:rPr>
        <w:rFonts w:ascii="Arial" w:hAnsi="Arial" w:hint="default"/>
      </w:rPr>
    </w:lvl>
    <w:lvl w:ilvl="2" w:tplc="E764A1DE" w:tentative="1">
      <w:start w:val="1"/>
      <w:numFmt w:val="bullet"/>
      <w:lvlText w:val="•"/>
      <w:lvlJc w:val="left"/>
      <w:pPr>
        <w:tabs>
          <w:tab w:val="num" w:pos="2160"/>
        </w:tabs>
        <w:ind w:left="2160" w:hanging="360"/>
      </w:pPr>
      <w:rPr>
        <w:rFonts w:ascii="Arial" w:hAnsi="Arial" w:hint="default"/>
      </w:rPr>
    </w:lvl>
    <w:lvl w:ilvl="3" w:tplc="3550A674" w:tentative="1">
      <w:start w:val="1"/>
      <w:numFmt w:val="bullet"/>
      <w:lvlText w:val="•"/>
      <w:lvlJc w:val="left"/>
      <w:pPr>
        <w:tabs>
          <w:tab w:val="num" w:pos="2880"/>
        </w:tabs>
        <w:ind w:left="2880" w:hanging="360"/>
      </w:pPr>
      <w:rPr>
        <w:rFonts w:ascii="Arial" w:hAnsi="Arial" w:hint="default"/>
      </w:rPr>
    </w:lvl>
    <w:lvl w:ilvl="4" w:tplc="63EE31FA" w:tentative="1">
      <w:start w:val="1"/>
      <w:numFmt w:val="bullet"/>
      <w:lvlText w:val="•"/>
      <w:lvlJc w:val="left"/>
      <w:pPr>
        <w:tabs>
          <w:tab w:val="num" w:pos="3600"/>
        </w:tabs>
        <w:ind w:left="3600" w:hanging="360"/>
      </w:pPr>
      <w:rPr>
        <w:rFonts w:ascii="Arial" w:hAnsi="Arial" w:hint="default"/>
      </w:rPr>
    </w:lvl>
    <w:lvl w:ilvl="5" w:tplc="A186203E" w:tentative="1">
      <w:start w:val="1"/>
      <w:numFmt w:val="bullet"/>
      <w:lvlText w:val="•"/>
      <w:lvlJc w:val="left"/>
      <w:pPr>
        <w:tabs>
          <w:tab w:val="num" w:pos="4320"/>
        </w:tabs>
        <w:ind w:left="4320" w:hanging="360"/>
      </w:pPr>
      <w:rPr>
        <w:rFonts w:ascii="Arial" w:hAnsi="Arial" w:hint="default"/>
      </w:rPr>
    </w:lvl>
    <w:lvl w:ilvl="6" w:tplc="7160CA84" w:tentative="1">
      <w:start w:val="1"/>
      <w:numFmt w:val="bullet"/>
      <w:lvlText w:val="•"/>
      <w:lvlJc w:val="left"/>
      <w:pPr>
        <w:tabs>
          <w:tab w:val="num" w:pos="5040"/>
        </w:tabs>
        <w:ind w:left="5040" w:hanging="360"/>
      </w:pPr>
      <w:rPr>
        <w:rFonts w:ascii="Arial" w:hAnsi="Arial" w:hint="default"/>
      </w:rPr>
    </w:lvl>
    <w:lvl w:ilvl="7" w:tplc="B88670D8" w:tentative="1">
      <w:start w:val="1"/>
      <w:numFmt w:val="bullet"/>
      <w:lvlText w:val="•"/>
      <w:lvlJc w:val="left"/>
      <w:pPr>
        <w:tabs>
          <w:tab w:val="num" w:pos="5760"/>
        </w:tabs>
        <w:ind w:left="5760" w:hanging="360"/>
      </w:pPr>
      <w:rPr>
        <w:rFonts w:ascii="Arial" w:hAnsi="Arial" w:hint="default"/>
      </w:rPr>
    </w:lvl>
    <w:lvl w:ilvl="8" w:tplc="792E558E" w:tentative="1">
      <w:start w:val="1"/>
      <w:numFmt w:val="bullet"/>
      <w:lvlText w:val="•"/>
      <w:lvlJc w:val="left"/>
      <w:pPr>
        <w:tabs>
          <w:tab w:val="num" w:pos="6480"/>
        </w:tabs>
        <w:ind w:left="6480" w:hanging="360"/>
      </w:pPr>
      <w:rPr>
        <w:rFonts w:ascii="Arial" w:hAnsi="Arial" w:hint="default"/>
      </w:rPr>
    </w:lvl>
  </w:abstractNum>
  <w:abstractNum w:abstractNumId="6">
    <w:nsid w:val="62330CCF"/>
    <w:multiLevelType w:val="hybridMultilevel"/>
    <w:tmpl w:val="19764B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929153C"/>
    <w:multiLevelType w:val="hybridMultilevel"/>
    <w:tmpl w:val="8C482D3E"/>
    <w:lvl w:ilvl="0" w:tplc="FCD06C88">
      <w:start w:val="1"/>
      <w:numFmt w:val="bullet"/>
      <w:lvlText w:val="•"/>
      <w:lvlJc w:val="left"/>
      <w:pPr>
        <w:tabs>
          <w:tab w:val="num" w:pos="720"/>
        </w:tabs>
        <w:ind w:left="720" w:hanging="360"/>
      </w:pPr>
      <w:rPr>
        <w:rFonts w:ascii="Arial" w:hAnsi="Arial" w:hint="default"/>
      </w:rPr>
    </w:lvl>
    <w:lvl w:ilvl="1" w:tplc="204C6F3C">
      <w:start w:val="933"/>
      <w:numFmt w:val="bullet"/>
      <w:lvlText w:val="–"/>
      <w:lvlJc w:val="left"/>
      <w:pPr>
        <w:tabs>
          <w:tab w:val="num" w:pos="1440"/>
        </w:tabs>
        <w:ind w:left="1440" w:hanging="360"/>
      </w:pPr>
      <w:rPr>
        <w:rFonts w:ascii="Arial" w:hAnsi="Arial" w:hint="default"/>
      </w:rPr>
    </w:lvl>
    <w:lvl w:ilvl="2" w:tplc="EE8402FA" w:tentative="1">
      <w:start w:val="1"/>
      <w:numFmt w:val="bullet"/>
      <w:lvlText w:val="•"/>
      <w:lvlJc w:val="left"/>
      <w:pPr>
        <w:tabs>
          <w:tab w:val="num" w:pos="2160"/>
        </w:tabs>
        <w:ind w:left="2160" w:hanging="360"/>
      </w:pPr>
      <w:rPr>
        <w:rFonts w:ascii="Arial" w:hAnsi="Arial" w:hint="default"/>
      </w:rPr>
    </w:lvl>
    <w:lvl w:ilvl="3" w:tplc="68982C4E" w:tentative="1">
      <w:start w:val="1"/>
      <w:numFmt w:val="bullet"/>
      <w:lvlText w:val="•"/>
      <w:lvlJc w:val="left"/>
      <w:pPr>
        <w:tabs>
          <w:tab w:val="num" w:pos="2880"/>
        </w:tabs>
        <w:ind w:left="2880" w:hanging="360"/>
      </w:pPr>
      <w:rPr>
        <w:rFonts w:ascii="Arial" w:hAnsi="Arial" w:hint="default"/>
      </w:rPr>
    </w:lvl>
    <w:lvl w:ilvl="4" w:tplc="2A068C78" w:tentative="1">
      <w:start w:val="1"/>
      <w:numFmt w:val="bullet"/>
      <w:lvlText w:val="•"/>
      <w:lvlJc w:val="left"/>
      <w:pPr>
        <w:tabs>
          <w:tab w:val="num" w:pos="3600"/>
        </w:tabs>
        <w:ind w:left="3600" w:hanging="360"/>
      </w:pPr>
      <w:rPr>
        <w:rFonts w:ascii="Arial" w:hAnsi="Arial" w:hint="default"/>
      </w:rPr>
    </w:lvl>
    <w:lvl w:ilvl="5" w:tplc="74960692" w:tentative="1">
      <w:start w:val="1"/>
      <w:numFmt w:val="bullet"/>
      <w:lvlText w:val="•"/>
      <w:lvlJc w:val="left"/>
      <w:pPr>
        <w:tabs>
          <w:tab w:val="num" w:pos="4320"/>
        </w:tabs>
        <w:ind w:left="4320" w:hanging="360"/>
      </w:pPr>
      <w:rPr>
        <w:rFonts w:ascii="Arial" w:hAnsi="Arial" w:hint="default"/>
      </w:rPr>
    </w:lvl>
    <w:lvl w:ilvl="6" w:tplc="671E5BF2" w:tentative="1">
      <w:start w:val="1"/>
      <w:numFmt w:val="bullet"/>
      <w:lvlText w:val="•"/>
      <w:lvlJc w:val="left"/>
      <w:pPr>
        <w:tabs>
          <w:tab w:val="num" w:pos="5040"/>
        </w:tabs>
        <w:ind w:left="5040" w:hanging="360"/>
      </w:pPr>
      <w:rPr>
        <w:rFonts w:ascii="Arial" w:hAnsi="Arial" w:hint="default"/>
      </w:rPr>
    </w:lvl>
    <w:lvl w:ilvl="7" w:tplc="E20EB6DE" w:tentative="1">
      <w:start w:val="1"/>
      <w:numFmt w:val="bullet"/>
      <w:lvlText w:val="•"/>
      <w:lvlJc w:val="left"/>
      <w:pPr>
        <w:tabs>
          <w:tab w:val="num" w:pos="5760"/>
        </w:tabs>
        <w:ind w:left="5760" w:hanging="360"/>
      </w:pPr>
      <w:rPr>
        <w:rFonts w:ascii="Arial" w:hAnsi="Arial" w:hint="default"/>
      </w:rPr>
    </w:lvl>
    <w:lvl w:ilvl="8" w:tplc="FE24551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3"/>
  </w:num>
  <w:num w:numId="4">
    <w:abstractNumId w:val="5"/>
  </w:num>
  <w:num w:numId="5">
    <w:abstractNumId w:val="7"/>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5122">
      <o:colormenu v:ext="edit" fillcolor="none" strokecolor="#ffc000"/>
    </o:shapedefaults>
    <o:shapelayout v:ext="edit">
      <o:idmap v:ext="edit" data="2"/>
    </o:shapelayout>
  </w:hdrShapeDefaults>
  <w:footnotePr>
    <w:footnote w:id="0"/>
    <w:footnote w:id="1"/>
  </w:footnotePr>
  <w:endnotePr>
    <w:endnote w:id="0"/>
    <w:endnote w:id="1"/>
  </w:endnotePr>
  <w:compat/>
  <w:rsids>
    <w:rsidRoot w:val="004F6254"/>
    <w:rsid w:val="000324EB"/>
    <w:rsid w:val="001159E8"/>
    <w:rsid w:val="0016370F"/>
    <w:rsid w:val="001D4AF7"/>
    <w:rsid w:val="001E5AA0"/>
    <w:rsid w:val="003E48EC"/>
    <w:rsid w:val="004F6254"/>
    <w:rsid w:val="00631FDC"/>
    <w:rsid w:val="007C717C"/>
    <w:rsid w:val="00844D1B"/>
    <w:rsid w:val="008D1A23"/>
    <w:rsid w:val="00937828"/>
    <w:rsid w:val="00A6046A"/>
    <w:rsid w:val="00AD6DD8"/>
    <w:rsid w:val="00B20E5B"/>
    <w:rsid w:val="00B80B9C"/>
    <w:rsid w:val="00D34CA7"/>
    <w:rsid w:val="00D50336"/>
    <w:rsid w:val="00E30912"/>
    <w:rsid w:val="00F220C2"/>
    <w:rsid w:val="00F30E58"/>
    <w:rsid w:val="00F6680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ffc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8"/>
  </w:style>
  <w:style w:type="paragraph" w:styleId="Heading1">
    <w:name w:val="heading 1"/>
    <w:basedOn w:val="Normal"/>
    <w:next w:val="Normal"/>
    <w:link w:val="Heading1Char"/>
    <w:uiPriority w:val="9"/>
    <w:qFormat/>
    <w:rsid w:val="0016370F"/>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254"/>
    <w:rPr>
      <w:rFonts w:ascii="Tahoma" w:hAnsi="Tahoma" w:cs="Tahoma"/>
      <w:sz w:val="16"/>
      <w:szCs w:val="16"/>
    </w:rPr>
  </w:style>
  <w:style w:type="paragraph" w:styleId="Caption">
    <w:name w:val="caption"/>
    <w:basedOn w:val="Normal"/>
    <w:next w:val="Normal"/>
    <w:uiPriority w:val="35"/>
    <w:unhideWhenUsed/>
    <w:qFormat/>
    <w:rsid w:val="00F6680B"/>
    <w:pPr>
      <w:spacing w:line="240" w:lineRule="auto"/>
    </w:pPr>
    <w:rPr>
      <w:b/>
      <w:bCs/>
      <w:color w:val="6EA0B0" w:themeColor="accent1"/>
      <w:sz w:val="18"/>
      <w:szCs w:val="18"/>
    </w:rPr>
  </w:style>
  <w:style w:type="paragraph" w:styleId="Title">
    <w:name w:val="Title"/>
    <w:basedOn w:val="Normal"/>
    <w:next w:val="Normal"/>
    <w:link w:val="TitleChar"/>
    <w:uiPriority w:val="10"/>
    <w:qFormat/>
    <w:rsid w:val="0016370F"/>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itleChar">
    <w:name w:val="Title Char"/>
    <w:basedOn w:val="DefaultParagraphFont"/>
    <w:link w:val="Title"/>
    <w:uiPriority w:val="10"/>
    <w:rsid w:val="0016370F"/>
    <w:rPr>
      <w:rFonts w:asciiTheme="majorHAnsi" w:eastAsiaTheme="majorEastAsia" w:hAnsiTheme="majorHAnsi" w:cstheme="majorBidi"/>
      <w:color w:val="2C2C2C" w:themeColor="text2" w:themeShade="BF"/>
      <w:spacing w:val="5"/>
      <w:kern w:val="28"/>
      <w:sz w:val="52"/>
      <w:szCs w:val="52"/>
    </w:rPr>
  </w:style>
  <w:style w:type="character" w:customStyle="1" w:styleId="Heading1Char">
    <w:name w:val="Heading 1 Char"/>
    <w:basedOn w:val="DefaultParagraphFont"/>
    <w:link w:val="Heading1"/>
    <w:uiPriority w:val="9"/>
    <w:rsid w:val="0016370F"/>
    <w:rPr>
      <w:rFonts w:asciiTheme="majorHAnsi" w:eastAsiaTheme="majorEastAsia" w:hAnsiTheme="majorHAnsi" w:cstheme="majorBidi"/>
      <w:b/>
      <w:bCs/>
      <w:color w:val="4B7B8A" w:themeColor="accent1" w:themeShade="BF"/>
      <w:sz w:val="28"/>
      <w:szCs w:val="28"/>
    </w:rPr>
  </w:style>
  <w:style w:type="paragraph" w:styleId="ListParagraph">
    <w:name w:val="List Paragraph"/>
    <w:basedOn w:val="Normal"/>
    <w:uiPriority w:val="34"/>
    <w:qFormat/>
    <w:rsid w:val="0016370F"/>
    <w:pPr>
      <w:ind w:left="720"/>
      <w:contextualSpacing/>
    </w:pPr>
  </w:style>
  <w:style w:type="paragraph" w:styleId="Header">
    <w:name w:val="header"/>
    <w:basedOn w:val="Normal"/>
    <w:link w:val="HeaderChar"/>
    <w:uiPriority w:val="99"/>
    <w:semiHidden/>
    <w:unhideWhenUsed/>
    <w:rsid w:val="0016370F"/>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16370F"/>
  </w:style>
  <w:style w:type="paragraph" w:styleId="Footer">
    <w:name w:val="footer"/>
    <w:basedOn w:val="Normal"/>
    <w:link w:val="FooterChar"/>
    <w:uiPriority w:val="99"/>
    <w:semiHidden/>
    <w:unhideWhenUsed/>
    <w:rsid w:val="0016370F"/>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16370F"/>
  </w:style>
</w:styles>
</file>

<file path=word/webSettings.xml><?xml version="1.0" encoding="utf-8"?>
<w:webSettings xmlns:r="http://schemas.openxmlformats.org/officeDocument/2006/relationships" xmlns:w="http://schemas.openxmlformats.org/wordprocessingml/2006/main">
  <w:divs>
    <w:div w:id="57942153">
      <w:bodyDiv w:val="1"/>
      <w:marLeft w:val="0"/>
      <w:marRight w:val="0"/>
      <w:marTop w:val="0"/>
      <w:marBottom w:val="0"/>
      <w:divBdr>
        <w:top w:val="none" w:sz="0" w:space="0" w:color="auto"/>
        <w:left w:val="none" w:sz="0" w:space="0" w:color="auto"/>
        <w:bottom w:val="none" w:sz="0" w:space="0" w:color="auto"/>
        <w:right w:val="none" w:sz="0" w:space="0" w:color="auto"/>
      </w:divBdr>
      <w:divsChild>
        <w:div w:id="1084032981">
          <w:marLeft w:val="547"/>
          <w:marRight w:val="0"/>
          <w:marTop w:val="130"/>
          <w:marBottom w:val="0"/>
          <w:divBdr>
            <w:top w:val="none" w:sz="0" w:space="0" w:color="auto"/>
            <w:left w:val="none" w:sz="0" w:space="0" w:color="auto"/>
            <w:bottom w:val="none" w:sz="0" w:space="0" w:color="auto"/>
            <w:right w:val="none" w:sz="0" w:space="0" w:color="auto"/>
          </w:divBdr>
        </w:div>
        <w:div w:id="186063370">
          <w:marLeft w:val="547"/>
          <w:marRight w:val="0"/>
          <w:marTop w:val="130"/>
          <w:marBottom w:val="0"/>
          <w:divBdr>
            <w:top w:val="none" w:sz="0" w:space="0" w:color="auto"/>
            <w:left w:val="none" w:sz="0" w:space="0" w:color="auto"/>
            <w:bottom w:val="none" w:sz="0" w:space="0" w:color="auto"/>
            <w:right w:val="none" w:sz="0" w:space="0" w:color="auto"/>
          </w:divBdr>
        </w:div>
        <w:div w:id="2144544815">
          <w:marLeft w:val="547"/>
          <w:marRight w:val="0"/>
          <w:marTop w:val="130"/>
          <w:marBottom w:val="0"/>
          <w:divBdr>
            <w:top w:val="none" w:sz="0" w:space="0" w:color="auto"/>
            <w:left w:val="none" w:sz="0" w:space="0" w:color="auto"/>
            <w:bottom w:val="none" w:sz="0" w:space="0" w:color="auto"/>
            <w:right w:val="none" w:sz="0" w:space="0" w:color="auto"/>
          </w:divBdr>
        </w:div>
        <w:div w:id="335306196">
          <w:marLeft w:val="547"/>
          <w:marRight w:val="0"/>
          <w:marTop w:val="130"/>
          <w:marBottom w:val="0"/>
          <w:divBdr>
            <w:top w:val="none" w:sz="0" w:space="0" w:color="auto"/>
            <w:left w:val="none" w:sz="0" w:space="0" w:color="auto"/>
            <w:bottom w:val="none" w:sz="0" w:space="0" w:color="auto"/>
            <w:right w:val="none" w:sz="0" w:space="0" w:color="auto"/>
          </w:divBdr>
        </w:div>
        <w:div w:id="1096554091">
          <w:marLeft w:val="547"/>
          <w:marRight w:val="0"/>
          <w:marTop w:val="130"/>
          <w:marBottom w:val="0"/>
          <w:divBdr>
            <w:top w:val="none" w:sz="0" w:space="0" w:color="auto"/>
            <w:left w:val="none" w:sz="0" w:space="0" w:color="auto"/>
            <w:bottom w:val="none" w:sz="0" w:space="0" w:color="auto"/>
            <w:right w:val="none" w:sz="0" w:space="0" w:color="auto"/>
          </w:divBdr>
        </w:div>
      </w:divsChild>
    </w:div>
    <w:div w:id="95440816">
      <w:bodyDiv w:val="1"/>
      <w:marLeft w:val="0"/>
      <w:marRight w:val="0"/>
      <w:marTop w:val="0"/>
      <w:marBottom w:val="0"/>
      <w:divBdr>
        <w:top w:val="none" w:sz="0" w:space="0" w:color="auto"/>
        <w:left w:val="none" w:sz="0" w:space="0" w:color="auto"/>
        <w:bottom w:val="none" w:sz="0" w:space="0" w:color="auto"/>
        <w:right w:val="none" w:sz="0" w:space="0" w:color="auto"/>
      </w:divBdr>
      <w:divsChild>
        <w:div w:id="1447578699">
          <w:marLeft w:val="547"/>
          <w:marRight w:val="0"/>
          <w:marTop w:val="144"/>
          <w:marBottom w:val="0"/>
          <w:divBdr>
            <w:top w:val="none" w:sz="0" w:space="0" w:color="auto"/>
            <w:left w:val="none" w:sz="0" w:space="0" w:color="auto"/>
            <w:bottom w:val="none" w:sz="0" w:space="0" w:color="auto"/>
            <w:right w:val="none" w:sz="0" w:space="0" w:color="auto"/>
          </w:divBdr>
        </w:div>
        <w:div w:id="84348744">
          <w:marLeft w:val="547"/>
          <w:marRight w:val="0"/>
          <w:marTop w:val="144"/>
          <w:marBottom w:val="0"/>
          <w:divBdr>
            <w:top w:val="none" w:sz="0" w:space="0" w:color="auto"/>
            <w:left w:val="none" w:sz="0" w:space="0" w:color="auto"/>
            <w:bottom w:val="none" w:sz="0" w:space="0" w:color="auto"/>
            <w:right w:val="none" w:sz="0" w:space="0" w:color="auto"/>
          </w:divBdr>
        </w:div>
        <w:div w:id="1176848402">
          <w:marLeft w:val="547"/>
          <w:marRight w:val="0"/>
          <w:marTop w:val="144"/>
          <w:marBottom w:val="0"/>
          <w:divBdr>
            <w:top w:val="none" w:sz="0" w:space="0" w:color="auto"/>
            <w:left w:val="none" w:sz="0" w:space="0" w:color="auto"/>
            <w:bottom w:val="none" w:sz="0" w:space="0" w:color="auto"/>
            <w:right w:val="none" w:sz="0" w:space="0" w:color="auto"/>
          </w:divBdr>
        </w:div>
      </w:divsChild>
    </w:div>
    <w:div w:id="275449017">
      <w:bodyDiv w:val="1"/>
      <w:marLeft w:val="0"/>
      <w:marRight w:val="0"/>
      <w:marTop w:val="0"/>
      <w:marBottom w:val="0"/>
      <w:divBdr>
        <w:top w:val="none" w:sz="0" w:space="0" w:color="auto"/>
        <w:left w:val="none" w:sz="0" w:space="0" w:color="auto"/>
        <w:bottom w:val="none" w:sz="0" w:space="0" w:color="auto"/>
        <w:right w:val="none" w:sz="0" w:space="0" w:color="auto"/>
      </w:divBdr>
      <w:divsChild>
        <w:div w:id="1087775526">
          <w:marLeft w:val="547"/>
          <w:marRight w:val="0"/>
          <w:marTop w:val="144"/>
          <w:marBottom w:val="0"/>
          <w:divBdr>
            <w:top w:val="none" w:sz="0" w:space="0" w:color="auto"/>
            <w:left w:val="none" w:sz="0" w:space="0" w:color="auto"/>
            <w:bottom w:val="none" w:sz="0" w:space="0" w:color="auto"/>
            <w:right w:val="none" w:sz="0" w:space="0" w:color="auto"/>
          </w:divBdr>
        </w:div>
        <w:div w:id="1918394912">
          <w:marLeft w:val="1166"/>
          <w:marRight w:val="0"/>
          <w:marTop w:val="125"/>
          <w:marBottom w:val="0"/>
          <w:divBdr>
            <w:top w:val="none" w:sz="0" w:space="0" w:color="auto"/>
            <w:left w:val="none" w:sz="0" w:space="0" w:color="auto"/>
            <w:bottom w:val="none" w:sz="0" w:space="0" w:color="auto"/>
            <w:right w:val="none" w:sz="0" w:space="0" w:color="auto"/>
          </w:divBdr>
        </w:div>
        <w:div w:id="2059356250">
          <w:marLeft w:val="1166"/>
          <w:marRight w:val="0"/>
          <w:marTop w:val="125"/>
          <w:marBottom w:val="0"/>
          <w:divBdr>
            <w:top w:val="none" w:sz="0" w:space="0" w:color="auto"/>
            <w:left w:val="none" w:sz="0" w:space="0" w:color="auto"/>
            <w:bottom w:val="none" w:sz="0" w:space="0" w:color="auto"/>
            <w:right w:val="none" w:sz="0" w:space="0" w:color="auto"/>
          </w:divBdr>
        </w:div>
        <w:div w:id="1216309512">
          <w:marLeft w:val="1166"/>
          <w:marRight w:val="0"/>
          <w:marTop w:val="125"/>
          <w:marBottom w:val="0"/>
          <w:divBdr>
            <w:top w:val="none" w:sz="0" w:space="0" w:color="auto"/>
            <w:left w:val="none" w:sz="0" w:space="0" w:color="auto"/>
            <w:bottom w:val="none" w:sz="0" w:space="0" w:color="auto"/>
            <w:right w:val="none" w:sz="0" w:space="0" w:color="auto"/>
          </w:divBdr>
        </w:div>
        <w:div w:id="1954749599">
          <w:marLeft w:val="1166"/>
          <w:marRight w:val="0"/>
          <w:marTop w:val="125"/>
          <w:marBottom w:val="0"/>
          <w:divBdr>
            <w:top w:val="none" w:sz="0" w:space="0" w:color="auto"/>
            <w:left w:val="none" w:sz="0" w:space="0" w:color="auto"/>
            <w:bottom w:val="none" w:sz="0" w:space="0" w:color="auto"/>
            <w:right w:val="none" w:sz="0" w:space="0" w:color="auto"/>
          </w:divBdr>
        </w:div>
        <w:div w:id="268438109">
          <w:marLeft w:val="547"/>
          <w:marRight w:val="0"/>
          <w:marTop w:val="144"/>
          <w:marBottom w:val="0"/>
          <w:divBdr>
            <w:top w:val="none" w:sz="0" w:space="0" w:color="auto"/>
            <w:left w:val="none" w:sz="0" w:space="0" w:color="auto"/>
            <w:bottom w:val="none" w:sz="0" w:space="0" w:color="auto"/>
            <w:right w:val="none" w:sz="0" w:space="0" w:color="auto"/>
          </w:divBdr>
        </w:div>
      </w:divsChild>
    </w:div>
    <w:div w:id="714819790">
      <w:bodyDiv w:val="1"/>
      <w:marLeft w:val="0"/>
      <w:marRight w:val="0"/>
      <w:marTop w:val="0"/>
      <w:marBottom w:val="0"/>
      <w:divBdr>
        <w:top w:val="none" w:sz="0" w:space="0" w:color="auto"/>
        <w:left w:val="none" w:sz="0" w:space="0" w:color="auto"/>
        <w:bottom w:val="none" w:sz="0" w:space="0" w:color="auto"/>
        <w:right w:val="none" w:sz="0" w:space="0" w:color="auto"/>
      </w:divBdr>
      <w:divsChild>
        <w:div w:id="1016735260">
          <w:marLeft w:val="547"/>
          <w:marRight w:val="0"/>
          <w:marTop w:val="154"/>
          <w:marBottom w:val="0"/>
          <w:divBdr>
            <w:top w:val="none" w:sz="0" w:space="0" w:color="auto"/>
            <w:left w:val="none" w:sz="0" w:space="0" w:color="auto"/>
            <w:bottom w:val="none" w:sz="0" w:space="0" w:color="auto"/>
            <w:right w:val="none" w:sz="0" w:space="0" w:color="auto"/>
          </w:divBdr>
        </w:div>
        <w:div w:id="525146047">
          <w:marLeft w:val="547"/>
          <w:marRight w:val="0"/>
          <w:marTop w:val="154"/>
          <w:marBottom w:val="0"/>
          <w:divBdr>
            <w:top w:val="none" w:sz="0" w:space="0" w:color="auto"/>
            <w:left w:val="none" w:sz="0" w:space="0" w:color="auto"/>
            <w:bottom w:val="none" w:sz="0" w:space="0" w:color="auto"/>
            <w:right w:val="none" w:sz="0" w:space="0" w:color="auto"/>
          </w:divBdr>
        </w:div>
        <w:div w:id="2041590573">
          <w:marLeft w:val="547"/>
          <w:marRight w:val="0"/>
          <w:marTop w:val="154"/>
          <w:marBottom w:val="0"/>
          <w:divBdr>
            <w:top w:val="none" w:sz="0" w:space="0" w:color="auto"/>
            <w:left w:val="none" w:sz="0" w:space="0" w:color="auto"/>
            <w:bottom w:val="none" w:sz="0" w:space="0" w:color="auto"/>
            <w:right w:val="none" w:sz="0" w:space="0" w:color="auto"/>
          </w:divBdr>
        </w:div>
        <w:div w:id="1334607292">
          <w:marLeft w:val="1166"/>
          <w:marRight w:val="0"/>
          <w:marTop w:val="134"/>
          <w:marBottom w:val="0"/>
          <w:divBdr>
            <w:top w:val="none" w:sz="0" w:space="0" w:color="auto"/>
            <w:left w:val="none" w:sz="0" w:space="0" w:color="auto"/>
            <w:bottom w:val="none" w:sz="0" w:space="0" w:color="auto"/>
            <w:right w:val="none" w:sz="0" w:space="0" w:color="auto"/>
          </w:divBdr>
        </w:div>
        <w:div w:id="926965474">
          <w:marLeft w:val="1166"/>
          <w:marRight w:val="0"/>
          <w:marTop w:val="134"/>
          <w:marBottom w:val="0"/>
          <w:divBdr>
            <w:top w:val="none" w:sz="0" w:space="0" w:color="auto"/>
            <w:left w:val="none" w:sz="0" w:space="0" w:color="auto"/>
            <w:bottom w:val="none" w:sz="0" w:space="0" w:color="auto"/>
            <w:right w:val="none" w:sz="0" w:space="0" w:color="auto"/>
          </w:divBdr>
        </w:div>
      </w:divsChild>
    </w:div>
    <w:div w:id="1323653729">
      <w:bodyDiv w:val="1"/>
      <w:marLeft w:val="0"/>
      <w:marRight w:val="0"/>
      <w:marTop w:val="0"/>
      <w:marBottom w:val="0"/>
      <w:divBdr>
        <w:top w:val="none" w:sz="0" w:space="0" w:color="auto"/>
        <w:left w:val="none" w:sz="0" w:space="0" w:color="auto"/>
        <w:bottom w:val="none" w:sz="0" w:space="0" w:color="auto"/>
        <w:right w:val="none" w:sz="0" w:space="0" w:color="auto"/>
      </w:divBdr>
      <w:divsChild>
        <w:div w:id="1992907741">
          <w:marLeft w:val="547"/>
          <w:marRight w:val="0"/>
          <w:marTop w:val="154"/>
          <w:marBottom w:val="0"/>
          <w:divBdr>
            <w:top w:val="none" w:sz="0" w:space="0" w:color="auto"/>
            <w:left w:val="none" w:sz="0" w:space="0" w:color="auto"/>
            <w:bottom w:val="none" w:sz="0" w:space="0" w:color="auto"/>
            <w:right w:val="none" w:sz="0" w:space="0" w:color="auto"/>
          </w:divBdr>
        </w:div>
        <w:div w:id="1343821033">
          <w:marLeft w:val="547"/>
          <w:marRight w:val="0"/>
          <w:marTop w:val="154"/>
          <w:marBottom w:val="0"/>
          <w:divBdr>
            <w:top w:val="none" w:sz="0" w:space="0" w:color="auto"/>
            <w:left w:val="none" w:sz="0" w:space="0" w:color="auto"/>
            <w:bottom w:val="none" w:sz="0" w:space="0" w:color="auto"/>
            <w:right w:val="none" w:sz="0" w:space="0" w:color="auto"/>
          </w:divBdr>
        </w:div>
      </w:divsChild>
    </w:div>
    <w:div w:id="1675457548">
      <w:bodyDiv w:val="1"/>
      <w:marLeft w:val="0"/>
      <w:marRight w:val="0"/>
      <w:marTop w:val="0"/>
      <w:marBottom w:val="0"/>
      <w:divBdr>
        <w:top w:val="none" w:sz="0" w:space="0" w:color="auto"/>
        <w:left w:val="none" w:sz="0" w:space="0" w:color="auto"/>
        <w:bottom w:val="none" w:sz="0" w:space="0" w:color="auto"/>
        <w:right w:val="none" w:sz="0" w:space="0" w:color="auto"/>
      </w:divBdr>
      <w:divsChild>
        <w:div w:id="1400134146">
          <w:marLeft w:val="547"/>
          <w:marRight w:val="0"/>
          <w:marTop w:val="154"/>
          <w:marBottom w:val="0"/>
          <w:divBdr>
            <w:top w:val="none" w:sz="0" w:space="0" w:color="auto"/>
            <w:left w:val="none" w:sz="0" w:space="0" w:color="auto"/>
            <w:bottom w:val="none" w:sz="0" w:space="0" w:color="auto"/>
            <w:right w:val="none" w:sz="0" w:space="0" w:color="auto"/>
          </w:divBdr>
        </w:div>
        <w:div w:id="812717111">
          <w:marLeft w:val="547"/>
          <w:marRight w:val="0"/>
          <w:marTop w:val="154"/>
          <w:marBottom w:val="0"/>
          <w:divBdr>
            <w:top w:val="none" w:sz="0" w:space="0" w:color="auto"/>
            <w:left w:val="none" w:sz="0" w:space="0" w:color="auto"/>
            <w:bottom w:val="none" w:sz="0" w:space="0" w:color="auto"/>
            <w:right w:val="none" w:sz="0" w:space="0" w:color="auto"/>
          </w:divBdr>
        </w:div>
        <w:div w:id="14165383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C9443-5E20-4092-8F08-8A5CC073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992</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3</cp:revision>
  <cp:lastPrinted>2010-05-31T17:30:00Z</cp:lastPrinted>
  <dcterms:created xsi:type="dcterms:W3CDTF">2010-05-31T17:29:00Z</dcterms:created>
  <dcterms:modified xsi:type="dcterms:W3CDTF">2010-05-31T17:30:00Z</dcterms:modified>
</cp:coreProperties>
</file>