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9AA0" w14:textId="554DCBE8" w:rsidR="002A6CEF" w:rsidRDefault="002A6CEF">
      <w:r>
        <w:t>=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10,3)</w:t>
      </w:r>
    </w:p>
    <w:sectPr w:rsidR="002A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EF"/>
    <w:rsid w:val="002A6CEF"/>
    <w:rsid w:val="005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5DFA"/>
  <w15:chartTrackingRefBased/>
  <w15:docId w15:val="{69EE03D6-27BF-43BD-B39A-039A4286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C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C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C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C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C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C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C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C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C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C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TOBLER</dc:creator>
  <cp:keywords/>
  <dc:description/>
  <cp:lastModifiedBy>GUSTAVO TOBLER</cp:lastModifiedBy>
  <cp:revision>1</cp:revision>
  <dcterms:created xsi:type="dcterms:W3CDTF">2025-06-12T17:39:00Z</dcterms:created>
  <dcterms:modified xsi:type="dcterms:W3CDTF">2025-06-12T17:42:00Z</dcterms:modified>
</cp:coreProperties>
</file>