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B9CE" w14:textId="77777777" w:rsidR="00BC6516" w:rsidRPr="00BC6516" w:rsidRDefault="00BC6516" w:rsidP="00BC6516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BC6516">
        <w:rPr>
          <w:rFonts w:asciiTheme="majorHAnsi" w:eastAsiaTheme="majorHAnsi" w:hAnsiTheme="majorHAnsi"/>
          <w:b/>
          <w:bCs/>
          <w:sz w:val="40"/>
          <w:szCs w:val="40"/>
        </w:rPr>
        <w:t xml:space="preserve">Welcome to CIJ </w:t>
      </w:r>
      <w:proofErr w:type="spellStart"/>
      <w:r w:rsidRPr="00BC6516">
        <w:rPr>
          <w:rFonts w:asciiTheme="majorHAnsi" w:eastAsiaTheme="majorHAnsi" w:hAnsiTheme="majorHAnsi"/>
          <w:b/>
          <w:bCs/>
          <w:sz w:val="40"/>
          <w:szCs w:val="40"/>
        </w:rPr>
        <w:t>Academy&amp;School</w:t>
      </w:r>
      <w:proofErr w:type="spellEnd"/>
    </w:p>
    <w:p w14:paraId="7537FC22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b/>
          <w:bCs/>
          <w:sz w:val="24"/>
        </w:rPr>
        <w:t>Where English Becomes Your Power</w:t>
      </w:r>
    </w:p>
    <w:p w14:paraId="7FD09E8E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sz w:val="24"/>
        </w:rPr>
        <w:t>English is more than a language.</w:t>
      </w:r>
      <w:r w:rsidRPr="00BC6516">
        <w:rPr>
          <w:rFonts w:asciiTheme="majorHAnsi" w:eastAsiaTheme="majorHAnsi" w:hAnsiTheme="majorHAnsi"/>
          <w:sz w:val="24"/>
        </w:rPr>
        <w:br/>
        <w:t>It is a bridge to the world, a key to new opportunities.</w:t>
      </w:r>
    </w:p>
    <w:p w14:paraId="015FB7AF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sz w:val="24"/>
        </w:rPr>
        <w:t xml:space="preserve">At </w:t>
      </w:r>
      <w:r w:rsidRPr="00BC6516">
        <w:rPr>
          <w:rFonts w:asciiTheme="majorHAnsi" w:eastAsiaTheme="majorHAnsi" w:hAnsiTheme="majorHAnsi"/>
          <w:b/>
          <w:bCs/>
          <w:sz w:val="24"/>
        </w:rPr>
        <w:t xml:space="preserve">CIJ </w:t>
      </w:r>
      <w:proofErr w:type="spellStart"/>
      <w:r w:rsidRPr="00BC6516">
        <w:rPr>
          <w:rFonts w:asciiTheme="majorHAnsi" w:eastAsiaTheme="majorHAnsi" w:hAnsiTheme="majorHAnsi"/>
          <w:b/>
          <w:bCs/>
          <w:sz w:val="24"/>
        </w:rPr>
        <w:t>Academy&amp;School</w:t>
      </w:r>
      <w:proofErr w:type="spellEnd"/>
      <w:r w:rsidRPr="00BC6516">
        <w:rPr>
          <w:rFonts w:asciiTheme="majorHAnsi" w:eastAsiaTheme="majorHAnsi" w:hAnsiTheme="majorHAnsi"/>
          <w:sz w:val="24"/>
        </w:rPr>
        <w:t xml:space="preserve">, we turn English into an </w:t>
      </w:r>
      <w:r w:rsidRPr="00BC6516">
        <w:rPr>
          <w:rFonts w:asciiTheme="majorHAnsi" w:eastAsiaTheme="majorHAnsi" w:hAnsiTheme="majorHAnsi"/>
          <w:b/>
          <w:bCs/>
          <w:sz w:val="24"/>
        </w:rPr>
        <w:t>experience of confidence and growth</w:t>
      </w:r>
      <w:r w:rsidRPr="00BC6516">
        <w:rPr>
          <w:rFonts w:asciiTheme="majorHAnsi" w:eastAsiaTheme="majorHAnsi" w:hAnsiTheme="majorHAnsi"/>
          <w:sz w:val="24"/>
        </w:rPr>
        <w:t>, not just a subject to study.</w:t>
      </w:r>
    </w:p>
    <w:p w14:paraId="50165F0F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sz w:val="24"/>
        </w:rPr>
        <w:t>We focus on what truly matters:</w:t>
      </w:r>
      <w:r w:rsidRPr="00BC6516">
        <w:rPr>
          <w:rFonts w:asciiTheme="majorHAnsi" w:eastAsiaTheme="majorHAnsi" w:hAnsiTheme="majorHAnsi"/>
          <w:sz w:val="24"/>
        </w:rPr>
        <w:br/>
      </w:r>
      <w:r w:rsidRPr="00BC6516">
        <w:rPr>
          <w:rFonts w:asciiTheme="majorHAnsi" w:eastAsiaTheme="majorHAnsi" w:hAnsiTheme="majorHAnsi"/>
          <w:b/>
          <w:bCs/>
          <w:sz w:val="24"/>
        </w:rPr>
        <w:t>Real Speaking.</w:t>
      </w:r>
      <w:r w:rsidRPr="00BC6516">
        <w:rPr>
          <w:rFonts w:asciiTheme="majorHAnsi" w:eastAsiaTheme="majorHAnsi" w:hAnsiTheme="majorHAnsi"/>
          <w:b/>
          <w:bCs/>
          <w:sz w:val="24"/>
        </w:rPr>
        <w:br/>
        <w:t>Visible Progress.</w:t>
      </w:r>
      <w:r w:rsidRPr="00BC6516">
        <w:rPr>
          <w:rFonts w:asciiTheme="majorHAnsi" w:eastAsiaTheme="majorHAnsi" w:hAnsiTheme="majorHAnsi"/>
          <w:b/>
          <w:bCs/>
          <w:sz w:val="24"/>
        </w:rPr>
        <w:br/>
        <w:t>Tangible Results.</w:t>
      </w:r>
    </w:p>
    <w:p w14:paraId="05499BEB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sz w:val="24"/>
        </w:rPr>
        <w:t>Through intensive 1:1 classes,</w:t>
      </w:r>
      <w:r w:rsidRPr="00BC6516">
        <w:rPr>
          <w:rFonts w:asciiTheme="majorHAnsi" w:eastAsiaTheme="majorHAnsi" w:hAnsiTheme="majorHAnsi"/>
          <w:sz w:val="24"/>
        </w:rPr>
        <w:br/>
        <w:t>each student receives personalized instruction tailored to their goals and level.</w:t>
      </w:r>
      <w:r w:rsidRPr="00BC6516">
        <w:rPr>
          <w:rFonts w:asciiTheme="majorHAnsi" w:eastAsiaTheme="majorHAnsi" w:hAnsiTheme="majorHAnsi"/>
          <w:sz w:val="24"/>
        </w:rPr>
        <w:br/>
        <w:t>Here, students don’t just memorize sentences—they learn to express their thoughts clearly in English.</w:t>
      </w:r>
    </w:p>
    <w:p w14:paraId="73EF40AA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sz w:val="24"/>
        </w:rPr>
        <w:t>In a vibrant international environment, students from different countries study and live together.</w:t>
      </w:r>
      <w:r w:rsidRPr="00BC6516">
        <w:rPr>
          <w:rFonts w:asciiTheme="majorHAnsi" w:eastAsiaTheme="majorHAnsi" w:hAnsiTheme="majorHAnsi"/>
          <w:sz w:val="24"/>
        </w:rPr>
        <w:br/>
        <w:t>English goes beyond the classroom and becomes part of everyday life,</w:t>
      </w:r>
      <w:r w:rsidRPr="00BC6516">
        <w:rPr>
          <w:rFonts w:asciiTheme="majorHAnsi" w:eastAsiaTheme="majorHAnsi" w:hAnsiTheme="majorHAnsi"/>
          <w:sz w:val="24"/>
        </w:rPr>
        <w:br/>
        <w:t>while diverse cultures and experiences naturally expand global awareness.</w:t>
      </w:r>
    </w:p>
    <w:p w14:paraId="3C909FBC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sz w:val="24"/>
        </w:rPr>
        <w:t>With warm guidance, a structured system, and a safe, comfortable living environment,</w:t>
      </w:r>
      <w:r w:rsidRPr="00BC6516">
        <w:rPr>
          <w:rFonts w:asciiTheme="majorHAnsi" w:eastAsiaTheme="majorHAnsi" w:hAnsiTheme="majorHAnsi"/>
          <w:sz w:val="24"/>
        </w:rPr>
        <w:br/>
        <w:t>we believe in the potential of every student.</w:t>
      </w:r>
    </w:p>
    <w:p w14:paraId="134CD162" w14:textId="77777777" w:rsidR="00BC6516" w:rsidRPr="00BC6516" w:rsidRDefault="00BC6516" w:rsidP="00BC6516">
      <w:pPr>
        <w:rPr>
          <w:rFonts w:asciiTheme="majorHAnsi" w:eastAsiaTheme="majorHAnsi" w:hAnsiTheme="majorHAnsi"/>
          <w:sz w:val="24"/>
        </w:rPr>
      </w:pPr>
      <w:r w:rsidRPr="00BC6516">
        <w:rPr>
          <w:rFonts w:asciiTheme="majorHAnsi" w:eastAsiaTheme="majorHAnsi" w:hAnsiTheme="majorHAnsi"/>
          <w:sz w:val="24"/>
        </w:rPr>
        <w:t>A place where English is no longer intimidating,</w:t>
      </w:r>
      <w:r w:rsidRPr="00BC6516">
        <w:rPr>
          <w:rFonts w:asciiTheme="majorHAnsi" w:eastAsiaTheme="majorHAnsi" w:hAnsiTheme="majorHAnsi"/>
          <w:sz w:val="24"/>
        </w:rPr>
        <w:br/>
      </w:r>
      <w:proofErr w:type="gramStart"/>
      <w:r w:rsidRPr="00BC6516">
        <w:rPr>
          <w:rFonts w:asciiTheme="majorHAnsi" w:eastAsiaTheme="majorHAnsi" w:hAnsiTheme="majorHAnsi"/>
          <w:sz w:val="24"/>
        </w:rPr>
        <w:t>where</w:t>
      </w:r>
      <w:proofErr w:type="gramEnd"/>
      <w:r w:rsidRPr="00BC6516">
        <w:rPr>
          <w:rFonts w:asciiTheme="majorHAnsi" w:eastAsiaTheme="majorHAnsi" w:hAnsiTheme="majorHAnsi"/>
          <w:sz w:val="24"/>
        </w:rPr>
        <w:t xml:space="preserve"> challenges lead to growth.</w:t>
      </w:r>
    </w:p>
    <w:p w14:paraId="0509472A" w14:textId="00DC1FFF" w:rsidR="00BC6516" w:rsidRPr="00BC6516" w:rsidRDefault="00BC6516" w:rsidP="00BC6516">
      <w:pPr>
        <w:rPr>
          <w:rFonts w:asciiTheme="majorHAnsi" w:eastAsiaTheme="majorHAnsi" w:hAnsiTheme="majorHAnsi"/>
          <w:b/>
          <w:bCs/>
          <w:sz w:val="24"/>
        </w:rPr>
      </w:pPr>
      <w:r w:rsidRPr="00BC6516">
        <w:rPr>
          <w:rFonts w:asciiTheme="majorHAnsi" w:eastAsiaTheme="majorHAnsi" w:hAnsiTheme="majorHAnsi"/>
          <w:b/>
          <w:bCs/>
          <w:sz w:val="24"/>
        </w:rPr>
        <w:t>Start your journey of transformation at CIJ Ac</w:t>
      </w:r>
      <w:proofErr w:type="spellStart"/>
      <w:r w:rsidRPr="00BC6516">
        <w:rPr>
          <w:rFonts w:asciiTheme="majorHAnsi" w:eastAsiaTheme="majorHAnsi" w:hAnsiTheme="majorHAnsi"/>
          <w:b/>
          <w:bCs/>
          <w:sz w:val="24"/>
        </w:rPr>
        <w:t>ademy&amp;School</w:t>
      </w:r>
      <w:proofErr w:type="spellEnd"/>
      <w:r w:rsidRPr="00BC6516">
        <w:rPr>
          <w:rFonts w:asciiTheme="majorHAnsi" w:eastAsiaTheme="majorHAnsi" w:hAnsiTheme="majorHAnsi"/>
          <w:b/>
          <w:bCs/>
          <w:sz w:val="24"/>
        </w:rPr>
        <w:t>.</w:t>
      </w:r>
    </w:p>
    <w:p w14:paraId="4ED67084" w14:textId="77777777" w:rsidR="00BC6516" w:rsidRPr="00BC6516" w:rsidRDefault="00BC6516"/>
    <w:sectPr w:rsidR="00BC6516" w:rsidRPr="00BC65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16"/>
    <w:rsid w:val="00BC6516"/>
    <w:rsid w:val="00DE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DB8D"/>
  <w15:chartTrackingRefBased/>
  <w15:docId w15:val="{3118965D-7302-4804-9D01-2B87C274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65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6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5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5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5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5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5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5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65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6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5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6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65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5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5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65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C6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1</cp:revision>
  <dcterms:created xsi:type="dcterms:W3CDTF">2026-02-13T09:12:00Z</dcterms:created>
  <dcterms:modified xsi:type="dcterms:W3CDTF">2026-02-13T09:14:00Z</dcterms:modified>
</cp:coreProperties>
</file>