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119D7" w14:textId="1B5AACB1" w:rsidR="00096E6C" w:rsidRDefault="000A26DE">
      <w:pPr>
        <w:rPr>
          <w:lang w:val="es-MX"/>
        </w:rPr>
      </w:pPr>
      <w:r>
        <w:rPr>
          <w:lang w:val="es-MX"/>
        </w:rPr>
        <w:t>Orange</w:t>
      </w:r>
    </w:p>
    <w:p w14:paraId="009FB961" w14:textId="40AA3748" w:rsidR="00915FDA" w:rsidRDefault="00915FDA">
      <w:pPr>
        <w:rPr>
          <w:lang w:val="es-MX"/>
        </w:rPr>
      </w:pPr>
      <w:r>
        <w:t xml:space="preserve">Se cargó el conjunto de datos de créditos bancarios compuesto por información demográfica, financiera y crediticia de los clientes. El </w:t>
      </w:r>
      <w:proofErr w:type="spellStart"/>
      <w:r>
        <w:t>dataset</w:t>
      </w:r>
      <w:proofErr w:type="spellEnd"/>
      <w:r>
        <w:t xml:space="preserve"> contiene variables relacionadas con ingresos mensuales, gastos, score crediticio, antigüedad laboral, monto solicitado, plazo del crédito, productos bancarios y estado de aprobación del crédito. Esta información constituye la base para el desarrollo de modelos predictivos orientados a la toma de decisiones crediticias.</w:t>
      </w:r>
    </w:p>
    <w:p w14:paraId="685D12D7" w14:textId="77777777" w:rsidR="000A26DE" w:rsidRPr="000A26DE" w:rsidRDefault="000A26DE" w:rsidP="000A26DE">
      <w:pPr>
        <w:spacing w:before="100" w:beforeAutospacing="1" w:after="100" w:afterAutospacing="1" w:line="240" w:lineRule="auto"/>
        <w:rPr>
          <w:rFonts w:ascii="Times New Roman" w:eastAsia="Times New Roman" w:hAnsi="Times New Roman" w:cs="Times New Roman"/>
          <w:sz w:val="24"/>
          <w:szCs w:val="24"/>
          <w:lang w:eastAsia="es-EC"/>
        </w:rPr>
      </w:pPr>
      <w:r w:rsidRPr="000A26DE">
        <w:rPr>
          <w:rFonts w:ascii="Times New Roman" w:eastAsia="Times New Roman" w:hAnsi="Times New Roman" w:cs="Times New Roman"/>
          <w:sz w:val="24"/>
          <w:szCs w:val="24"/>
          <w:lang w:eastAsia="es-EC"/>
        </w:rPr>
        <w:t>Abre Data Table y verifica:</w:t>
      </w:r>
    </w:p>
    <w:p w14:paraId="55A8C1A2" w14:textId="77777777" w:rsidR="000A26DE" w:rsidRPr="000A26DE" w:rsidRDefault="000A26DE" w:rsidP="000A26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0A26DE">
        <w:rPr>
          <w:rFonts w:ascii="Times New Roman" w:eastAsia="Times New Roman" w:hAnsi="Times New Roman" w:cs="Times New Roman"/>
          <w:sz w:val="24"/>
          <w:szCs w:val="24"/>
          <w:lang w:eastAsia="es-EC"/>
        </w:rPr>
        <w:t xml:space="preserve">4500 registros aproximadamente. </w:t>
      </w:r>
    </w:p>
    <w:p w14:paraId="46194389" w14:textId="77777777" w:rsidR="000A26DE" w:rsidRPr="000A26DE" w:rsidRDefault="000A26DE" w:rsidP="000A26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0A26DE">
        <w:rPr>
          <w:rFonts w:ascii="Times New Roman" w:eastAsia="Times New Roman" w:hAnsi="Times New Roman" w:cs="Times New Roman"/>
          <w:sz w:val="24"/>
          <w:szCs w:val="24"/>
          <w:lang w:eastAsia="es-EC"/>
        </w:rPr>
        <w:t xml:space="preserve">Variable </w:t>
      </w:r>
      <w:proofErr w:type="spellStart"/>
      <w:r w:rsidRPr="000A26DE">
        <w:rPr>
          <w:rFonts w:ascii="Courier New" w:eastAsia="Times New Roman" w:hAnsi="Courier New" w:cs="Courier New"/>
          <w:sz w:val="20"/>
          <w:szCs w:val="20"/>
          <w:lang w:eastAsia="es-EC"/>
        </w:rPr>
        <w:t>credito_aprobado</w:t>
      </w:r>
      <w:proofErr w:type="spellEnd"/>
      <w:r w:rsidRPr="000A26DE">
        <w:rPr>
          <w:rFonts w:ascii="Times New Roman" w:eastAsia="Times New Roman" w:hAnsi="Times New Roman" w:cs="Times New Roman"/>
          <w:sz w:val="24"/>
          <w:szCs w:val="24"/>
          <w:lang w:eastAsia="es-EC"/>
        </w:rPr>
        <w:t xml:space="preserve">. </w:t>
      </w:r>
    </w:p>
    <w:p w14:paraId="5240B6E2" w14:textId="77777777" w:rsidR="000A26DE" w:rsidRPr="000A26DE" w:rsidRDefault="000A26DE" w:rsidP="000A26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0A26DE">
        <w:rPr>
          <w:rFonts w:ascii="Times New Roman" w:eastAsia="Times New Roman" w:hAnsi="Times New Roman" w:cs="Times New Roman"/>
          <w:sz w:val="24"/>
          <w:szCs w:val="24"/>
          <w:lang w:eastAsia="es-EC"/>
        </w:rPr>
        <w:t>Variables numéricas y categóricas.</w:t>
      </w:r>
    </w:p>
    <w:p w14:paraId="66EE2F7F" w14:textId="2F530DAB" w:rsidR="000A26DE" w:rsidRDefault="000A26DE">
      <w:pPr>
        <w:rPr>
          <w:lang w:val="es-MX"/>
        </w:rPr>
      </w:pPr>
      <w:r w:rsidRPr="000A26DE">
        <w:rPr>
          <w:noProof/>
          <w:lang w:val="es-MX"/>
        </w:rPr>
        <w:drawing>
          <wp:inline distT="0" distB="0" distL="0" distR="0" wp14:anchorId="35CEAD22" wp14:editId="0D9BDBFC">
            <wp:extent cx="5400040" cy="39763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976370"/>
                    </a:xfrm>
                    <a:prstGeom prst="rect">
                      <a:avLst/>
                    </a:prstGeom>
                  </pic:spPr>
                </pic:pic>
              </a:graphicData>
            </a:graphic>
          </wp:inline>
        </w:drawing>
      </w:r>
    </w:p>
    <w:p w14:paraId="204018AA" w14:textId="78D110B0" w:rsidR="000A26DE" w:rsidRDefault="000A26DE">
      <w:pPr>
        <w:rPr>
          <w:lang w:val="es-MX"/>
        </w:rPr>
      </w:pPr>
      <w:r w:rsidRPr="000A26DE">
        <w:rPr>
          <w:noProof/>
          <w:lang w:val="es-MX"/>
        </w:rPr>
        <w:lastRenderedPageBreak/>
        <w:drawing>
          <wp:inline distT="0" distB="0" distL="0" distR="0" wp14:anchorId="32DFFAD0" wp14:editId="255CEBDC">
            <wp:extent cx="5400040" cy="536384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5363845"/>
                    </a:xfrm>
                    <a:prstGeom prst="rect">
                      <a:avLst/>
                    </a:prstGeom>
                  </pic:spPr>
                </pic:pic>
              </a:graphicData>
            </a:graphic>
          </wp:inline>
        </w:drawing>
      </w:r>
    </w:p>
    <w:p w14:paraId="077A31DE" w14:textId="77BE9656" w:rsidR="000A26DE" w:rsidRDefault="00AB4D51">
      <w:pPr>
        <w:rPr>
          <w:lang w:val="es-MX"/>
        </w:rPr>
      </w:pPr>
      <w:r>
        <w:rPr>
          <w:noProof/>
          <w:lang w:val="es-MX"/>
        </w:rPr>
        <w:lastRenderedPageBreak/>
        <w:t xml:space="preserve"> </w:t>
      </w:r>
      <w:r w:rsidR="000A26DE" w:rsidRPr="000A26DE">
        <w:rPr>
          <w:noProof/>
          <w:lang w:val="es-MX"/>
        </w:rPr>
        <w:drawing>
          <wp:inline distT="0" distB="0" distL="0" distR="0" wp14:anchorId="44DB3677" wp14:editId="03E41B80">
            <wp:extent cx="5400040" cy="347281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472815"/>
                    </a:xfrm>
                    <a:prstGeom prst="rect">
                      <a:avLst/>
                    </a:prstGeom>
                  </pic:spPr>
                </pic:pic>
              </a:graphicData>
            </a:graphic>
          </wp:inline>
        </w:drawing>
      </w:r>
    </w:p>
    <w:p w14:paraId="4AF0671B" w14:textId="3ED2DC06" w:rsidR="000A26DE" w:rsidRDefault="000A26DE">
      <w:pPr>
        <w:rPr>
          <w:lang w:val="es-MX"/>
        </w:rPr>
      </w:pPr>
    </w:p>
    <w:p w14:paraId="5D350F2A" w14:textId="77777777" w:rsidR="00C274EA" w:rsidRDefault="000A26DE">
      <w:pPr>
        <w:rPr>
          <w:lang w:val="es-MX"/>
        </w:rPr>
      </w:pPr>
      <w:proofErr w:type="spellStart"/>
      <w:r>
        <w:rPr>
          <w:lang w:val="es-MX"/>
        </w:rPr>
        <w:t>Seleccioanr</w:t>
      </w:r>
      <w:proofErr w:type="spellEnd"/>
      <w:r>
        <w:rPr>
          <w:lang w:val="es-MX"/>
        </w:rPr>
        <w:t xml:space="preserve"> variables </w:t>
      </w:r>
    </w:p>
    <w:p w14:paraId="468F4007" w14:textId="77777777" w:rsidR="00C274EA" w:rsidRPr="00C274EA" w:rsidRDefault="00C274EA" w:rsidP="00C27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C274EA">
        <w:rPr>
          <w:rFonts w:ascii="Courier New" w:eastAsia="Times New Roman" w:hAnsi="Courier New" w:cs="Courier New"/>
          <w:sz w:val="20"/>
          <w:szCs w:val="20"/>
          <w:lang w:eastAsia="es-EC"/>
        </w:rPr>
        <w:t>Objetivo:</w:t>
      </w:r>
      <w:r w:rsidRPr="00C274EA">
        <w:rPr>
          <w:rFonts w:ascii="Courier New" w:eastAsia="Times New Roman" w:hAnsi="Courier New" w:cs="Courier New"/>
          <w:sz w:val="20"/>
          <w:szCs w:val="20"/>
          <w:lang w:eastAsia="es-EC"/>
        </w:rPr>
        <w:br/>
        <w:t>Seleccionar las variables relevantes para el análisis predictivo.</w:t>
      </w:r>
      <w:r w:rsidRPr="00C274EA">
        <w:rPr>
          <w:rFonts w:ascii="Courier New" w:eastAsia="Times New Roman" w:hAnsi="Courier New" w:cs="Courier New"/>
          <w:sz w:val="20"/>
          <w:szCs w:val="20"/>
          <w:lang w:eastAsia="es-EC"/>
        </w:rPr>
        <w:br/>
      </w:r>
      <w:r w:rsidRPr="00C274EA">
        <w:rPr>
          <w:rFonts w:ascii="Courier New" w:eastAsia="Times New Roman" w:hAnsi="Courier New" w:cs="Courier New"/>
          <w:sz w:val="20"/>
          <w:szCs w:val="20"/>
          <w:lang w:eastAsia="es-EC"/>
        </w:rPr>
        <w:br/>
        <w:t>Acción:</w:t>
      </w:r>
      <w:r w:rsidRPr="00C274EA">
        <w:rPr>
          <w:rFonts w:ascii="Courier New" w:eastAsia="Times New Roman" w:hAnsi="Courier New" w:cs="Courier New"/>
          <w:sz w:val="20"/>
          <w:szCs w:val="20"/>
          <w:lang w:eastAsia="es-EC"/>
        </w:rPr>
        <w:br/>
        <w:t>Se conservaron atributos demográficos,</w:t>
      </w:r>
      <w:r w:rsidRPr="00C274EA">
        <w:rPr>
          <w:rFonts w:ascii="Courier New" w:eastAsia="Times New Roman" w:hAnsi="Courier New" w:cs="Courier New"/>
          <w:sz w:val="20"/>
          <w:szCs w:val="20"/>
          <w:lang w:eastAsia="es-EC"/>
        </w:rPr>
        <w:br/>
        <w:t>laborales, financieros y crediticios.</w:t>
      </w:r>
      <w:r w:rsidRPr="00C274EA">
        <w:rPr>
          <w:rFonts w:ascii="Courier New" w:eastAsia="Times New Roman" w:hAnsi="Courier New" w:cs="Courier New"/>
          <w:sz w:val="20"/>
          <w:szCs w:val="20"/>
          <w:lang w:eastAsia="es-EC"/>
        </w:rPr>
        <w:br/>
      </w:r>
      <w:r w:rsidRPr="00C274EA">
        <w:rPr>
          <w:rFonts w:ascii="Courier New" w:eastAsia="Times New Roman" w:hAnsi="Courier New" w:cs="Courier New"/>
          <w:sz w:val="20"/>
          <w:szCs w:val="20"/>
          <w:lang w:eastAsia="es-EC"/>
        </w:rPr>
        <w:br/>
        <w:t>Resultado:</w:t>
      </w:r>
      <w:r w:rsidRPr="00C274EA">
        <w:rPr>
          <w:rFonts w:ascii="Courier New" w:eastAsia="Times New Roman" w:hAnsi="Courier New" w:cs="Courier New"/>
          <w:sz w:val="20"/>
          <w:szCs w:val="20"/>
          <w:lang w:eastAsia="es-EC"/>
        </w:rPr>
        <w:br/>
        <w:t>Conjunto de datos preparado para</w:t>
      </w:r>
      <w:r w:rsidRPr="00C274EA">
        <w:rPr>
          <w:rFonts w:ascii="Courier New" w:eastAsia="Times New Roman" w:hAnsi="Courier New" w:cs="Courier New"/>
          <w:sz w:val="20"/>
          <w:szCs w:val="20"/>
          <w:lang w:eastAsia="es-EC"/>
        </w:rPr>
        <w:br/>
        <w:t>el proceso de modelado.</w:t>
      </w:r>
    </w:p>
    <w:p w14:paraId="3A4F9F35" w14:textId="1D5EE99E" w:rsidR="000A26DE" w:rsidRDefault="000A26DE">
      <w:pPr>
        <w:rPr>
          <w:lang w:val="es-MX"/>
        </w:rPr>
      </w:pPr>
      <w:r w:rsidRPr="000A26DE">
        <w:rPr>
          <w:noProof/>
          <w:lang w:val="es-MX"/>
        </w:rPr>
        <w:lastRenderedPageBreak/>
        <w:drawing>
          <wp:inline distT="0" distB="0" distL="0" distR="0" wp14:anchorId="49E0A949" wp14:editId="2AB32599">
            <wp:extent cx="5400040" cy="4507865"/>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4507865"/>
                    </a:xfrm>
                    <a:prstGeom prst="rect">
                      <a:avLst/>
                    </a:prstGeom>
                  </pic:spPr>
                </pic:pic>
              </a:graphicData>
            </a:graphic>
          </wp:inline>
        </w:drawing>
      </w:r>
    </w:p>
    <w:p w14:paraId="44CE72FB" w14:textId="3F1DEB83" w:rsidR="004C3250" w:rsidRDefault="004C3250">
      <w:pPr>
        <w:rPr>
          <w:lang w:val="es-MX"/>
        </w:rPr>
      </w:pPr>
    </w:p>
    <w:p w14:paraId="79E0E2BE" w14:textId="73B0635E" w:rsidR="004C3250" w:rsidRDefault="004C3250">
      <w:r>
        <w:t>Paso 4: Tratamiento de Nulos</w:t>
      </w:r>
    </w:p>
    <w:p w14:paraId="66522B4C" w14:textId="77777777" w:rsidR="0018766D" w:rsidRDefault="0018766D" w:rsidP="0018766D">
      <w:r>
        <w:t>Objetivo:</w:t>
      </w:r>
    </w:p>
    <w:p w14:paraId="7953F82B" w14:textId="77777777" w:rsidR="0018766D" w:rsidRDefault="0018766D" w:rsidP="0018766D">
      <w:r>
        <w:t>Gestionar registros con información incompleta.</w:t>
      </w:r>
    </w:p>
    <w:p w14:paraId="2564899A" w14:textId="77777777" w:rsidR="0018766D" w:rsidRDefault="0018766D" w:rsidP="0018766D"/>
    <w:p w14:paraId="1CFF95B7" w14:textId="77777777" w:rsidR="0018766D" w:rsidRDefault="0018766D" w:rsidP="0018766D">
      <w:r>
        <w:t>Acción:</w:t>
      </w:r>
    </w:p>
    <w:p w14:paraId="141F4CDF" w14:textId="77777777" w:rsidR="0018766D" w:rsidRDefault="0018766D" w:rsidP="0018766D">
      <w:r>
        <w:t>Se imputaron valores faltantes utilizando</w:t>
      </w:r>
    </w:p>
    <w:p w14:paraId="0FD4D41E" w14:textId="77777777" w:rsidR="0018766D" w:rsidRDefault="0018766D" w:rsidP="0018766D">
      <w:r>
        <w:t>los métodos predeterminados de Orange.</w:t>
      </w:r>
    </w:p>
    <w:p w14:paraId="72DA32DA" w14:textId="77777777" w:rsidR="0018766D" w:rsidRDefault="0018766D" w:rsidP="0018766D"/>
    <w:p w14:paraId="37DDB8A0" w14:textId="77777777" w:rsidR="0018766D" w:rsidRDefault="0018766D" w:rsidP="0018766D">
      <w:r>
        <w:t>Resultado:</w:t>
      </w:r>
    </w:p>
    <w:p w14:paraId="50E10E40" w14:textId="5000AD76" w:rsidR="0018766D" w:rsidRDefault="0018766D" w:rsidP="0018766D">
      <w:proofErr w:type="spellStart"/>
      <w:r>
        <w:t>Dataset</w:t>
      </w:r>
      <w:proofErr w:type="spellEnd"/>
      <w:r>
        <w:t xml:space="preserve"> completo y apto para análisis.</w:t>
      </w:r>
    </w:p>
    <w:p w14:paraId="35CD911B" w14:textId="3C93E0CE" w:rsidR="004C3250" w:rsidRDefault="004C3250">
      <w:pPr>
        <w:rPr>
          <w:lang w:val="es-MX"/>
        </w:rPr>
      </w:pPr>
      <w:r w:rsidRPr="004C3250">
        <w:rPr>
          <w:noProof/>
          <w:lang w:val="es-MX"/>
        </w:rPr>
        <w:lastRenderedPageBreak/>
        <w:drawing>
          <wp:inline distT="0" distB="0" distL="0" distR="0" wp14:anchorId="6A68B021" wp14:editId="4D39C6FE">
            <wp:extent cx="4734586" cy="4867954"/>
            <wp:effectExtent l="0" t="0" r="889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34586" cy="4867954"/>
                    </a:xfrm>
                    <a:prstGeom prst="rect">
                      <a:avLst/>
                    </a:prstGeom>
                  </pic:spPr>
                </pic:pic>
              </a:graphicData>
            </a:graphic>
          </wp:inline>
        </w:drawing>
      </w:r>
    </w:p>
    <w:p w14:paraId="10241335" w14:textId="13FCA501" w:rsidR="004C3250" w:rsidRDefault="004C3250">
      <w:pPr>
        <w:rPr>
          <w:lang w:val="es-MX"/>
        </w:rPr>
      </w:pPr>
    </w:p>
    <w:p w14:paraId="5E52D361" w14:textId="400288CA" w:rsidR="004C3250" w:rsidRDefault="004C3250">
      <w:r>
        <w:t>Paso 5: Visualización Distribuciones</w:t>
      </w:r>
    </w:p>
    <w:p w14:paraId="60CB3155" w14:textId="77777777" w:rsidR="0018766D" w:rsidRDefault="0018766D" w:rsidP="0018766D">
      <w:r>
        <w:t>Objetivo:</w:t>
      </w:r>
    </w:p>
    <w:p w14:paraId="6E30636A" w14:textId="77777777" w:rsidR="0018766D" w:rsidRDefault="0018766D" w:rsidP="0018766D">
      <w:r>
        <w:t>Analizar la distribución de las variables</w:t>
      </w:r>
    </w:p>
    <w:p w14:paraId="5162DC08" w14:textId="77777777" w:rsidR="0018766D" w:rsidRDefault="0018766D" w:rsidP="0018766D">
      <w:r>
        <w:t>utilizadas en el modelo predictivo.</w:t>
      </w:r>
    </w:p>
    <w:p w14:paraId="58A008EE" w14:textId="77777777" w:rsidR="0018766D" w:rsidRDefault="0018766D" w:rsidP="0018766D"/>
    <w:p w14:paraId="0E836D21" w14:textId="77777777" w:rsidR="0018766D" w:rsidRDefault="0018766D" w:rsidP="0018766D">
      <w:r>
        <w:t>Hallazgos:</w:t>
      </w:r>
    </w:p>
    <w:p w14:paraId="62FE3638" w14:textId="77777777" w:rsidR="0018766D" w:rsidRDefault="0018766D" w:rsidP="0018766D">
      <w:r>
        <w:t>Se observaron diferencias en la frecuencia</w:t>
      </w:r>
    </w:p>
    <w:p w14:paraId="4D72FB21" w14:textId="77777777" w:rsidR="0018766D" w:rsidRDefault="0018766D" w:rsidP="0018766D">
      <w:r>
        <w:t>de valores para variables financieras,</w:t>
      </w:r>
    </w:p>
    <w:p w14:paraId="4F18F355" w14:textId="77777777" w:rsidR="0018766D" w:rsidRDefault="0018766D" w:rsidP="0018766D">
      <w:r>
        <w:t>demográficas y crediticias.</w:t>
      </w:r>
    </w:p>
    <w:p w14:paraId="0B3BF5A0" w14:textId="77777777" w:rsidR="0018766D" w:rsidRDefault="0018766D" w:rsidP="0018766D"/>
    <w:p w14:paraId="164AA443" w14:textId="77777777" w:rsidR="0018766D" w:rsidRDefault="0018766D" w:rsidP="0018766D">
      <w:r>
        <w:t>Valor:</w:t>
      </w:r>
    </w:p>
    <w:p w14:paraId="488C6D77" w14:textId="77777777" w:rsidR="0018766D" w:rsidRDefault="0018766D" w:rsidP="0018766D">
      <w:r>
        <w:t>Permite comprender la composición</w:t>
      </w:r>
    </w:p>
    <w:p w14:paraId="4E5040E0" w14:textId="77777777" w:rsidR="0018766D" w:rsidRDefault="0018766D" w:rsidP="0018766D">
      <w:r>
        <w:t xml:space="preserve">del </w:t>
      </w:r>
      <w:proofErr w:type="spellStart"/>
      <w:r>
        <w:t>dataset</w:t>
      </w:r>
      <w:proofErr w:type="spellEnd"/>
      <w:r>
        <w:t xml:space="preserve"> e identificar posibles</w:t>
      </w:r>
    </w:p>
    <w:p w14:paraId="3C4694EF" w14:textId="77D5B8A0" w:rsidR="0018766D" w:rsidRDefault="0018766D" w:rsidP="0018766D">
      <w:r>
        <w:lastRenderedPageBreak/>
        <w:t>sesgos o desbalances en los datos.</w:t>
      </w:r>
    </w:p>
    <w:p w14:paraId="145915EE" w14:textId="57598D29" w:rsidR="004C3250" w:rsidRDefault="004C3250">
      <w:proofErr w:type="spellStart"/>
      <w:r>
        <w:t>CRedito</w:t>
      </w:r>
      <w:proofErr w:type="spellEnd"/>
      <w:r>
        <w:t xml:space="preserve"> Aprobado</w:t>
      </w:r>
    </w:p>
    <w:p w14:paraId="5928CA00" w14:textId="77777777" w:rsidR="0018766D" w:rsidRDefault="0018766D" w:rsidP="0018766D">
      <w:r>
        <w:t>Objetivo:</w:t>
      </w:r>
    </w:p>
    <w:p w14:paraId="0CDA57F1" w14:textId="77777777" w:rsidR="0018766D" w:rsidRDefault="0018766D" w:rsidP="0018766D">
      <w:r>
        <w:t>Analizar la distribución de la variable objetivo.</w:t>
      </w:r>
    </w:p>
    <w:p w14:paraId="2F6C6848" w14:textId="77777777" w:rsidR="0018766D" w:rsidRDefault="0018766D" w:rsidP="0018766D"/>
    <w:p w14:paraId="6CE960AE" w14:textId="77777777" w:rsidR="0018766D" w:rsidRDefault="0018766D" w:rsidP="0018766D">
      <w:r>
        <w:t>Hallazgos:</w:t>
      </w:r>
    </w:p>
    <w:p w14:paraId="502EDAD6" w14:textId="77777777" w:rsidR="0018766D" w:rsidRDefault="0018766D" w:rsidP="0018766D">
      <w:r>
        <w:t>La proporción de créditos aprobados</w:t>
      </w:r>
    </w:p>
    <w:p w14:paraId="308E25AD" w14:textId="77777777" w:rsidR="0018766D" w:rsidRDefault="0018766D" w:rsidP="0018766D">
      <w:r>
        <w:t>y rechazados presenta una distribución</w:t>
      </w:r>
    </w:p>
    <w:p w14:paraId="584820D5" w14:textId="77777777" w:rsidR="0018766D" w:rsidRDefault="0018766D" w:rsidP="0018766D">
      <w:r>
        <w:t>relativamente equilibrada.</w:t>
      </w:r>
    </w:p>
    <w:p w14:paraId="6220740D" w14:textId="77777777" w:rsidR="0018766D" w:rsidRDefault="0018766D" w:rsidP="0018766D"/>
    <w:p w14:paraId="12110D6A" w14:textId="77777777" w:rsidR="0018766D" w:rsidRDefault="0018766D" w:rsidP="0018766D">
      <w:r>
        <w:t>Valor:</w:t>
      </w:r>
    </w:p>
    <w:p w14:paraId="333C4432" w14:textId="77777777" w:rsidR="0018766D" w:rsidRDefault="0018766D" w:rsidP="0018766D">
      <w:r>
        <w:t>Facilita el entrenamiento de modelos</w:t>
      </w:r>
    </w:p>
    <w:p w14:paraId="21893676" w14:textId="2A10FDD8" w:rsidR="0018766D" w:rsidRDefault="0018766D" w:rsidP="0018766D">
      <w:r>
        <w:t>de clasificación confiables.</w:t>
      </w:r>
    </w:p>
    <w:p w14:paraId="7AEB92C1" w14:textId="77777777" w:rsidR="0023003B" w:rsidRPr="0023003B" w:rsidRDefault="0023003B" w:rsidP="0023003B">
      <w:pPr>
        <w:spacing w:before="100" w:beforeAutospacing="1" w:after="100" w:afterAutospacing="1" w:line="240" w:lineRule="auto"/>
        <w:rPr>
          <w:rFonts w:ascii="Times New Roman" w:eastAsia="Times New Roman" w:hAnsi="Times New Roman" w:cs="Times New Roman"/>
          <w:sz w:val="24"/>
          <w:szCs w:val="24"/>
          <w:lang w:eastAsia="es-EC"/>
        </w:rPr>
      </w:pPr>
      <w:r w:rsidRPr="0023003B">
        <w:rPr>
          <w:rFonts w:ascii="Times New Roman" w:eastAsia="Times New Roman" w:hAnsi="Times New Roman" w:cs="Times New Roman"/>
          <w:sz w:val="24"/>
          <w:szCs w:val="24"/>
          <w:lang w:eastAsia="es-EC"/>
        </w:rPr>
        <w:t>El análisis de distribución permitió identificar la proporción de créditos aprobados y rechazados dentro del conjunto de datos. Este análisis es importante para determinar si existe balance o desbalance entre las clases, aspecto que puede afectar el desempeño de los modelos de aprendizaje automático.</w:t>
      </w:r>
    </w:p>
    <w:p w14:paraId="6E9E532A" w14:textId="77777777" w:rsidR="0023003B" w:rsidRDefault="0023003B"/>
    <w:p w14:paraId="204B67C1" w14:textId="1318AD40" w:rsidR="004C3250" w:rsidRDefault="004C3250">
      <w:pPr>
        <w:rPr>
          <w:lang w:val="es-MX"/>
        </w:rPr>
      </w:pPr>
      <w:r w:rsidRPr="004C3250">
        <w:rPr>
          <w:noProof/>
          <w:lang w:val="es-MX"/>
        </w:rPr>
        <w:drawing>
          <wp:inline distT="0" distB="0" distL="0" distR="0" wp14:anchorId="68103EFE" wp14:editId="6830FD9A">
            <wp:extent cx="5400040" cy="343344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433445"/>
                    </a:xfrm>
                    <a:prstGeom prst="rect">
                      <a:avLst/>
                    </a:prstGeom>
                  </pic:spPr>
                </pic:pic>
              </a:graphicData>
            </a:graphic>
          </wp:inline>
        </w:drawing>
      </w:r>
    </w:p>
    <w:p w14:paraId="34BB34F6" w14:textId="77777777" w:rsidR="004C3250" w:rsidRDefault="004C3250">
      <w:pPr>
        <w:rPr>
          <w:lang w:val="es-MX"/>
        </w:rPr>
      </w:pPr>
    </w:p>
    <w:p w14:paraId="0DCFF334" w14:textId="5D18B780" w:rsidR="004C3250" w:rsidRDefault="004C3250">
      <w:pPr>
        <w:rPr>
          <w:lang w:val="es-MX"/>
        </w:rPr>
      </w:pPr>
      <w:r>
        <w:rPr>
          <w:lang w:val="es-MX"/>
        </w:rPr>
        <w:lastRenderedPageBreak/>
        <w:t>Score crediticio</w:t>
      </w:r>
    </w:p>
    <w:p w14:paraId="1164B898" w14:textId="77777777" w:rsidR="0018766D" w:rsidRPr="0018766D" w:rsidRDefault="0018766D" w:rsidP="0018766D">
      <w:pPr>
        <w:rPr>
          <w:lang w:val="es-MX"/>
        </w:rPr>
      </w:pPr>
      <w:r w:rsidRPr="0018766D">
        <w:rPr>
          <w:lang w:val="es-MX"/>
        </w:rPr>
        <w:t>Objetivo:</w:t>
      </w:r>
    </w:p>
    <w:p w14:paraId="600A66EC" w14:textId="77777777" w:rsidR="0018766D" w:rsidRPr="0018766D" w:rsidRDefault="0018766D" w:rsidP="0018766D">
      <w:pPr>
        <w:rPr>
          <w:lang w:val="es-MX"/>
        </w:rPr>
      </w:pPr>
      <w:r w:rsidRPr="0018766D">
        <w:rPr>
          <w:lang w:val="es-MX"/>
        </w:rPr>
        <w:t>Analizar la distribución del score crediticio.</w:t>
      </w:r>
    </w:p>
    <w:p w14:paraId="0A1B656C" w14:textId="77777777" w:rsidR="0018766D" w:rsidRPr="0018766D" w:rsidRDefault="0018766D" w:rsidP="0018766D">
      <w:pPr>
        <w:rPr>
          <w:lang w:val="es-MX"/>
        </w:rPr>
      </w:pPr>
    </w:p>
    <w:p w14:paraId="580E931C" w14:textId="77777777" w:rsidR="0018766D" w:rsidRPr="0018766D" w:rsidRDefault="0018766D" w:rsidP="0018766D">
      <w:pPr>
        <w:rPr>
          <w:lang w:val="es-MX"/>
        </w:rPr>
      </w:pPr>
      <w:r w:rsidRPr="0018766D">
        <w:rPr>
          <w:lang w:val="es-MX"/>
        </w:rPr>
        <w:t>Hallazgos:</w:t>
      </w:r>
    </w:p>
    <w:p w14:paraId="422E7FD3" w14:textId="77777777" w:rsidR="0018766D" w:rsidRPr="0018766D" w:rsidRDefault="0018766D" w:rsidP="0018766D">
      <w:pPr>
        <w:rPr>
          <w:lang w:val="es-MX"/>
        </w:rPr>
      </w:pPr>
      <w:r w:rsidRPr="0018766D">
        <w:rPr>
          <w:lang w:val="es-MX"/>
        </w:rPr>
        <w:t>La mayoría de los clientes se concentra</w:t>
      </w:r>
    </w:p>
    <w:p w14:paraId="0CEA95A7" w14:textId="77777777" w:rsidR="0018766D" w:rsidRPr="0018766D" w:rsidRDefault="0018766D" w:rsidP="0018766D">
      <w:pPr>
        <w:rPr>
          <w:lang w:val="es-MX"/>
        </w:rPr>
      </w:pPr>
      <w:r w:rsidRPr="0018766D">
        <w:rPr>
          <w:lang w:val="es-MX"/>
        </w:rPr>
        <w:t>en rangos medios de calificación crediticia.</w:t>
      </w:r>
    </w:p>
    <w:p w14:paraId="1E7BCC89" w14:textId="77777777" w:rsidR="0018766D" w:rsidRPr="0018766D" w:rsidRDefault="0018766D" w:rsidP="0018766D">
      <w:pPr>
        <w:rPr>
          <w:lang w:val="es-MX"/>
        </w:rPr>
      </w:pPr>
    </w:p>
    <w:p w14:paraId="0E626556" w14:textId="77777777" w:rsidR="0018766D" w:rsidRPr="0018766D" w:rsidRDefault="0018766D" w:rsidP="0018766D">
      <w:pPr>
        <w:rPr>
          <w:lang w:val="es-MX"/>
        </w:rPr>
      </w:pPr>
      <w:r w:rsidRPr="0018766D">
        <w:rPr>
          <w:lang w:val="es-MX"/>
        </w:rPr>
        <w:t>Valor:</w:t>
      </w:r>
    </w:p>
    <w:p w14:paraId="6FD6453E" w14:textId="77777777" w:rsidR="0018766D" w:rsidRPr="0018766D" w:rsidRDefault="0018766D" w:rsidP="0018766D">
      <w:pPr>
        <w:rPr>
          <w:lang w:val="es-MX"/>
        </w:rPr>
      </w:pPr>
      <w:r w:rsidRPr="0018766D">
        <w:rPr>
          <w:lang w:val="es-MX"/>
        </w:rPr>
        <w:t>Permite identificar perfiles de riesgo</w:t>
      </w:r>
    </w:p>
    <w:p w14:paraId="1844A090" w14:textId="0A2B53C9" w:rsidR="0018766D" w:rsidRDefault="0018766D" w:rsidP="0018766D">
      <w:pPr>
        <w:rPr>
          <w:lang w:val="es-MX"/>
        </w:rPr>
      </w:pPr>
      <w:r w:rsidRPr="0018766D">
        <w:rPr>
          <w:lang w:val="es-MX"/>
        </w:rPr>
        <w:t>y segmentos de clientes.</w:t>
      </w:r>
    </w:p>
    <w:p w14:paraId="36E86ED9" w14:textId="313DCE6B" w:rsidR="004C3250" w:rsidRDefault="004C3250">
      <w:pPr>
        <w:rPr>
          <w:lang w:val="es-MX"/>
        </w:rPr>
      </w:pPr>
      <w:r w:rsidRPr="004C3250">
        <w:rPr>
          <w:noProof/>
          <w:lang w:val="es-MX"/>
        </w:rPr>
        <w:drawing>
          <wp:inline distT="0" distB="0" distL="0" distR="0" wp14:anchorId="7CA372C3" wp14:editId="2FC426FE">
            <wp:extent cx="5400040" cy="349313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493135"/>
                    </a:xfrm>
                    <a:prstGeom prst="rect">
                      <a:avLst/>
                    </a:prstGeom>
                  </pic:spPr>
                </pic:pic>
              </a:graphicData>
            </a:graphic>
          </wp:inline>
        </w:drawing>
      </w:r>
    </w:p>
    <w:p w14:paraId="2B24BCAF" w14:textId="3B3A0E07" w:rsidR="004C3250" w:rsidRDefault="004C3250">
      <w:pPr>
        <w:rPr>
          <w:lang w:val="es-MX"/>
        </w:rPr>
      </w:pPr>
      <w:r>
        <w:rPr>
          <w:lang w:val="es-MX"/>
        </w:rPr>
        <w:t>Ingresos Mensuales</w:t>
      </w:r>
    </w:p>
    <w:p w14:paraId="5B3F9B2D" w14:textId="77777777" w:rsidR="0018766D" w:rsidRPr="0018766D" w:rsidRDefault="0018766D" w:rsidP="0018766D">
      <w:pPr>
        <w:rPr>
          <w:lang w:val="es-MX"/>
        </w:rPr>
      </w:pPr>
      <w:r w:rsidRPr="0018766D">
        <w:rPr>
          <w:lang w:val="es-MX"/>
        </w:rPr>
        <w:t>Objetivo:</w:t>
      </w:r>
    </w:p>
    <w:p w14:paraId="3230F413" w14:textId="77777777" w:rsidR="0018766D" w:rsidRPr="0018766D" w:rsidRDefault="0018766D" w:rsidP="0018766D">
      <w:pPr>
        <w:rPr>
          <w:lang w:val="es-MX"/>
        </w:rPr>
      </w:pPr>
      <w:r w:rsidRPr="0018766D">
        <w:rPr>
          <w:lang w:val="es-MX"/>
        </w:rPr>
        <w:t>Analizar la distribución de los ingresos</w:t>
      </w:r>
    </w:p>
    <w:p w14:paraId="1B1057DE" w14:textId="77777777" w:rsidR="0018766D" w:rsidRPr="0018766D" w:rsidRDefault="0018766D" w:rsidP="0018766D">
      <w:pPr>
        <w:rPr>
          <w:lang w:val="es-MX"/>
        </w:rPr>
      </w:pPr>
      <w:r w:rsidRPr="0018766D">
        <w:rPr>
          <w:lang w:val="es-MX"/>
        </w:rPr>
        <w:t>mensuales de los solicitantes de crédito.</w:t>
      </w:r>
    </w:p>
    <w:p w14:paraId="5D07A6C1" w14:textId="77777777" w:rsidR="0018766D" w:rsidRPr="0018766D" w:rsidRDefault="0018766D" w:rsidP="0018766D">
      <w:pPr>
        <w:rPr>
          <w:lang w:val="es-MX"/>
        </w:rPr>
      </w:pPr>
    </w:p>
    <w:p w14:paraId="0995226B" w14:textId="77777777" w:rsidR="0018766D" w:rsidRPr="0018766D" w:rsidRDefault="0018766D" w:rsidP="0018766D">
      <w:pPr>
        <w:rPr>
          <w:lang w:val="es-MX"/>
        </w:rPr>
      </w:pPr>
      <w:r w:rsidRPr="0018766D">
        <w:rPr>
          <w:lang w:val="es-MX"/>
        </w:rPr>
        <w:t>Hallazgos:</w:t>
      </w:r>
    </w:p>
    <w:p w14:paraId="3956105A" w14:textId="77777777" w:rsidR="0018766D" w:rsidRPr="0018766D" w:rsidRDefault="0018766D" w:rsidP="0018766D">
      <w:pPr>
        <w:rPr>
          <w:lang w:val="es-MX"/>
        </w:rPr>
      </w:pPr>
      <w:r w:rsidRPr="0018766D">
        <w:rPr>
          <w:lang w:val="es-MX"/>
        </w:rPr>
        <w:t>La mayor concentración de clientes se</w:t>
      </w:r>
    </w:p>
    <w:p w14:paraId="35BE305A" w14:textId="77777777" w:rsidR="0018766D" w:rsidRPr="0018766D" w:rsidRDefault="0018766D" w:rsidP="0018766D">
      <w:pPr>
        <w:rPr>
          <w:lang w:val="es-MX"/>
        </w:rPr>
      </w:pPr>
      <w:r w:rsidRPr="0018766D">
        <w:rPr>
          <w:lang w:val="es-MX"/>
        </w:rPr>
        <w:lastRenderedPageBreak/>
        <w:t>encuentra en rangos de ingresos medios,</w:t>
      </w:r>
    </w:p>
    <w:p w14:paraId="5C51B680" w14:textId="77777777" w:rsidR="0018766D" w:rsidRPr="0018766D" w:rsidRDefault="0018766D" w:rsidP="0018766D">
      <w:pPr>
        <w:rPr>
          <w:lang w:val="es-MX"/>
        </w:rPr>
      </w:pPr>
      <w:r w:rsidRPr="0018766D">
        <w:rPr>
          <w:lang w:val="es-MX"/>
        </w:rPr>
        <w:t>mientras que un grupo reducido presenta</w:t>
      </w:r>
    </w:p>
    <w:p w14:paraId="45D3231E" w14:textId="77777777" w:rsidR="0018766D" w:rsidRPr="0018766D" w:rsidRDefault="0018766D" w:rsidP="0018766D">
      <w:pPr>
        <w:rPr>
          <w:lang w:val="es-MX"/>
        </w:rPr>
      </w:pPr>
      <w:r w:rsidRPr="0018766D">
        <w:rPr>
          <w:lang w:val="es-MX"/>
        </w:rPr>
        <w:t>ingresos significativamente superiores.</w:t>
      </w:r>
    </w:p>
    <w:p w14:paraId="4FF70ED6" w14:textId="77777777" w:rsidR="0018766D" w:rsidRPr="0018766D" w:rsidRDefault="0018766D" w:rsidP="0018766D">
      <w:pPr>
        <w:rPr>
          <w:lang w:val="es-MX"/>
        </w:rPr>
      </w:pPr>
    </w:p>
    <w:p w14:paraId="540118E2" w14:textId="77777777" w:rsidR="0018766D" w:rsidRPr="0018766D" w:rsidRDefault="0018766D" w:rsidP="0018766D">
      <w:pPr>
        <w:rPr>
          <w:lang w:val="es-MX"/>
        </w:rPr>
      </w:pPr>
      <w:r w:rsidRPr="0018766D">
        <w:rPr>
          <w:lang w:val="es-MX"/>
        </w:rPr>
        <w:t>Valor:</w:t>
      </w:r>
    </w:p>
    <w:p w14:paraId="49247A95" w14:textId="77777777" w:rsidR="0018766D" w:rsidRPr="0018766D" w:rsidRDefault="0018766D" w:rsidP="0018766D">
      <w:pPr>
        <w:rPr>
          <w:lang w:val="es-MX"/>
        </w:rPr>
      </w:pPr>
      <w:r w:rsidRPr="0018766D">
        <w:rPr>
          <w:lang w:val="es-MX"/>
        </w:rPr>
        <w:t>Permite identificar la capacidad económica</w:t>
      </w:r>
    </w:p>
    <w:p w14:paraId="177F6FDC" w14:textId="77777777" w:rsidR="0018766D" w:rsidRPr="0018766D" w:rsidRDefault="0018766D" w:rsidP="0018766D">
      <w:pPr>
        <w:rPr>
          <w:lang w:val="es-MX"/>
        </w:rPr>
      </w:pPr>
      <w:r w:rsidRPr="0018766D">
        <w:rPr>
          <w:lang w:val="es-MX"/>
        </w:rPr>
        <w:t>de los clientes y su posible impacto en la</w:t>
      </w:r>
    </w:p>
    <w:p w14:paraId="3D38EB60" w14:textId="0EF31A93" w:rsidR="0018766D" w:rsidRDefault="0018766D" w:rsidP="0018766D">
      <w:pPr>
        <w:rPr>
          <w:lang w:val="es-MX"/>
        </w:rPr>
      </w:pPr>
      <w:r w:rsidRPr="0018766D">
        <w:rPr>
          <w:lang w:val="es-MX"/>
        </w:rPr>
        <w:t>aprobación de créditos.</w:t>
      </w:r>
    </w:p>
    <w:p w14:paraId="2627C3AF" w14:textId="31DDE07D" w:rsidR="004C3250" w:rsidRDefault="004C3250">
      <w:pPr>
        <w:rPr>
          <w:lang w:val="es-MX"/>
        </w:rPr>
      </w:pPr>
      <w:r w:rsidRPr="004C3250">
        <w:rPr>
          <w:noProof/>
          <w:lang w:val="es-MX"/>
        </w:rPr>
        <w:drawing>
          <wp:inline distT="0" distB="0" distL="0" distR="0" wp14:anchorId="137F60C1" wp14:editId="5EE27CE2">
            <wp:extent cx="5400040" cy="35083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508375"/>
                    </a:xfrm>
                    <a:prstGeom prst="rect">
                      <a:avLst/>
                    </a:prstGeom>
                  </pic:spPr>
                </pic:pic>
              </a:graphicData>
            </a:graphic>
          </wp:inline>
        </w:drawing>
      </w:r>
    </w:p>
    <w:p w14:paraId="27F9F4F4" w14:textId="1F4F301A" w:rsidR="004C3250" w:rsidRDefault="004C3250">
      <w:pPr>
        <w:rPr>
          <w:lang w:val="es-MX"/>
        </w:rPr>
      </w:pPr>
      <w:r>
        <w:rPr>
          <w:lang w:val="es-MX"/>
        </w:rPr>
        <w:t>Monto Solicitado</w:t>
      </w:r>
    </w:p>
    <w:p w14:paraId="5E949AF1" w14:textId="77777777" w:rsidR="0018766D" w:rsidRPr="0018766D" w:rsidRDefault="0018766D" w:rsidP="0018766D">
      <w:pPr>
        <w:rPr>
          <w:lang w:val="es-MX"/>
        </w:rPr>
      </w:pPr>
      <w:r w:rsidRPr="0018766D">
        <w:rPr>
          <w:lang w:val="es-MX"/>
        </w:rPr>
        <w:t>DISTRIBUCIÓN DE MONTOS SOLICITADOS</w:t>
      </w:r>
    </w:p>
    <w:p w14:paraId="060909FD" w14:textId="77777777" w:rsidR="0018766D" w:rsidRPr="0018766D" w:rsidRDefault="0018766D" w:rsidP="0018766D">
      <w:pPr>
        <w:rPr>
          <w:lang w:val="es-MX"/>
        </w:rPr>
      </w:pPr>
    </w:p>
    <w:p w14:paraId="23D0DABF" w14:textId="77777777" w:rsidR="0018766D" w:rsidRPr="0018766D" w:rsidRDefault="0018766D" w:rsidP="0018766D">
      <w:pPr>
        <w:rPr>
          <w:lang w:val="es-MX"/>
        </w:rPr>
      </w:pPr>
      <w:r w:rsidRPr="0018766D">
        <w:rPr>
          <w:lang w:val="es-MX"/>
        </w:rPr>
        <w:t>Objetivo:</w:t>
      </w:r>
    </w:p>
    <w:p w14:paraId="1E648ED5" w14:textId="77777777" w:rsidR="0018766D" w:rsidRPr="0018766D" w:rsidRDefault="0018766D" w:rsidP="0018766D">
      <w:pPr>
        <w:rPr>
          <w:lang w:val="es-MX"/>
        </w:rPr>
      </w:pPr>
      <w:r w:rsidRPr="0018766D">
        <w:rPr>
          <w:lang w:val="es-MX"/>
        </w:rPr>
        <w:t>Evaluar el comportamiento de las solicitudes</w:t>
      </w:r>
    </w:p>
    <w:p w14:paraId="12C832C2" w14:textId="77777777" w:rsidR="0018766D" w:rsidRPr="0018766D" w:rsidRDefault="0018766D" w:rsidP="0018766D">
      <w:pPr>
        <w:rPr>
          <w:lang w:val="es-MX"/>
        </w:rPr>
      </w:pPr>
      <w:r w:rsidRPr="0018766D">
        <w:rPr>
          <w:lang w:val="es-MX"/>
        </w:rPr>
        <w:t>de crédito de los clientes.</w:t>
      </w:r>
    </w:p>
    <w:p w14:paraId="25500ADA" w14:textId="77777777" w:rsidR="0018766D" w:rsidRPr="0018766D" w:rsidRDefault="0018766D" w:rsidP="0018766D">
      <w:pPr>
        <w:rPr>
          <w:lang w:val="es-MX"/>
        </w:rPr>
      </w:pPr>
    </w:p>
    <w:p w14:paraId="0ABD26E3" w14:textId="77777777" w:rsidR="0018766D" w:rsidRPr="0018766D" w:rsidRDefault="0018766D" w:rsidP="0018766D">
      <w:pPr>
        <w:rPr>
          <w:lang w:val="es-MX"/>
        </w:rPr>
      </w:pPr>
      <w:r w:rsidRPr="0018766D">
        <w:rPr>
          <w:lang w:val="es-MX"/>
        </w:rPr>
        <w:t>Hallazgos:</w:t>
      </w:r>
    </w:p>
    <w:p w14:paraId="15899634" w14:textId="77777777" w:rsidR="0018766D" w:rsidRPr="0018766D" w:rsidRDefault="0018766D" w:rsidP="0018766D">
      <w:pPr>
        <w:rPr>
          <w:lang w:val="es-MX"/>
        </w:rPr>
      </w:pPr>
      <w:r w:rsidRPr="0018766D">
        <w:rPr>
          <w:lang w:val="es-MX"/>
        </w:rPr>
        <w:t>La mayoría de solicitudes se concentra</w:t>
      </w:r>
    </w:p>
    <w:p w14:paraId="5A540428" w14:textId="77777777" w:rsidR="0018766D" w:rsidRPr="0018766D" w:rsidRDefault="0018766D" w:rsidP="0018766D">
      <w:pPr>
        <w:rPr>
          <w:lang w:val="es-MX"/>
        </w:rPr>
      </w:pPr>
      <w:r w:rsidRPr="0018766D">
        <w:rPr>
          <w:lang w:val="es-MX"/>
        </w:rPr>
        <w:t>en montos intermedios, observándose</w:t>
      </w:r>
    </w:p>
    <w:p w14:paraId="6430665E" w14:textId="77777777" w:rsidR="0018766D" w:rsidRPr="0018766D" w:rsidRDefault="0018766D" w:rsidP="0018766D">
      <w:pPr>
        <w:rPr>
          <w:lang w:val="es-MX"/>
        </w:rPr>
      </w:pPr>
      <w:r w:rsidRPr="0018766D">
        <w:rPr>
          <w:lang w:val="es-MX"/>
        </w:rPr>
        <w:lastRenderedPageBreak/>
        <w:t>menos casos de créditos de alto valor.</w:t>
      </w:r>
    </w:p>
    <w:p w14:paraId="2FD41D4F" w14:textId="77777777" w:rsidR="0018766D" w:rsidRPr="0018766D" w:rsidRDefault="0018766D" w:rsidP="0018766D">
      <w:pPr>
        <w:rPr>
          <w:lang w:val="es-MX"/>
        </w:rPr>
      </w:pPr>
    </w:p>
    <w:p w14:paraId="77752E85" w14:textId="77777777" w:rsidR="0018766D" w:rsidRPr="0018766D" w:rsidRDefault="0018766D" w:rsidP="0018766D">
      <w:pPr>
        <w:rPr>
          <w:lang w:val="es-MX"/>
        </w:rPr>
      </w:pPr>
      <w:r w:rsidRPr="0018766D">
        <w:rPr>
          <w:lang w:val="es-MX"/>
        </w:rPr>
        <w:t>Valor para el negocio:</w:t>
      </w:r>
    </w:p>
    <w:p w14:paraId="6586A7D0" w14:textId="77777777" w:rsidR="0018766D" w:rsidRPr="0018766D" w:rsidRDefault="0018766D" w:rsidP="0018766D">
      <w:pPr>
        <w:rPr>
          <w:lang w:val="es-MX"/>
        </w:rPr>
      </w:pPr>
      <w:r w:rsidRPr="0018766D">
        <w:rPr>
          <w:lang w:val="es-MX"/>
        </w:rPr>
        <w:t>Facilita la comprensión de la demanda</w:t>
      </w:r>
    </w:p>
    <w:p w14:paraId="79E0CE5F" w14:textId="77777777" w:rsidR="0018766D" w:rsidRPr="0018766D" w:rsidRDefault="0018766D" w:rsidP="0018766D">
      <w:pPr>
        <w:rPr>
          <w:lang w:val="es-MX"/>
        </w:rPr>
      </w:pPr>
      <w:r w:rsidRPr="0018766D">
        <w:rPr>
          <w:lang w:val="es-MX"/>
        </w:rPr>
        <w:t>crediticia y apoya la definición de</w:t>
      </w:r>
    </w:p>
    <w:p w14:paraId="3BF51FDA" w14:textId="4059FD5C" w:rsidR="0018766D" w:rsidRDefault="0018766D" w:rsidP="0018766D">
      <w:pPr>
        <w:rPr>
          <w:lang w:val="es-MX"/>
        </w:rPr>
      </w:pPr>
      <w:r w:rsidRPr="0018766D">
        <w:rPr>
          <w:lang w:val="es-MX"/>
        </w:rPr>
        <w:t>políticas de riesgo y otorgamiento.</w:t>
      </w:r>
    </w:p>
    <w:p w14:paraId="50B54482" w14:textId="115BC2F6" w:rsidR="004C3250" w:rsidRDefault="004C3250">
      <w:pPr>
        <w:rPr>
          <w:lang w:val="es-MX"/>
        </w:rPr>
      </w:pPr>
      <w:r w:rsidRPr="004C3250">
        <w:rPr>
          <w:noProof/>
          <w:lang w:val="es-MX"/>
        </w:rPr>
        <w:drawing>
          <wp:inline distT="0" distB="0" distL="0" distR="0" wp14:anchorId="7E6F0464" wp14:editId="12102B59">
            <wp:extent cx="5400040" cy="333629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336290"/>
                    </a:xfrm>
                    <a:prstGeom prst="rect">
                      <a:avLst/>
                    </a:prstGeom>
                  </pic:spPr>
                </pic:pic>
              </a:graphicData>
            </a:graphic>
          </wp:inline>
        </w:drawing>
      </w:r>
    </w:p>
    <w:p w14:paraId="085311BD" w14:textId="450B71D1" w:rsidR="004C3250" w:rsidRDefault="004C3250">
      <w:r>
        <w:t xml:space="preserve">Paso 6: Box </w:t>
      </w:r>
      <w:proofErr w:type="spellStart"/>
      <w:r>
        <w:t>Plot</w:t>
      </w:r>
      <w:proofErr w:type="spellEnd"/>
    </w:p>
    <w:p w14:paraId="17FB3602" w14:textId="77777777" w:rsidR="0018766D" w:rsidRDefault="0018766D" w:rsidP="0018766D">
      <w:r>
        <w:t>Objetivo:</w:t>
      </w:r>
    </w:p>
    <w:p w14:paraId="1B5396A3" w14:textId="77777777" w:rsidR="0018766D" w:rsidRDefault="0018766D" w:rsidP="0018766D">
      <w:r>
        <w:t>Identificar dispersión y valores atípicos.</w:t>
      </w:r>
    </w:p>
    <w:p w14:paraId="70C6AF9F" w14:textId="77777777" w:rsidR="0018766D" w:rsidRDefault="0018766D" w:rsidP="0018766D"/>
    <w:p w14:paraId="114C60C0" w14:textId="77777777" w:rsidR="0018766D" w:rsidRDefault="0018766D" w:rsidP="0018766D">
      <w:r>
        <w:t>Hallazgos:</w:t>
      </w:r>
    </w:p>
    <w:p w14:paraId="3A284E23" w14:textId="77777777" w:rsidR="0018766D" w:rsidRDefault="0018766D" w:rsidP="0018766D">
      <w:r>
        <w:t>Se observaron diferencias significativas</w:t>
      </w:r>
    </w:p>
    <w:p w14:paraId="374A6AE2" w14:textId="77777777" w:rsidR="0018766D" w:rsidRDefault="0018766D" w:rsidP="0018766D">
      <w:r>
        <w:t>en ingresos, gastos y montos solicitados.</w:t>
      </w:r>
    </w:p>
    <w:p w14:paraId="3CF33598" w14:textId="77777777" w:rsidR="0018766D" w:rsidRDefault="0018766D" w:rsidP="0018766D"/>
    <w:p w14:paraId="595BEBB9" w14:textId="77777777" w:rsidR="0018766D" w:rsidRDefault="0018766D" w:rsidP="0018766D">
      <w:r>
        <w:t>Valor:</w:t>
      </w:r>
    </w:p>
    <w:p w14:paraId="366EFA70" w14:textId="77777777" w:rsidR="0018766D" w:rsidRDefault="0018766D" w:rsidP="0018766D">
      <w:r>
        <w:t>Permite detectar posibles anomalías</w:t>
      </w:r>
    </w:p>
    <w:p w14:paraId="631A329E" w14:textId="5A8A798C" w:rsidR="0018766D" w:rsidRDefault="0018766D" w:rsidP="0018766D">
      <w:r>
        <w:t>y comportamientos extremos.</w:t>
      </w:r>
    </w:p>
    <w:p w14:paraId="486E0428" w14:textId="3A69DF8A" w:rsidR="004C3250" w:rsidRDefault="004C3250">
      <w:r>
        <w:t xml:space="preserve">Sore </w:t>
      </w:r>
      <w:r w:rsidR="00915FDA">
        <w:t>crediticio</w:t>
      </w:r>
      <w:r>
        <w:t xml:space="preserve"> agrupado por crédito aprobado</w:t>
      </w:r>
    </w:p>
    <w:p w14:paraId="519BC895" w14:textId="77777777" w:rsidR="0023003B" w:rsidRPr="0023003B" w:rsidRDefault="0023003B" w:rsidP="0023003B">
      <w:pPr>
        <w:spacing w:before="100" w:beforeAutospacing="1" w:after="100" w:afterAutospacing="1" w:line="240" w:lineRule="auto"/>
        <w:rPr>
          <w:rFonts w:ascii="Times New Roman" w:eastAsia="Times New Roman" w:hAnsi="Times New Roman" w:cs="Times New Roman"/>
          <w:sz w:val="24"/>
          <w:szCs w:val="24"/>
          <w:lang w:eastAsia="es-EC"/>
        </w:rPr>
      </w:pPr>
      <w:r w:rsidRPr="0023003B">
        <w:rPr>
          <w:rFonts w:ascii="Times New Roman" w:eastAsia="Times New Roman" w:hAnsi="Times New Roman" w:cs="Times New Roman"/>
          <w:sz w:val="24"/>
          <w:szCs w:val="24"/>
          <w:lang w:eastAsia="es-EC"/>
        </w:rPr>
        <w:lastRenderedPageBreak/>
        <w:t>El diagrama de cajas evidenció diferencias significativas en los puntajes crediticios entre clientes aprobados y rechazados. Los clientes aprobados presentan generalmente puntuaciones más elevadas, confirmando que el score crediticio constituye uno de los factores más relevantes dentro del proceso de evaluación de riesgo.</w:t>
      </w:r>
    </w:p>
    <w:p w14:paraId="0AB17A7E" w14:textId="77777777" w:rsidR="0023003B" w:rsidRDefault="0023003B"/>
    <w:p w14:paraId="4CDFDB1E" w14:textId="4F574102" w:rsidR="00915FDA" w:rsidRDefault="00915FDA">
      <w:pPr>
        <w:rPr>
          <w:lang w:val="es-MX"/>
        </w:rPr>
      </w:pPr>
      <w:r w:rsidRPr="00915FDA">
        <w:rPr>
          <w:noProof/>
          <w:lang w:val="es-MX"/>
        </w:rPr>
        <w:drawing>
          <wp:inline distT="0" distB="0" distL="0" distR="0" wp14:anchorId="15A3E168" wp14:editId="1964E94F">
            <wp:extent cx="5400040" cy="321564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215640"/>
                    </a:xfrm>
                    <a:prstGeom prst="rect">
                      <a:avLst/>
                    </a:prstGeom>
                  </pic:spPr>
                </pic:pic>
              </a:graphicData>
            </a:graphic>
          </wp:inline>
        </w:drawing>
      </w:r>
    </w:p>
    <w:p w14:paraId="6165C43D" w14:textId="0D65C80E" w:rsidR="00915FDA" w:rsidRDefault="00915FDA">
      <w:pPr>
        <w:rPr>
          <w:lang w:val="es-MX"/>
        </w:rPr>
      </w:pPr>
      <w:proofErr w:type="spellStart"/>
      <w:r>
        <w:rPr>
          <w:lang w:val="es-MX"/>
        </w:rPr>
        <w:t>Scatter</w:t>
      </w:r>
      <w:proofErr w:type="spellEnd"/>
      <w:r>
        <w:rPr>
          <w:lang w:val="es-MX"/>
        </w:rPr>
        <w:t xml:space="preserve"> </w:t>
      </w:r>
      <w:proofErr w:type="spellStart"/>
      <w:r>
        <w:rPr>
          <w:lang w:val="es-MX"/>
        </w:rPr>
        <w:t>PLot</w:t>
      </w:r>
      <w:proofErr w:type="spellEnd"/>
    </w:p>
    <w:p w14:paraId="012174D4" w14:textId="77777777" w:rsidR="0018766D" w:rsidRPr="0018766D" w:rsidRDefault="0018766D" w:rsidP="0018766D">
      <w:pPr>
        <w:rPr>
          <w:lang w:val="es-MX"/>
        </w:rPr>
      </w:pPr>
      <w:r w:rsidRPr="0018766D">
        <w:rPr>
          <w:lang w:val="es-MX"/>
        </w:rPr>
        <w:t>Objetivo:</w:t>
      </w:r>
    </w:p>
    <w:p w14:paraId="7B8B876F" w14:textId="77777777" w:rsidR="0018766D" w:rsidRPr="0018766D" w:rsidRDefault="0018766D" w:rsidP="0018766D">
      <w:pPr>
        <w:rPr>
          <w:lang w:val="es-MX"/>
        </w:rPr>
      </w:pPr>
      <w:r w:rsidRPr="0018766D">
        <w:rPr>
          <w:lang w:val="es-MX"/>
        </w:rPr>
        <w:t>Analizar relaciones entre variables numéricas.</w:t>
      </w:r>
    </w:p>
    <w:p w14:paraId="32D7A3CA" w14:textId="77777777" w:rsidR="0018766D" w:rsidRPr="0018766D" w:rsidRDefault="0018766D" w:rsidP="0018766D">
      <w:pPr>
        <w:rPr>
          <w:lang w:val="es-MX"/>
        </w:rPr>
      </w:pPr>
    </w:p>
    <w:p w14:paraId="15B34225" w14:textId="77777777" w:rsidR="0018766D" w:rsidRPr="0018766D" w:rsidRDefault="0018766D" w:rsidP="0018766D">
      <w:pPr>
        <w:rPr>
          <w:lang w:val="es-MX"/>
        </w:rPr>
      </w:pPr>
      <w:r w:rsidRPr="0018766D">
        <w:rPr>
          <w:lang w:val="es-MX"/>
        </w:rPr>
        <w:t>Hallazgos:</w:t>
      </w:r>
    </w:p>
    <w:p w14:paraId="18FD3D0A" w14:textId="77777777" w:rsidR="0018766D" w:rsidRPr="0018766D" w:rsidRDefault="0018766D" w:rsidP="0018766D">
      <w:pPr>
        <w:rPr>
          <w:lang w:val="es-MX"/>
        </w:rPr>
      </w:pPr>
      <w:r w:rsidRPr="0018766D">
        <w:rPr>
          <w:lang w:val="es-MX"/>
        </w:rPr>
        <w:t>Se identificaron patrones de comportamiento</w:t>
      </w:r>
    </w:p>
    <w:p w14:paraId="461B79EE" w14:textId="77777777" w:rsidR="0018766D" w:rsidRPr="0018766D" w:rsidRDefault="0018766D" w:rsidP="0018766D">
      <w:pPr>
        <w:rPr>
          <w:lang w:val="es-MX"/>
        </w:rPr>
      </w:pPr>
      <w:r w:rsidRPr="0018766D">
        <w:rPr>
          <w:lang w:val="es-MX"/>
        </w:rPr>
        <w:t>entre ingresos, gastos y score crediticio.</w:t>
      </w:r>
    </w:p>
    <w:p w14:paraId="27217C60" w14:textId="77777777" w:rsidR="0018766D" w:rsidRPr="0018766D" w:rsidRDefault="0018766D" w:rsidP="0018766D">
      <w:pPr>
        <w:rPr>
          <w:lang w:val="es-MX"/>
        </w:rPr>
      </w:pPr>
    </w:p>
    <w:p w14:paraId="4AAD2B58" w14:textId="77777777" w:rsidR="0018766D" w:rsidRPr="0018766D" w:rsidRDefault="0018766D" w:rsidP="0018766D">
      <w:pPr>
        <w:rPr>
          <w:lang w:val="es-MX"/>
        </w:rPr>
      </w:pPr>
      <w:r w:rsidRPr="0018766D">
        <w:rPr>
          <w:lang w:val="es-MX"/>
        </w:rPr>
        <w:t>Valor:</w:t>
      </w:r>
    </w:p>
    <w:p w14:paraId="706498D8" w14:textId="77777777" w:rsidR="0018766D" w:rsidRPr="0018766D" w:rsidRDefault="0018766D" w:rsidP="0018766D">
      <w:pPr>
        <w:rPr>
          <w:lang w:val="es-MX"/>
        </w:rPr>
      </w:pPr>
      <w:r w:rsidRPr="0018766D">
        <w:rPr>
          <w:lang w:val="es-MX"/>
        </w:rPr>
        <w:t>Facilita la detección de tendencias</w:t>
      </w:r>
    </w:p>
    <w:p w14:paraId="14B86C8C" w14:textId="5E489A6A" w:rsidR="0018766D" w:rsidRDefault="0018766D" w:rsidP="0018766D">
      <w:pPr>
        <w:rPr>
          <w:lang w:val="es-MX"/>
        </w:rPr>
      </w:pPr>
      <w:r w:rsidRPr="0018766D">
        <w:rPr>
          <w:lang w:val="es-MX"/>
        </w:rPr>
        <w:t>y agrupamientos de clientes.</w:t>
      </w:r>
    </w:p>
    <w:p w14:paraId="4B2297F5" w14:textId="2538838A" w:rsidR="00915FDA" w:rsidRDefault="00915FDA">
      <w:r>
        <w:t>El gráfico de dispersión permitió analizar la relación entre variables financieras relevantes del conjunto de datos. Se observó una tendencia positiva entre los ingresos mensuales y el monto solicitado, así como una asociación entre la capacidad de pago y los ingresos del cliente. Adicionalmente, se identificaron algunos valores atípicos que podrían representar casos de riesgo o perfiles financieros no convencionales.</w:t>
      </w:r>
    </w:p>
    <w:p w14:paraId="041AFCCF" w14:textId="1A61431B" w:rsidR="00915FDA" w:rsidRDefault="00915FDA"/>
    <w:p w14:paraId="2058153D" w14:textId="67362DE3" w:rsidR="00915FDA" w:rsidRDefault="00915FDA">
      <w:r>
        <w:lastRenderedPageBreak/>
        <w:t xml:space="preserve">Edad vs </w:t>
      </w:r>
      <w:proofErr w:type="spellStart"/>
      <w:r>
        <w:t>Scor_crediticio</w:t>
      </w:r>
      <w:proofErr w:type="spellEnd"/>
    </w:p>
    <w:p w14:paraId="248B4DC9" w14:textId="44ED6CA3" w:rsidR="00915FDA" w:rsidRDefault="00915FDA">
      <w:pPr>
        <w:rPr>
          <w:lang w:val="es-MX"/>
        </w:rPr>
      </w:pPr>
      <w:r w:rsidRPr="00915FDA">
        <w:rPr>
          <w:noProof/>
          <w:lang w:val="es-MX"/>
        </w:rPr>
        <w:drawing>
          <wp:inline distT="0" distB="0" distL="0" distR="0" wp14:anchorId="7615867B" wp14:editId="7B960291">
            <wp:extent cx="5400040" cy="344297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442970"/>
                    </a:xfrm>
                    <a:prstGeom prst="rect">
                      <a:avLst/>
                    </a:prstGeom>
                  </pic:spPr>
                </pic:pic>
              </a:graphicData>
            </a:graphic>
          </wp:inline>
        </w:drawing>
      </w:r>
    </w:p>
    <w:p w14:paraId="636D7BB6" w14:textId="556D12A0" w:rsidR="00915FDA" w:rsidRDefault="00915FDA">
      <w:pPr>
        <w:rPr>
          <w:lang w:val="es-MX"/>
        </w:rPr>
      </w:pPr>
      <w:r w:rsidRPr="00915FDA">
        <w:rPr>
          <w:noProof/>
          <w:lang w:val="es-MX"/>
        </w:rPr>
        <w:drawing>
          <wp:inline distT="0" distB="0" distL="0" distR="0" wp14:anchorId="58D106A6" wp14:editId="36A790DC">
            <wp:extent cx="5400040" cy="3333115"/>
            <wp:effectExtent l="0" t="0" r="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333115"/>
                    </a:xfrm>
                    <a:prstGeom prst="rect">
                      <a:avLst/>
                    </a:prstGeom>
                  </pic:spPr>
                </pic:pic>
              </a:graphicData>
            </a:graphic>
          </wp:inline>
        </w:drawing>
      </w:r>
    </w:p>
    <w:p w14:paraId="547061A2" w14:textId="5B6FE5C0" w:rsidR="00915FDA" w:rsidRDefault="00915FDA">
      <w:pPr>
        <w:rPr>
          <w:lang w:val="es-MX"/>
        </w:rPr>
      </w:pPr>
      <w:r>
        <w:rPr>
          <w:lang w:val="es-MX"/>
        </w:rPr>
        <w:lastRenderedPageBreak/>
        <w:t xml:space="preserve">Ingresos mensuales vs monto solicitado </w:t>
      </w:r>
      <w:r w:rsidRPr="00915FDA">
        <w:rPr>
          <w:noProof/>
          <w:lang w:val="es-MX"/>
        </w:rPr>
        <w:drawing>
          <wp:inline distT="0" distB="0" distL="0" distR="0" wp14:anchorId="6ECDCA98" wp14:editId="35F1E13D">
            <wp:extent cx="5400040" cy="3444875"/>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444875"/>
                    </a:xfrm>
                    <a:prstGeom prst="rect">
                      <a:avLst/>
                    </a:prstGeom>
                  </pic:spPr>
                </pic:pic>
              </a:graphicData>
            </a:graphic>
          </wp:inline>
        </w:drawing>
      </w:r>
    </w:p>
    <w:p w14:paraId="0D56D868" w14:textId="2258CFC4" w:rsidR="00915FDA" w:rsidRDefault="00915FDA">
      <w:r>
        <w:t>Paso 7: Correlaciones</w:t>
      </w:r>
    </w:p>
    <w:p w14:paraId="57638DF1" w14:textId="77777777" w:rsidR="0018766D" w:rsidRDefault="0018766D" w:rsidP="0018766D">
      <w:r>
        <w:t>Objetivo:</w:t>
      </w:r>
    </w:p>
    <w:p w14:paraId="21494C1E" w14:textId="77777777" w:rsidR="0018766D" w:rsidRDefault="0018766D" w:rsidP="0018766D">
      <w:r>
        <w:t>Medir la relación entre variables.</w:t>
      </w:r>
    </w:p>
    <w:p w14:paraId="13F9CE27" w14:textId="77777777" w:rsidR="0018766D" w:rsidRDefault="0018766D" w:rsidP="0018766D"/>
    <w:p w14:paraId="71666AEF" w14:textId="77777777" w:rsidR="0018766D" w:rsidRDefault="0018766D" w:rsidP="0018766D">
      <w:r>
        <w:t>Hallazgos:</w:t>
      </w:r>
    </w:p>
    <w:p w14:paraId="01213895" w14:textId="77777777" w:rsidR="0018766D" w:rsidRDefault="0018766D" w:rsidP="0018766D">
      <w:r>
        <w:t>Las correlaciones observadas fueron</w:t>
      </w:r>
    </w:p>
    <w:p w14:paraId="72845304" w14:textId="77777777" w:rsidR="0018766D" w:rsidRDefault="0018766D" w:rsidP="0018766D">
      <w:r>
        <w:t>bajas o moderadas, evitando problemas</w:t>
      </w:r>
    </w:p>
    <w:p w14:paraId="5971A4B5" w14:textId="77777777" w:rsidR="0018766D" w:rsidRDefault="0018766D" w:rsidP="0018766D">
      <w:r>
        <w:t>de multicolinealidad.</w:t>
      </w:r>
    </w:p>
    <w:p w14:paraId="77C89A7A" w14:textId="77777777" w:rsidR="0018766D" w:rsidRDefault="0018766D" w:rsidP="0018766D"/>
    <w:p w14:paraId="65DB3BA5" w14:textId="77777777" w:rsidR="0018766D" w:rsidRDefault="0018766D" w:rsidP="0018766D">
      <w:r>
        <w:t>Valor:</w:t>
      </w:r>
    </w:p>
    <w:p w14:paraId="268C1690" w14:textId="77777777" w:rsidR="0018766D" w:rsidRDefault="0018766D" w:rsidP="0018766D">
      <w:r>
        <w:t>Permite validar la independencia</w:t>
      </w:r>
    </w:p>
    <w:p w14:paraId="44276453" w14:textId="674A622F" w:rsidR="0018766D" w:rsidRDefault="0018766D" w:rsidP="0018766D">
      <w:r>
        <w:t>de los atributos predictivos.</w:t>
      </w:r>
    </w:p>
    <w:p w14:paraId="25E7E0DF" w14:textId="77777777" w:rsidR="0023003B" w:rsidRPr="0023003B" w:rsidRDefault="0023003B" w:rsidP="0023003B">
      <w:pPr>
        <w:spacing w:before="100" w:beforeAutospacing="1" w:after="100" w:afterAutospacing="1" w:line="240" w:lineRule="auto"/>
        <w:rPr>
          <w:rFonts w:ascii="Times New Roman" w:eastAsia="Times New Roman" w:hAnsi="Times New Roman" w:cs="Times New Roman"/>
          <w:sz w:val="24"/>
          <w:szCs w:val="24"/>
          <w:lang w:eastAsia="es-EC"/>
        </w:rPr>
      </w:pPr>
      <w:r w:rsidRPr="0023003B">
        <w:rPr>
          <w:rFonts w:ascii="Times New Roman" w:eastAsia="Times New Roman" w:hAnsi="Times New Roman" w:cs="Times New Roman"/>
          <w:sz w:val="24"/>
          <w:szCs w:val="24"/>
          <w:lang w:eastAsia="es-EC"/>
        </w:rPr>
        <w:t>El análisis de correlación permitió identificar relaciones entre variables financieras relevantes. Se evidenció una fuerte asociación entre ingresos mensuales y capacidad de pago, mientras que el ratio de endeudamiento presentó relaciones inversas con algunas variables de solvencia financiera. Este análisis facilita la selección de atributos para el modelado predictivo.</w:t>
      </w:r>
    </w:p>
    <w:p w14:paraId="02A9D3A3" w14:textId="77777777" w:rsidR="0023003B" w:rsidRPr="0023003B" w:rsidRDefault="0023003B" w:rsidP="0023003B">
      <w:pPr>
        <w:spacing w:before="100" w:beforeAutospacing="1" w:after="100" w:afterAutospacing="1" w:line="240" w:lineRule="auto"/>
        <w:rPr>
          <w:rFonts w:ascii="Times New Roman" w:eastAsia="Times New Roman" w:hAnsi="Times New Roman" w:cs="Times New Roman"/>
          <w:sz w:val="24"/>
          <w:szCs w:val="24"/>
          <w:lang w:eastAsia="es-EC"/>
        </w:rPr>
      </w:pPr>
      <w:r w:rsidRPr="0023003B">
        <w:rPr>
          <w:rFonts w:ascii="Times New Roman" w:eastAsia="Times New Roman" w:hAnsi="Times New Roman" w:cs="Times New Roman"/>
          <w:sz w:val="24"/>
          <w:szCs w:val="24"/>
          <w:lang w:eastAsia="es-EC"/>
        </w:rPr>
        <w:t>Variables con correlación alta:</w:t>
      </w:r>
    </w:p>
    <w:p w14:paraId="4828B5DC" w14:textId="77777777" w:rsidR="0023003B" w:rsidRPr="0023003B" w:rsidRDefault="0023003B" w:rsidP="002300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proofErr w:type="spellStart"/>
      <w:r w:rsidRPr="0023003B">
        <w:rPr>
          <w:rFonts w:ascii="Times New Roman" w:eastAsia="Times New Roman" w:hAnsi="Times New Roman" w:cs="Times New Roman"/>
          <w:sz w:val="24"/>
          <w:szCs w:val="24"/>
          <w:lang w:eastAsia="es-EC"/>
        </w:rPr>
        <w:t>ingresos_mensuales</w:t>
      </w:r>
      <w:proofErr w:type="spellEnd"/>
      <w:r w:rsidRPr="0023003B">
        <w:rPr>
          <w:rFonts w:ascii="Times New Roman" w:eastAsia="Times New Roman" w:hAnsi="Times New Roman" w:cs="Times New Roman"/>
          <w:sz w:val="24"/>
          <w:szCs w:val="24"/>
          <w:lang w:eastAsia="es-EC"/>
        </w:rPr>
        <w:t xml:space="preserve"> </w:t>
      </w:r>
    </w:p>
    <w:p w14:paraId="5CD581C1" w14:textId="77777777" w:rsidR="0023003B" w:rsidRPr="0023003B" w:rsidRDefault="0023003B" w:rsidP="002300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proofErr w:type="spellStart"/>
      <w:r w:rsidRPr="0023003B">
        <w:rPr>
          <w:rFonts w:ascii="Times New Roman" w:eastAsia="Times New Roman" w:hAnsi="Times New Roman" w:cs="Times New Roman"/>
          <w:sz w:val="24"/>
          <w:szCs w:val="24"/>
          <w:lang w:eastAsia="es-EC"/>
        </w:rPr>
        <w:lastRenderedPageBreak/>
        <w:t>capacidad_pago</w:t>
      </w:r>
      <w:proofErr w:type="spellEnd"/>
      <w:r w:rsidRPr="0023003B">
        <w:rPr>
          <w:rFonts w:ascii="Times New Roman" w:eastAsia="Times New Roman" w:hAnsi="Times New Roman" w:cs="Times New Roman"/>
          <w:sz w:val="24"/>
          <w:szCs w:val="24"/>
          <w:lang w:eastAsia="es-EC"/>
        </w:rPr>
        <w:t xml:space="preserve"> </w:t>
      </w:r>
    </w:p>
    <w:p w14:paraId="05DFA8E0" w14:textId="77777777" w:rsidR="0023003B" w:rsidRPr="0023003B" w:rsidRDefault="0023003B" w:rsidP="002300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proofErr w:type="spellStart"/>
      <w:r w:rsidRPr="0023003B">
        <w:rPr>
          <w:rFonts w:ascii="Times New Roman" w:eastAsia="Times New Roman" w:hAnsi="Times New Roman" w:cs="Times New Roman"/>
          <w:sz w:val="24"/>
          <w:szCs w:val="24"/>
          <w:lang w:eastAsia="es-EC"/>
        </w:rPr>
        <w:t>ratio_endeudamiento</w:t>
      </w:r>
      <w:proofErr w:type="spellEnd"/>
    </w:p>
    <w:p w14:paraId="7CB0C77F" w14:textId="28FEBD48" w:rsidR="0023003B" w:rsidRDefault="0023003B">
      <w:pPr>
        <w:rPr>
          <w:lang w:val="es-MX"/>
        </w:rPr>
      </w:pPr>
      <w:r w:rsidRPr="0023003B">
        <w:rPr>
          <w:noProof/>
          <w:lang w:val="es-MX"/>
        </w:rPr>
        <w:drawing>
          <wp:inline distT="0" distB="0" distL="0" distR="0" wp14:anchorId="7C51EF8E" wp14:editId="256B85F5">
            <wp:extent cx="5400040" cy="317055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170555"/>
                    </a:xfrm>
                    <a:prstGeom prst="rect">
                      <a:avLst/>
                    </a:prstGeom>
                  </pic:spPr>
                </pic:pic>
              </a:graphicData>
            </a:graphic>
          </wp:inline>
        </w:drawing>
      </w:r>
    </w:p>
    <w:p w14:paraId="4FB02C40" w14:textId="2BA5970B" w:rsidR="0023003B" w:rsidRDefault="0023003B">
      <w:pPr>
        <w:rPr>
          <w:lang w:val="es-MX"/>
        </w:rPr>
      </w:pPr>
      <w:proofErr w:type="spellStart"/>
      <w:r>
        <w:rPr>
          <w:lang w:val="es-MX"/>
        </w:rPr>
        <w:t>Decision</w:t>
      </w:r>
      <w:proofErr w:type="spellEnd"/>
      <w:r>
        <w:rPr>
          <w:lang w:val="es-MX"/>
        </w:rPr>
        <w:t xml:space="preserve"> </w:t>
      </w:r>
      <w:proofErr w:type="spellStart"/>
      <w:r>
        <w:rPr>
          <w:lang w:val="es-MX"/>
        </w:rPr>
        <w:t>Tree</w:t>
      </w:r>
      <w:proofErr w:type="spellEnd"/>
    </w:p>
    <w:p w14:paraId="3BC3261F" w14:textId="77777777" w:rsidR="0018766D" w:rsidRPr="0018766D" w:rsidRDefault="0018766D" w:rsidP="0018766D">
      <w:pPr>
        <w:rPr>
          <w:lang w:val="es-MX"/>
        </w:rPr>
      </w:pPr>
      <w:r w:rsidRPr="0018766D">
        <w:rPr>
          <w:lang w:val="es-MX"/>
        </w:rPr>
        <w:t>Objetivo:</w:t>
      </w:r>
    </w:p>
    <w:p w14:paraId="489A454F" w14:textId="77777777" w:rsidR="0018766D" w:rsidRPr="0018766D" w:rsidRDefault="0018766D" w:rsidP="0018766D">
      <w:pPr>
        <w:rPr>
          <w:lang w:val="es-MX"/>
        </w:rPr>
      </w:pPr>
      <w:r w:rsidRPr="0018766D">
        <w:rPr>
          <w:lang w:val="es-MX"/>
        </w:rPr>
        <w:t>Construir un modelo de clasificación</w:t>
      </w:r>
    </w:p>
    <w:p w14:paraId="6161BD91" w14:textId="77777777" w:rsidR="0018766D" w:rsidRPr="0018766D" w:rsidRDefault="0018766D" w:rsidP="0018766D">
      <w:pPr>
        <w:rPr>
          <w:lang w:val="es-MX"/>
        </w:rPr>
      </w:pPr>
      <w:r w:rsidRPr="0018766D">
        <w:rPr>
          <w:lang w:val="es-MX"/>
        </w:rPr>
        <w:t>para la aprobación de créditos.</w:t>
      </w:r>
    </w:p>
    <w:p w14:paraId="7DB243A8" w14:textId="77777777" w:rsidR="0018766D" w:rsidRPr="0018766D" w:rsidRDefault="0018766D" w:rsidP="0018766D">
      <w:pPr>
        <w:rPr>
          <w:lang w:val="es-MX"/>
        </w:rPr>
      </w:pPr>
    </w:p>
    <w:p w14:paraId="3ADA7805" w14:textId="77777777" w:rsidR="0018766D" w:rsidRPr="0018766D" w:rsidRDefault="0018766D" w:rsidP="0018766D">
      <w:pPr>
        <w:rPr>
          <w:lang w:val="es-MX"/>
        </w:rPr>
      </w:pPr>
      <w:r w:rsidRPr="0018766D">
        <w:rPr>
          <w:lang w:val="es-MX"/>
        </w:rPr>
        <w:t>Características:</w:t>
      </w:r>
    </w:p>
    <w:p w14:paraId="6A3B388C" w14:textId="77777777" w:rsidR="0018766D" w:rsidRPr="0018766D" w:rsidRDefault="0018766D" w:rsidP="0018766D">
      <w:pPr>
        <w:rPr>
          <w:lang w:val="es-MX"/>
        </w:rPr>
      </w:pPr>
      <w:r w:rsidRPr="0018766D">
        <w:rPr>
          <w:lang w:val="es-MX"/>
        </w:rPr>
        <w:t>Genera reglas de decisión fáciles</w:t>
      </w:r>
    </w:p>
    <w:p w14:paraId="7CF53FCD" w14:textId="77777777" w:rsidR="0018766D" w:rsidRPr="0018766D" w:rsidRDefault="0018766D" w:rsidP="0018766D">
      <w:pPr>
        <w:rPr>
          <w:lang w:val="es-MX"/>
        </w:rPr>
      </w:pPr>
      <w:r w:rsidRPr="0018766D">
        <w:rPr>
          <w:lang w:val="es-MX"/>
        </w:rPr>
        <w:t>de interpretar por el negocio.</w:t>
      </w:r>
    </w:p>
    <w:p w14:paraId="679D9FB8" w14:textId="77777777" w:rsidR="0018766D" w:rsidRPr="0018766D" w:rsidRDefault="0018766D" w:rsidP="0018766D">
      <w:pPr>
        <w:rPr>
          <w:lang w:val="es-MX"/>
        </w:rPr>
      </w:pPr>
    </w:p>
    <w:p w14:paraId="2505469D" w14:textId="77777777" w:rsidR="0018766D" w:rsidRPr="0018766D" w:rsidRDefault="0018766D" w:rsidP="0018766D">
      <w:pPr>
        <w:rPr>
          <w:lang w:val="es-MX"/>
        </w:rPr>
      </w:pPr>
      <w:r w:rsidRPr="0018766D">
        <w:rPr>
          <w:lang w:val="es-MX"/>
        </w:rPr>
        <w:t>Resultado:</w:t>
      </w:r>
    </w:p>
    <w:p w14:paraId="0AA03F0A" w14:textId="5672B6AC" w:rsidR="0018766D" w:rsidRDefault="0018766D" w:rsidP="0018766D">
      <w:pPr>
        <w:rPr>
          <w:lang w:val="es-MX"/>
        </w:rPr>
      </w:pPr>
      <w:proofErr w:type="spellStart"/>
      <w:r w:rsidRPr="0018766D">
        <w:rPr>
          <w:lang w:val="es-MX"/>
        </w:rPr>
        <w:t>Accuracy</w:t>
      </w:r>
      <w:proofErr w:type="spellEnd"/>
      <w:r w:rsidRPr="0018766D">
        <w:rPr>
          <w:lang w:val="es-MX"/>
        </w:rPr>
        <w:t xml:space="preserve"> superior al 99%.</w:t>
      </w:r>
    </w:p>
    <w:p w14:paraId="19B70322" w14:textId="77777777" w:rsidR="0023003B" w:rsidRPr="0023003B" w:rsidRDefault="0023003B" w:rsidP="0023003B">
      <w:pPr>
        <w:spacing w:before="100" w:beforeAutospacing="1" w:after="100" w:afterAutospacing="1" w:line="240" w:lineRule="auto"/>
        <w:rPr>
          <w:rFonts w:ascii="Times New Roman" w:eastAsia="Times New Roman" w:hAnsi="Times New Roman" w:cs="Times New Roman"/>
          <w:sz w:val="24"/>
          <w:szCs w:val="24"/>
          <w:lang w:eastAsia="es-EC"/>
        </w:rPr>
      </w:pPr>
      <w:r w:rsidRPr="0023003B">
        <w:rPr>
          <w:rFonts w:ascii="Times New Roman" w:eastAsia="Times New Roman" w:hAnsi="Times New Roman" w:cs="Times New Roman"/>
          <w:sz w:val="24"/>
          <w:szCs w:val="24"/>
          <w:lang w:eastAsia="es-EC"/>
        </w:rPr>
        <w:t>El modelo de Árbol de Decisión permitió representar de forma visual las reglas utilizadas para clasificar solicitudes de crédito. Este modelo facilita la interpretación de los factores que influyen en la aprobación o rechazo, proporcionando transparencia en el proceso de decisión.</w:t>
      </w:r>
    </w:p>
    <w:p w14:paraId="46F9D6B0" w14:textId="63A41A06" w:rsidR="0023003B" w:rsidRDefault="0023003B">
      <w:pPr>
        <w:rPr>
          <w:lang w:val="es-MX"/>
        </w:rPr>
      </w:pPr>
      <w:r w:rsidRPr="0023003B">
        <w:rPr>
          <w:noProof/>
          <w:lang w:val="es-MX"/>
        </w:rPr>
        <w:lastRenderedPageBreak/>
        <w:drawing>
          <wp:inline distT="0" distB="0" distL="0" distR="0" wp14:anchorId="37FD6F82" wp14:editId="5300E027">
            <wp:extent cx="5400040" cy="291846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918460"/>
                    </a:xfrm>
                    <a:prstGeom prst="rect">
                      <a:avLst/>
                    </a:prstGeom>
                  </pic:spPr>
                </pic:pic>
              </a:graphicData>
            </a:graphic>
          </wp:inline>
        </w:drawing>
      </w:r>
    </w:p>
    <w:p w14:paraId="29873A90" w14:textId="35BFD351" w:rsidR="0023003B" w:rsidRDefault="0023003B">
      <w:r>
        <w:t>Se implementó un modelo de Árbol de Decisión para clasificar solicitudes de crédito aprobadas y rechazadas. El algoritmo genera reglas de decisión basadas en variables financieras y demográficas, permitiendo una interpretación transparente de los criterios utilizados en la clasificación.</w:t>
      </w:r>
    </w:p>
    <w:p w14:paraId="07E67F0B" w14:textId="77777777" w:rsidR="0018766D" w:rsidRDefault="0018766D" w:rsidP="0018766D">
      <w:r>
        <w:t>Objetivo:</w:t>
      </w:r>
    </w:p>
    <w:p w14:paraId="30A48FCE" w14:textId="77777777" w:rsidR="0018766D" w:rsidRDefault="0018766D" w:rsidP="0018766D">
      <w:r>
        <w:t>Interpretar las reglas generadas</w:t>
      </w:r>
    </w:p>
    <w:p w14:paraId="342D9E44" w14:textId="77777777" w:rsidR="0018766D" w:rsidRDefault="0018766D" w:rsidP="0018766D">
      <w:r>
        <w:t>por el modelo de decisión.</w:t>
      </w:r>
    </w:p>
    <w:p w14:paraId="551D54AB" w14:textId="77777777" w:rsidR="0018766D" w:rsidRDefault="0018766D" w:rsidP="0018766D"/>
    <w:p w14:paraId="61460647" w14:textId="77777777" w:rsidR="0018766D" w:rsidRDefault="0018766D" w:rsidP="0018766D">
      <w:r>
        <w:t>Hallazgos:</w:t>
      </w:r>
    </w:p>
    <w:p w14:paraId="566BA9AF" w14:textId="77777777" w:rsidR="0018766D" w:rsidRDefault="0018766D" w:rsidP="0018766D">
      <w:r>
        <w:t>Las decisiones se basan principalmente</w:t>
      </w:r>
    </w:p>
    <w:p w14:paraId="7B597AE2" w14:textId="77777777" w:rsidR="0018766D" w:rsidRDefault="0018766D" w:rsidP="0018766D">
      <w:r>
        <w:t>en variables de riesgo y capacidad de pago.</w:t>
      </w:r>
    </w:p>
    <w:p w14:paraId="32CC27EA" w14:textId="77777777" w:rsidR="0018766D" w:rsidRDefault="0018766D" w:rsidP="0018766D"/>
    <w:p w14:paraId="5D240091" w14:textId="77777777" w:rsidR="0018766D" w:rsidRDefault="0018766D" w:rsidP="0018766D">
      <w:r>
        <w:t>Valor:</w:t>
      </w:r>
    </w:p>
    <w:p w14:paraId="1B1AA8C3" w14:textId="49369C3B" w:rsidR="0023003B" w:rsidRDefault="0018766D" w:rsidP="0018766D">
      <w:r>
        <w:t>Facilita la explicación del modelo.</w:t>
      </w:r>
    </w:p>
    <w:p w14:paraId="04428BB5" w14:textId="07F65D19" w:rsidR="0023003B" w:rsidRDefault="0023003B"/>
    <w:p w14:paraId="115E405B" w14:textId="09D6C2D3" w:rsidR="0023003B" w:rsidRDefault="0023003B">
      <w:proofErr w:type="spellStart"/>
      <w:r>
        <w:t>Random</w:t>
      </w:r>
      <w:proofErr w:type="spellEnd"/>
      <w:r>
        <w:t xml:space="preserve"> Forest</w:t>
      </w:r>
    </w:p>
    <w:p w14:paraId="7B4F98D0" w14:textId="77777777" w:rsidR="0018766D" w:rsidRDefault="0018766D" w:rsidP="0018766D">
      <w:r>
        <w:t>Objetivo:</w:t>
      </w:r>
    </w:p>
    <w:p w14:paraId="37A670A7" w14:textId="77777777" w:rsidR="0018766D" w:rsidRDefault="0018766D" w:rsidP="0018766D">
      <w:r>
        <w:t>Mejorar la precisión mediante</w:t>
      </w:r>
    </w:p>
    <w:p w14:paraId="073C91B6" w14:textId="77777777" w:rsidR="0018766D" w:rsidRDefault="0018766D" w:rsidP="0018766D">
      <w:r>
        <w:t>la combinación de múltiples árboles.</w:t>
      </w:r>
    </w:p>
    <w:p w14:paraId="39AE9AD4" w14:textId="77777777" w:rsidR="0018766D" w:rsidRDefault="0018766D" w:rsidP="0018766D"/>
    <w:p w14:paraId="7A769B31" w14:textId="77777777" w:rsidR="0018766D" w:rsidRDefault="0018766D" w:rsidP="0018766D">
      <w:r>
        <w:t>Ventaja:</w:t>
      </w:r>
    </w:p>
    <w:p w14:paraId="332CA162" w14:textId="77777777" w:rsidR="0018766D" w:rsidRDefault="0018766D" w:rsidP="0018766D">
      <w:r>
        <w:lastRenderedPageBreak/>
        <w:t>Reduce sobreajuste y aumenta</w:t>
      </w:r>
    </w:p>
    <w:p w14:paraId="52380CBC" w14:textId="77777777" w:rsidR="0018766D" w:rsidRDefault="0018766D" w:rsidP="0018766D">
      <w:r>
        <w:t>la capacidad predictiva.</w:t>
      </w:r>
    </w:p>
    <w:p w14:paraId="4B4D63DC" w14:textId="77777777" w:rsidR="0018766D" w:rsidRDefault="0018766D" w:rsidP="0018766D"/>
    <w:p w14:paraId="72FCC769" w14:textId="77777777" w:rsidR="0018766D" w:rsidRDefault="0018766D" w:rsidP="0018766D">
      <w:r>
        <w:t>Resultado:</w:t>
      </w:r>
    </w:p>
    <w:p w14:paraId="0EFCC011" w14:textId="667AF4D6" w:rsidR="0018766D" w:rsidRDefault="0018766D" w:rsidP="0018766D">
      <w:r>
        <w:t>Mejor desempeño del proyecto.</w:t>
      </w:r>
    </w:p>
    <w:p w14:paraId="78175194"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b/>
          <w:bCs/>
          <w:sz w:val="24"/>
          <w:szCs w:val="24"/>
          <w:lang w:eastAsia="es-EC"/>
        </w:rPr>
        <w:t>MODELO RANDOM FOREST</w:t>
      </w:r>
    </w:p>
    <w:p w14:paraId="31A185EA"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Objetivo:</w:t>
      </w:r>
    </w:p>
    <w:p w14:paraId="1C9B3242"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Construir un modelo predictivo más robusto mediante la combinación de múltiples árboles de decisión.</w:t>
      </w:r>
    </w:p>
    <w:p w14:paraId="08E3D610"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Entradas:</w:t>
      </w:r>
    </w:p>
    <w:p w14:paraId="2797CD40" w14:textId="77777777" w:rsidR="00E41C9E" w:rsidRPr="00E41C9E" w:rsidRDefault="00E41C9E" w:rsidP="00E41C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Variables financieras. </w:t>
      </w:r>
    </w:p>
    <w:p w14:paraId="05A9D4E3" w14:textId="77777777" w:rsidR="00E41C9E" w:rsidRPr="00E41C9E" w:rsidRDefault="00E41C9E" w:rsidP="00E41C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Variables demográficas. </w:t>
      </w:r>
    </w:p>
    <w:p w14:paraId="5F58CAA0" w14:textId="77777777" w:rsidR="00E41C9E" w:rsidRPr="00E41C9E" w:rsidRDefault="00E41C9E" w:rsidP="00E41C9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Historial crediticio. </w:t>
      </w:r>
    </w:p>
    <w:p w14:paraId="6C6244DF"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Proceso:</w:t>
      </w:r>
    </w:p>
    <w:p w14:paraId="10F91CAB"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El algoritmo genera múltiples árboles de decisión y combina sus resultados para obtener una predicción final más precisa.</w:t>
      </w:r>
    </w:p>
    <w:p w14:paraId="3FCD9720"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Resultado esperado:</w:t>
      </w:r>
    </w:p>
    <w:p w14:paraId="4D2B79A5"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Mejor capacidad de clasificación y reducción del sobreajuste respecto a un único árbol de decisión</w:t>
      </w:r>
    </w:p>
    <w:p w14:paraId="30CB1A9C" w14:textId="77777777" w:rsidR="00E41C9E" w:rsidRDefault="00E41C9E"/>
    <w:p w14:paraId="4B058FEB" w14:textId="1FC57921" w:rsidR="0023003B" w:rsidRDefault="0023003B">
      <w:pPr>
        <w:rPr>
          <w:lang w:val="es-MX"/>
        </w:rPr>
      </w:pPr>
      <w:r w:rsidRPr="0023003B">
        <w:rPr>
          <w:noProof/>
          <w:lang w:val="es-MX"/>
        </w:rPr>
        <w:drawing>
          <wp:inline distT="0" distB="0" distL="0" distR="0" wp14:anchorId="6CBF5C52" wp14:editId="7E91E117">
            <wp:extent cx="5400040" cy="30041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004185"/>
                    </a:xfrm>
                    <a:prstGeom prst="rect">
                      <a:avLst/>
                    </a:prstGeom>
                  </pic:spPr>
                </pic:pic>
              </a:graphicData>
            </a:graphic>
          </wp:inline>
        </w:drawing>
      </w:r>
    </w:p>
    <w:p w14:paraId="75C4B56F" w14:textId="16716A59" w:rsidR="00E41C9E" w:rsidRDefault="00E41C9E">
      <w:pPr>
        <w:rPr>
          <w:lang w:val="es-MX"/>
        </w:rPr>
      </w:pPr>
    </w:p>
    <w:p w14:paraId="18099819" w14:textId="3FD56EC2" w:rsidR="00E41C9E" w:rsidRDefault="00E41C9E">
      <w:pPr>
        <w:rPr>
          <w:lang w:val="es-MX"/>
        </w:rPr>
      </w:pPr>
      <w:proofErr w:type="spellStart"/>
      <w:r>
        <w:rPr>
          <w:lang w:val="es-MX"/>
        </w:rPr>
        <w:t>Evaluacion</w:t>
      </w:r>
      <w:proofErr w:type="spellEnd"/>
      <w:r>
        <w:rPr>
          <w:lang w:val="es-MX"/>
        </w:rPr>
        <w:t xml:space="preserve"> de Modelos</w:t>
      </w:r>
    </w:p>
    <w:p w14:paraId="4238AB22"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b/>
          <w:bCs/>
          <w:sz w:val="24"/>
          <w:szCs w:val="24"/>
          <w:lang w:eastAsia="es-EC"/>
        </w:rPr>
        <w:t>EVALUACIÓN DE MODELOS</w:t>
      </w:r>
    </w:p>
    <w:p w14:paraId="130A2114"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Objetivo:</w:t>
      </w:r>
    </w:p>
    <w:p w14:paraId="06A3BB0F"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Comparar el desempeño de los algoritmos de clasificación implementados.</w:t>
      </w:r>
    </w:p>
    <w:p w14:paraId="524BEA2B"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Metodología:</w:t>
      </w:r>
    </w:p>
    <w:p w14:paraId="4563448B"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Se utilizó validación cruzada de 10 particiones (10-Fold Cross </w:t>
      </w:r>
      <w:proofErr w:type="spellStart"/>
      <w:r w:rsidRPr="00E41C9E">
        <w:rPr>
          <w:rFonts w:ascii="Times New Roman" w:eastAsia="Times New Roman" w:hAnsi="Times New Roman" w:cs="Times New Roman"/>
          <w:sz w:val="24"/>
          <w:szCs w:val="24"/>
          <w:lang w:eastAsia="es-EC"/>
        </w:rPr>
        <w:t>Validation</w:t>
      </w:r>
      <w:proofErr w:type="spellEnd"/>
      <w:r w:rsidRPr="00E41C9E">
        <w:rPr>
          <w:rFonts w:ascii="Times New Roman" w:eastAsia="Times New Roman" w:hAnsi="Times New Roman" w:cs="Times New Roman"/>
          <w:sz w:val="24"/>
          <w:szCs w:val="24"/>
          <w:lang w:eastAsia="es-EC"/>
        </w:rPr>
        <w:t>).</w:t>
      </w:r>
    </w:p>
    <w:p w14:paraId="0C4968EF"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Métricas evaluadas:</w:t>
      </w:r>
    </w:p>
    <w:p w14:paraId="774B4388" w14:textId="77777777" w:rsidR="00E41C9E" w:rsidRPr="00E41C9E" w:rsidRDefault="00E41C9E" w:rsidP="00E41C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proofErr w:type="spellStart"/>
      <w:r w:rsidRPr="00E41C9E">
        <w:rPr>
          <w:rFonts w:ascii="Times New Roman" w:eastAsia="Times New Roman" w:hAnsi="Times New Roman" w:cs="Times New Roman"/>
          <w:sz w:val="24"/>
          <w:szCs w:val="24"/>
          <w:lang w:eastAsia="es-EC"/>
        </w:rPr>
        <w:t>Accuracy</w:t>
      </w:r>
      <w:proofErr w:type="spellEnd"/>
      <w:r w:rsidRPr="00E41C9E">
        <w:rPr>
          <w:rFonts w:ascii="Times New Roman" w:eastAsia="Times New Roman" w:hAnsi="Times New Roman" w:cs="Times New Roman"/>
          <w:sz w:val="24"/>
          <w:szCs w:val="24"/>
          <w:lang w:eastAsia="es-EC"/>
        </w:rPr>
        <w:t xml:space="preserve"> </w:t>
      </w:r>
    </w:p>
    <w:p w14:paraId="1D6AA6C7" w14:textId="77777777" w:rsidR="00E41C9E" w:rsidRPr="00E41C9E" w:rsidRDefault="00E41C9E" w:rsidP="00E41C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proofErr w:type="spellStart"/>
      <w:r w:rsidRPr="00E41C9E">
        <w:rPr>
          <w:rFonts w:ascii="Times New Roman" w:eastAsia="Times New Roman" w:hAnsi="Times New Roman" w:cs="Times New Roman"/>
          <w:sz w:val="24"/>
          <w:szCs w:val="24"/>
          <w:lang w:eastAsia="es-EC"/>
        </w:rPr>
        <w:t>Precision</w:t>
      </w:r>
      <w:proofErr w:type="spellEnd"/>
      <w:r w:rsidRPr="00E41C9E">
        <w:rPr>
          <w:rFonts w:ascii="Times New Roman" w:eastAsia="Times New Roman" w:hAnsi="Times New Roman" w:cs="Times New Roman"/>
          <w:sz w:val="24"/>
          <w:szCs w:val="24"/>
          <w:lang w:eastAsia="es-EC"/>
        </w:rPr>
        <w:t xml:space="preserve"> </w:t>
      </w:r>
    </w:p>
    <w:p w14:paraId="1F8CE933" w14:textId="77777777" w:rsidR="00E41C9E" w:rsidRPr="00E41C9E" w:rsidRDefault="00E41C9E" w:rsidP="00E41C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proofErr w:type="spellStart"/>
      <w:r w:rsidRPr="00E41C9E">
        <w:rPr>
          <w:rFonts w:ascii="Times New Roman" w:eastAsia="Times New Roman" w:hAnsi="Times New Roman" w:cs="Times New Roman"/>
          <w:sz w:val="24"/>
          <w:szCs w:val="24"/>
          <w:lang w:eastAsia="es-EC"/>
        </w:rPr>
        <w:t>Recall</w:t>
      </w:r>
      <w:proofErr w:type="spellEnd"/>
      <w:r w:rsidRPr="00E41C9E">
        <w:rPr>
          <w:rFonts w:ascii="Times New Roman" w:eastAsia="Times New Roman" w:hAnsi="Times New Roman" w:cs="Times New Roman"/>
          <w:sz w:val="24"/>
          <w:szCs w:val="24"/>
          <w:lang w:eastAsia="es-EC"/>
        </w:rPr>
        <w:t xml:space="preserve"> </w:t>
      </w:r>
    </w:p>
    <w:p w14:paraId="7BDB193F" w14:textId="77777777" w:rsidR="00E41C9E" w:rsidRPr="00E41C9E" w:rsidRDefault="00E41C9E" w:rsidP="00E41C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F1-Score </w:t>
      </w:r>
    </w:p>
    <w:p w14:paraId="1F649048" w14:textId="77777777" w:rsidR="00E41C9E" w:rsidRPr="00E41C9E" w:rsidRDefault="00E41C9E" w:rsidP="00E41C9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AUC </w:t>
      </w:r>
    </w:p>
    <w:p w14:paraId="6FFFE083"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Resultado esperado:</w:t>
      </w:r>
    </w:p>
    <w:p w14:paraId="4654F0EF"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Identificar el modelo con mejor capacidad predictiva para la aprobación de créditos.</w:t>
      </w:r>
    </w:p>
    <w:p w14:paraId="7A06D13B" w14:textId="77777777" w:rsidR="00E41C9E" w:rsidRDefault="00E41C9E">
      <w:pPr>
        <w:rPr>
          <w:lang w:val="es-MX"/>
        </w:rPr>
      </w:pPr>
    </w:p>
    <w:p w14:paraId="4117FB78" w14:textId="160FB2F3" w:rsidR="00E41C9E" w:rsidRDefault="00E41C9E">
      <w:pPr>
        <w:rPr>
          <w:lang w:val="es-MX"/>
        </w:rPr>
      </w:pPr>
      <w:r w:rsidRPr="00E41C9E">
        <w:rPr>
          <w:noProof/>
          <w:lang w:val="es-MX"/>
        </w:rPr>
        <w:lastRenderedPageBreak/>
        <w:drawing>
          <wp:inline distT="0" distB="0" distL="0" distR="0" wp14:anchorId="435E8D4E" wp14:editId="5ABCF6AB">
            <wp:extent cx="5400040" cy="4525645"/>
            <wp:effectExtent l="0" t="0" r="0"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4525645"/>
                    </a:xfrm>
                    <a:prstGeom prst="rect">
                      <a:avLst/>
                    </a:prstGeom>
                  </pic:spPr>
                </pic:pic>
              </a:graphicData>
            </a:graphic>
          </wp:inline>
        </w:drawing>
      </w:r>
    </w:p>
    <w:p w14:paraId="37A74BE2" w14:textId="77777777" w:rsidR="0018766D" w:rsidRPr="0018766D" w:rsidRDefault="0018766D" w:rsidP="0018766D">
      <w:pPr>
        <w:rPr>
          <w:lang w:val="es-MX"/>
        </w:rPr>
      </w:pPr>
      <w:r w:rsidRPr="0018766D">
        <w:rPr>
          <w:lang w:val="es-MX"/>
        </w:rPr>
        <w:t>Objetivo:</w:t>
      </w:r>
    </w:p>
    <w:p w14:paraId="2816F046" w14:textId="77777777" w:rsidR="0018766D" w:rsidRPr="0018766D" w:rsidRDefault="0018766D" w:rsidP="0018766D">
      <w:pPr>
        <w:rPr>
          <w:lang w:val="es-MX"/>
        </w:rPr>
      </w:pPr>
      <w:r w:rsidRPr="0018766D">
        <w:rPr>
          <w:lang w:val="es-MX"/>
        </w:rPr>
        <w:t>Comparar el rendimiento de los modelos.</w:t>
      </w:r>
    </w:p>
    <w:p w14:paraId="130C78BC" w14:textId="77777777" w:rsidR="0018766D" w:rsidRPr="0018766D" w:rsidRDefault="0018766D" w:rsidP="0018766D">
      <w:pPr>
        <w:rPr>
          <w:lang w:val="es-MX"/>
        </w:rPr>
      </w:pPr>
    </w:p>
    <w:p w14:paraId="60808CD3" w14:textId="77777777" w:rsidR="0018766D" w:rsidRPr="0018766D" w:rsidRDefault="0018766D" w:rsidP="0018766D">
      <w:pPr>
        <w:rPr>
          <w:lang w:val="es-MX"/>
        </w:rPr>
      </w:pPr>
      <w:r w:rsidRPr="0018766D">
        <w:rPr>
          <w:lang w:val="es-MX"/>
        </w:rPr>
        <w:t>Método:</w:t>
      </w:r>
    </w:p>
    <w:p w14:paraId="3EA77443" w14:textId="77777777" w:rsidR="0018766D" w:rsidRPr="0018766D" w:rsidRDefault="0018766D" w:rsidP="0018766D">
      <w:pPr>
        <w:rPr>
          <w:lang w:val="es-MX"/>
        </w:rPr>
      </w:pPr>
      <w:r w:rsidRPr="0018766D">
        <w:rPr>
          <w:lang w:val="es-MX"/>
        </w:rPr>
        <w:t>Validación cruzada estratificada</w:t>
      </w:r>
    </w:p>
    <w:p w14:paraId="3924009D" w14:textId="77777777" w:rsidR="0018766D" w:rsidRPr="0018766D" w:rsidRDefault="0018766D" w:rsidP="0018766D">
      <w:pPr>
        <w:rPr>
          <w:lang w:val="es-MX"/>
        </w:rPr>
      </w:pPr>
      <w:r w:rsidRPr="0018766D">
        <w:rPr>
          <w:lang w:val="es-MX"/>
        </w:rPr>
        <w:t>de 10 particiones.</w:t>
      </w:r>
    </w:p>
    <w:p w14:paraId="35384B72" w14:textId="77777777" w:rsidR="0018766D" w:rsidRPr="0018766D" w:rsidRDefault="0018766D" w:rsidP="0018766D">
      <w:pPr>
        <w:rPr>
          <w:lang w:val="es-MX"/>
        </w:rPr>
      </w:pPr>
    </w:p>
    <w:p w14:paraId="4BB32809" w14:textId="77777777" w:rsidR="0018766D" w:rsidRPr="0018766D" w:rsidRDefault="0018766D" w:rsidP="0018766D">
      <w:pPr>
        <w:rPr>
          <w:lang w:val="es-MX"/>
        </w:rPr>
      </w:pPr>
      <w:r w:rsidRPr="0018766D">
        <w:rPr>
          <w:lang w:val="es-MX"/>
        </w:rPr>
        <w:t>Resultado:</w:t>
      </w:r>
    </w:p>
    <w:p w14:paraId="7350DBC2" w14:textId="3313B005" w:rsidR="0018766D" w:rsidRDefault="0018766D" w:rsidP="0018766D">
      <w:pPr>
        <w:rPr>
          <w:lang w:val="es-MX"/>
        </w:rPr>
      </w:pPr>
      <w:proofErr w:type="spellStart"/>
      <w:r w:rsidRPr="0018766D">
        <w:rPr>
          <w:lang w:val="es-MX"/>
        </w:rPr>
        <w:t>Random</w:t>
      </w:r>
      <w:proofErr w:type="spellEnd"/>
      <w:r w:rsidRPr="0018766D">
        <w:rPr>
          <w:lang w:val="es-MX"/>
        </w:rPr>
        <w:t xml:space="preserve"> Forest obtuvo el mejor desempeño.</w:t>
      </w:r>
    </w:p>
    <w:p w14:paraId="1C5CFD6C" w14:textId="764C7C1C" w:rsidR="00E41C9E" w:rsidRDefault="00E41C9E">
      <w:pPr>
        <w:rPr>
          <w:lang w:val="es-MX"/>
        </w:rPr>
      </w:pPr>
      <w:r w:rsidRPr="00E41C9E">
        <w:rPr>
          <w:noProof/>
          <w:lang w:val="es-MX"/>
        </w:rPr>
        <w:lastRenderedPageBreak/>
        <w:drawing>
          <wp:inline distT="0" distB="0" distL="0" distR="0" wp14:anchorId="6F423EF9" wp14:editId="3F1B5045">
            <wp:extent cx="5400040" cy="333629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333629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600"/>
        <w:gridCol w:w="1033"/>
        <w:gridCol w:w="600"/>
        <w:gridCol w:w="1007"/>
        <w:gridCol w:w="700"/>
        <w:gridCol w:w="649"/>
      </w:tblGrid>
      <w:tr w:rsidR="00E41C9E" w:rsidRPr="00E41C9E" w14:paraId="19B1CD2A" w14:textId="77777777" w:rsidTr="00E41C9E">
        <w:trPr>
          <w:tblHeader/>
          <w:tblCellSpacing w:w="15" w:type="dxa"/>
        </w:trPr>
        <w:tc>
          <w:tcPr>
            <w:tcW w:w="0" w:type="auto"/>
            <w:vAlign w:val="center"/>
            <w:hideMark/>
          </w:tcPr>
          <w:p w14:paraId="19BFE6EE" w14:textId="77777777" w:rsidR="00E41C9E" w:rsidRPr="00E41C9E" w:rsidRDefault="00E41C9E" w:rsidP="00E41C9E">
            <w:pPr>
              <w:spacing w:after="0" w:line="240" w:lineRule="auto"/>
              <w:jc w:val="center"/>
              <w:rPr>
                <w:rFonts w:ascii="Times New Roman" w:eastAsia="Times New Roman" w:hAnsi="Times New Roman" w:cs="Times New Roman"/>
                <w:b/>
                <w:bCs/>
                <w:sz w:val="24"/>
                <w:szCs w:val="24"/>
                <w:lang w:eastAsia="es-EC"/>
              </w:rPr>
            </w:pPr>
            <w:r w:rsidRPr="00E41C9E">
              <w:rPr>
                <w:rFonts w:ascii="Times New Roman" w:eastAsia="Times New Roman" w:hAnsi="Times New Roman" w:cs="Times New Roman"/>
                <w:b/>
                <w:bCs/>
                <w:sz w:val="24"/>
                <w:szCs w:val="24"/>
                <w:lang w:eastAsia="es-EC"/>
              </w:rPr>
              <w:t>Modelo</w:t>
            </w:r>
          </w:p>
        </w:tc>
        <w:tc>
          <w:tcPr>
            <w:tcW w:w="0" w:type="auto"/>
            <w:vAlign w:val="center"/>
            <w:hideMark/>
          </w:tcPr>
          <w:p w14:paraId="720AF1A1" w14:textId="77777777" w:rsidR="00E41C9E" w:rsidRPr="00E41C9E" w:rsidRDefault="00E41C9E" w:rsidP="00E41C9E">
            <w:pPr>
              <w:spacing w:after="0" w:line="240" w:lineRule="auto"/>
              <w:jc w:val="center"/>
              <w:rPr>
                <w:rFonts w:ascii="Times New Roman" w:eastAsia="Times New Roman" w:hAnsi="Times New Roman" w:cs="Times New Roman"/>
                <w:b/>
                <w:bCs/>
                <w:sz w:val="24"/>
                <w:szCs w:val="24"/>
                <w:lang w:eastAsia="es-EC"/>
              </w:rPr>
            </w:pPr>
            <w:r w:rsidRPr="00E41C9E">
              <w:rPr>
                <w:rFonts w:ascii="Times New Roman" w:eastAsia="Times New Roman" w:hAnsi="Times New Roman" w:cs="Times New Roman"/>
                <w:b/>
                <w:bCs/>
                <w:sz w:val="24"/>
                <w:szCs w:val="24"/>
                <w:lang w:eastAsia="es-EC"/>
              </w:rPr>
              <w:t>AUC</w:t>
            </w:r>
          </w:p>
        </w:tc>
        <w:tc>
          <w:tcPr>
            <w:tcW w:w="0" w:type="auto"/>
            <w:vAlign w:val="center"/>
            <w:hideMark/>
          </w:tcPr>
          <w:p w14:paraId="28E49E08" w14:textId="77777777" w:rsidR="00E41C9E" w:rsidRPr="00E41C9E" w:rsidRDefault="00E41C9E" w:rsidP="00E41C9E">
            <w:pPr>
              <w:spacing w:after="0" w:line="240" w:lineRule="auto"/>
              <w:jc w:val="center"/>
              <w:rPr>
                <w:rFonts w:ascii="Times New Roman" w:eastAsia="Times New Roman" w:hAnsi="Times New Roman" w:cs="Times New Roman"/>
                <w:b/>
                <w:bCs/>
                <w:sz w:val="24"/>
                <w:szCs w:val="24"/>
                <w:lang w:eastAsia="es-EC"/>
              </w:rPr>
            </w:pPr>
            <w:proofErr w:type="spellStart"/>
            <w:r w:rsidRPr="00E41C9E">
              <w:rPr>
                <w:rFonts w:ascii="Times New Roman" w:eastAsia="Times New Roman" w:hAnsi="Times New Roman" w:cs="Times New Roman"/>
                <w:b/>
                <w:bCs/>
                <w:sz w:val="24"/>
                <w:szCs w:val="24"/>
                <w:lang w:eastAsia="es-EC"/>
              </w:rPr>
              <w:t>Accuracy</w:t>
            </w:r>
            <w:proofErr w:type="spellEnd"/>
          </w:p>
        </w:tc>
        <w:tc>
          <w:tcPr>
            <w:tcW w:w="0" w:type="auto"/>
            <w:vAlign w:val="center"/>
            <w:hideMark/>
          </w:tcPr>
          <w:p w14:paraId="658F6C26" w14:textId="77777777" w:rsidR="00E41C9E" w:rsidRPr="00E41C9E" w:rsidRDefault="00E41C9E" w:rsidP="00E41C9E">
            <w:pPr>
              <w:spacing w:after="0" w:line="240" w:lineRule="auto"/>
              <w:jc w:val="center"/>
              <w:rPr>
                <w:rFonts w:ascii="Times New Roman" w:eastAsia="Times New Roman" w:hAnsi="Times New Roman" w:cs="Times New Roman"/>
                <w:b/>
                <w:bCs/>
                <w:sz w:val="24"/>
                <w:szCs w:val="24"/>
                <w:lang w:eastAsia="es-EC"/>
              </w:rPr>
            </w:pPr>
            <w:r w:rsidRPr="00E41C9E">
              <w:rPr>
                <w:rFonts w:ascii="Times New Roman" w:eastAsia="Times New Roman" w:hAnsi="Times New Roman" w:cs="Times New Roman"/>
                <w:b/>
                <w:bCs/>
                <w:sz w:val="24"/>
                <w:szCs w:val="24"/>
                <w:lang w:eastAsia="es-EC"/>
              </w:rPr>
              <w:t>F1</w:t>
            </w:r>
          </w:p>
        </w:tc>
        <w:tc>
          <w:tcPr>
            <w:tcW w:w="0" w:type="auto"/>
            <w:vAlign w:val="center"/>
            <w:hideMark/>
          </w:tcPr>
          <w:p w14:paraId="4A34E670" w14:textId="77777777" w:rsidR="00E41C9E" w:rsidRPr="00E41C9E" w:rsidRDefault="00E41C9E" w:rsidP="00E41C9E">
            <w:pPr>
              <w:spacing w:after="0" w:line="240" w:lineRule="auto"/>
              <w:jc w:val="center"/>
              <w:rPr>
                <w:rFonts w:ascii="Times New Roman" w:eastAsia="Times New Roman" w:hAnsi="Times New Roman" w:cs="Times New Roman"/>
                <w:b/>
                <w:bCs/>
                <w:sz w:val="24"/>
                <w:szCs w:val="24"/>
                <w:lang w:eastAsia="es-EC"/>
              </w:rPr>
            </w:pPr>
            <w:proofErr w:type="spellStart"/>
            <w:r w:rsidRPr="00E41C9E">
              <w:rPr>
                <w:rFonts w:ascii="Times New Roman" w:eastAsia="Times New Roman" w:hAnsi="Times New Roman" w:cs="Times New Roman"/>
                <w:b/>
                <w:bCs/>
                <w:sz w:val="24"/>
                <w:szCs w:val="24"/>
                <w:lang w:eastAsia="es-EC"/>
              </w:rPr>
              <w:t>Precision</w:t>
            </w:r>
            <w:proofErr w:type="spellEnd"/>
          </w:p>
        </w:tc>
        <w:tc>
          <w:tcPr>
            <w:tcW w:w="0" w:type="auto"/>
            <w:vAlign w:val="center"/>
            <w:hideMark/>
          </w:tcPr>
          <w:p w14:paraId="6A794175" w14:textId="77777777" w:rsidR="00E41C9E" w:rsidRPr="00E41C9E" w:rsidRDefault="00E41C9E" w:rsidP="00E41C9E">
            <w:pPr>
              <w:spacing w:after="0" w:line="240" w:lineRule="auto"/>
              <w:jc w:val="center"/>
              <w:rPr>
                <w:rFonts w:ascii="Times New Roman" w:eastAsia="Times New Roman" w:hAnsi="Times New Roman" w:cs="Times New Roman"/>
                <w:b/>
                <w:bCs/>
                <w:sz w:val="24"/>
                <w:szCs w:val="24"/>
                <w:lang w:eastAsia="es-EC"/>
              </w:rPr>
            </w:pPr>
            <w:proofErr w:type="spellStart"/>
            <w:r w:rsidRPr="00E41C9E">
              <w:rPr>
                <w:rFonts w:ascii="Times New Roman" w:eastAsia="Times New Roman" w:hAnsi="Times New Roman" w:cs="Times New Roman"/>
                <w:b/>
                <w:bCs/>
                <w:sz w:val="24"/>
                <w:szCs w:val="24"/>
                <w:lang w:eastAsia="es-EC"/>
              </w:rPr>
              <w:t>Recall</w:t>
            </w:r>
            <w:proofErr w:type="spellEnd"/>
          </w:p>
        </w:tc>
        <w:tc>
          <w:tcPr>
            <w:tcW w:w="0" w:type="auto"/>
            <w:vAlign w:val="center"/>
            <w:hideMark/>
          </w:tcPr>
          <w:p w14:paraId="48D11F7D" w14:textId="77777777" w:rsidR="00E41C9E" w:rsidRPr="00E41C9E" w:rsidRDefault="00E41C9E" w:rsidP="00E41C9E">
            <w:pPr>
              <w:spacing w:after="0" w:line="240" w:lineRule="auto"/>
              <w:jc w:val="center"/>
              <w:rPr>
                <w:rFonts w:ascii="Times New Roman" w:eastAsia="Times New Roman" w:hAnsi="Times New Roman" w:cs="Times New Roman"/>
                <w:b/>
                <w:bCs/>
                <w:sz w:val="24"/>
                <w:szCs w:val="24"/>
                <w:lang w:eastAsia="es-EC"/>
              </w:rPr>
            </w:pPr>
            <w:r w:rsidRPr="00E41C9E">
              <w:rPr>
                <w:rFonts w:ascii="Times New Roman" w:eastAsia="Times New Roman" w:hAnsi="Times New Roman" w:cs="Times New Roman"/>
                <w:b/>
                <w:bCs/>
                <w:sz w:val="24"/>
                <w:szCs w:val="24"/>
                <w:lang w:eastAsia="es-EC"/>
              </w:rPr>
              <w:t>MCC</w:t>
            </w:r>
          </w:p>
        </w:tc>
      </w:tr>
      <w:tr w:rsidR="00E41C9E" w:rsidRPr="00E41C9E" w14:paraId="5A71BE60" w14:textId="77777777" w:rsidTr="00E41C9E">
        <w:trPr>
          <w:tblCellSpacing w:w="15" w:type="dxa"/>
        </w:trPr>
        <w:tc>
          <w:tcPr>
            <w:tcW w:w="0" w:type="auto"/>
            <w:vAlign w:val="center"/>
            <w:hideMark/>
          </w:tcPr>
          <w:p w14:paraId="55187410" w14:textId="77777777" w:rsidR="00E41C9E" w:rsidRPr="00E41C9E" w:rsidRDefault="00E41C9E" w:rsidP="00E41C9E">
            <w:pPr>
              <w:spacing w:after="0"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Árbol de Decisión</w:t>
            </w:r>
          </w:p>
        </w:tc>
        <w:tc>
          <w:tcPr>
            <w:tcW w:w="0" w:type="auto"/>
            <w:vAlign w:val="center"/>
            <w:hideMark/>
          </w:tcPr>
          <w:p w14:paraId="26295F4F" w14:textId="77777777" w:rsidR="00E41C9E" w:rsidRPr="00E41C9E" w:rsidRDefault="00E41C9E" w:rsidP="00E41C9E">
            <w:pPr>
              <w:spacing w:after="0"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0.999</w:t>
            </w:r>
          </w:p>
        </w:tc>
        <w:tc>
          <w:tcPr>
            <w:tcW w:w="0" w:type="auto"/>
            <w:vAlign w:val="center"/>
            <w:hideMark/>
          </w:tcPr>
          <w:p w14:paraId="1C3A16D8" w14:textId="77777777" w:rsidR="00E41C9E" w:rsidRPr="00E41C9E" w:rsidRDefault="00E41C9E" w:rsidP="00E41C9E">
            <w:pPr>
              <w:spacing w:after="0"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0.996</w:t>
            </w:r>
          </w:p>
        </w:tc>
        <w:tc>
          <w:tcPr>
            <w:tcW w:w="0" w:type="auto"/>
            <w:vAlign w:val="center"/>
            <w:hideMark/>
          </w:tcPr>
          <w:p w14:paraId="7B8B1855" w14:textId="77777777" w:rsidR="00E41C9E" w:rsidRPr="00E41C9E" w:rsidRDefault="00E41C9E" w:rsidP="00E41C9E">
            <w:pPr>
              <w:spacing w:after="0"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0.996</w:t>
            </w:r>
          </w:p>
        </w:tc>
        <w:tc>
          <w:tcPr>
            <w:tcW w:w="0" w:type="auto"/>
            <w:vAlign w:val="center"/>
            <w:hideMark/>
          </w:tcPr>
          <w:p w14:paraId="22317A1B" w14:textId="77777777" w:rsidR="00E41C9E" w:rsidRPr="00E41C9E" w:rsidRDefault="00E41C9E" w:rsidP="00E41C9E">
            <w:pPr>
              <w:spacing w:after="0"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0.996</w:t>
            </w:r>
          </w:p>
        </w:tc>
        <w:tc>
          <w:tcPr>
            <w:tcW w:w="0" w:type="auto"/>
            <w:vAlign w:val="center"/>
            <w:hideMark/>
          </w:tcPr>
          <w:p w14:paraId="5F260FC9" w14:textId="77777777" w:rsidR="00E41C9E" w:rsidRPr="00E41C9E" w:rsidRDefault="00E41C9E" w:rsidP="00E41C9E">
            <w:pPr>
              <w:spacing w:after="0"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0.996</w:t>
            </w:r>
          </w:p>
        </w:tc>
        <w:tc>
          <w:tcPr>
            <w:tcW w:w="0" w:type="auto"/>
            <w:vAlign w:val="center"/>
            <w:hideMark/>
          </w:tcPr>
          <w:p w14:paraId="523871C7" w14:textId="77777777" w:rsidR="00E41C9E" w:rsidRPr="00E41C9E" w:rsidRDefault="00E41C9E" w:rsidP="00E41C9E">
            <w:pPr>
              <w:spacing w:after="0"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0.992</w:t>
            </w:r>
          </w:p>
        </w:tc>
      </w:tr>
      <w:tr w:rsidR="00E41C9E" w:rsidRPr="00E41C9E" w14:paraId="67FDB8A7" w14:textId="77777777" w:rsidTr="00E41C9E">
        <w:trPr>
          <w:tblCellSpacing w:w="15" w:type="dxa"/>
        </w:trPr>
        <w:tc>
          <w:tcPr>
            <w:tcW w:w="0" w:type="auto"/>
            <w:vAlign w:val="center"/>
            <w:hideMark/>
          </w:tcPr>
          <w:p w14:paraId="58A155F8" w14:textId="77777777" w:rsidR="00E41C9E" w:rsidRPr="00E41C9E" w:rsidRDefault="00E41C9E" w:rsidP="00E41C9E">
            <w:pPr>
              <w:spacing w:after="0" w:line="240" w:lineRule="auto"/>
              <w:rPr>
                <w:rFonts w:ascii="Times New Roman" w:eastAsia="Times New Roman" w:hAnsi="Times New Roman" w:cs="Times New Roman"/>
                <w:sz w:val="24"/>
                <w:szCs w:val="24"/>
                <w:lang w:eastAsia="es-EC"/>
              </w:rPr>
            </w:pPr>
            <w:proofErr w:type="spellStart"/>
            <w:r w:rsidRPr="00E41C9E">
              <w:rPr>
                <w:rFonts w:ascii="Times New Roman" w:eastAsia="Times New Roman" w:hAnsi="Times New Roman" w:cs="Times New Roman"/>
                <w:sz w:val="24"/>
                <w:szCs w:val="24"/>
                <w:lang w:eastAsia="es-EC"/>
              </w:rPr>
              <w:t>Random</w:t>
            </w:r>
            <w:proofErr w:type="spellEnd"/>
            <w:r w:rsidRPr="00E41C9E">
              <w:rPr>
                <w:rFonts w:ascii="Times New Roman" w:eastAsia="Times New Roman" w:hAnsi="Times New Roman" w:cs="Times New Roman"/>
                <w:sz w:val="24"/>
                <w:szCs w:val="24"/>
                <w:lang w:eastAsia="es-EC"/>
              </w:rPr>
              <w:t xml:space="preserve"> Forest</w:t>
            </w:r>
          </w:p>
        </w:tc>
        <w:tc>
          <w:tcPr>
            <w:tcW w:w="0" w:type="auto"/>
            <w:vAlign w:val="center"/>
            <w:hideMark/>
          </w:tcPr>
          <w:p w14:paraId="406BF6EA" w14:textId="77777777" w:rsidR="00E41C9E" w:rsidRPr="00E41C9E" w:rsidRDefault="00E41C9E" w:rsidP="00E41C9E">
            <w:pPr>
              <w:spacing w:after="0"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1.000</w:t>
            </w:r>
          </w:p>
        </w:tc>
        <w:tc>
          <w:tcPr>
            <w:tcW w:w="0" w:type="auto"/>
            <w:vAlign w:val="center"/>
            <w:hideMark/>
          </w:tcPr>
          <w:p w14:paraId="08EC5776" w14:textId="77777777" w:rsidR="00E41C9E" w:rsidRPr="00E41C9E" w:rsidRDefault="00E41C9E" w:rsidP="00E41C9E">
            <w:pPr>
              <w:spacing w:after="0"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0.999</w:t>
            </w:r>
          </w:p>
        </w:tc>
        <w:tc>
          <w:tcPr>
            <w:tcW w:w="0" w:type="auto"/>
            <w:vAlign w:val="center"/>
            <w:hideMark/>
          </w:tcPr>
          <w:p w14:paraId="6DE40548" w14:textId="77777777" w:rsidR="00E41C9E" w:rsidRPr="00E41C9E" w:rsidRDefault="00E41C9E" w:rsidP="00E41C9E">
            <w:pPr>
              <w:spacing w:after="0"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0.999</w:t>
            </w:r>
          </w:p>
        </w:tc>
        <w:tc>
          <w:tcPr>
            <w:tcW w:w="0" w:type="auto"/>
            <w:vAlign w:val="center"/>
            <w:hideMark/>
          </w:tcPr>
          <w:p w14:paraId="5FAB9CEE" w14:textId="77777777" w:rsidR="00E41C9E" w:rsidRPr="00E41C9E" w:rsidRDefault="00E41C9E" w:rsidP="00E41C9E">
            <w:pPr>
              <w:spacing w:after="0"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0.999</w:t>
            </w:r>
          </w:p>
        </w:tc>
        <w:tc>
          <w:tcPr>
            <w:tcW w:w="0" w:type="auto"/>
            <w:vAlign w:val="center"/>
            <w:hideMark/>
          </w:tcPr>
          <w:p w14:paraId="55B04760" w14:textId="77777777" w:rsidR="00E41C9E" w:rsidRPr="00E41C9E" w:rsidRDefault="00E41C9E" w:rsidP="00E41C9E">
            <w:pPr>
              <w:spacing w:after="0"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0.999</w:t>
            </w:r>
          </w:p>
        </w:tc>
        <w:tc>
          <w:tcPr>
            <w:tcW w:w="0" w:type="auto"/>
            <w:vAlign w:val="center"/>
            <w:hideMark/>
          </w:tcPr>
          <w:p w14:paraId="66AF23CF" w14:textId="77777777" w:rsidR="00E41C9E" w:rsidRPr="00E41C9E" w:rsidRDefault="00E41C9E" w:rsidP="00E41C9E">
            <w:pPr>
              <w:spacing w:after="0"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0.998</w:t>
            </w:r>
          </w:p>
        </w:tc>
      </w:tr>
    </w:tbl>
    <w:p w14:paraId="46ED3375" w14:textId="771199C0" w:rsidR="00E41C9E" w:rsidRDefault="00E41C9E">
      <w:pPr>
        <w:rPr>
          <w:lang w:val="es-MX"/>
        </w:rPr>
      </w:pPr>
    </w:p>
    <w:p w14:paraId="7265D012"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b/>
          <w:bCs/>
          <w:sz w:val="24"/>
          <w:szCs w:val="24"/>
          <w:lang w:eastAsia="es-EC"/>
        </w:rPr>
        <w:t>Evaluación de Modelos Predictivos</w:t>
      </w:r>
    </w:p>
    <w:p w14:paraId="46EC248C"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Se aplicó validación cruzada estratificada para evaluar el desempeño de los modelos de clasificación desarrollados.</w:t>
      </w:r>
    </w:p>
    <w:p w14:paraId="6C42D8D0"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Resultados obtenidos:</w:t>
      </w:r>
    </w:p>
    <w:p w14:paraId="5B84881D" w14:textId="77777777" w:rsidR="00E41C9E" w:rsidRPr="00E41C9E" w:rsidRDefault="00E41C9E" w:rsidP="00E41C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Árbol de Decisión: </w:t>
      </w:r>
    </w:p>
    <w:p w14:paraId="0666B7C0" w14:textId="77777777" w:rsidR="00E41C9E" w:rsidRPr="00E41C9E" w:rsidRDefault="00E41C9E" w:rsidP="00E41C9E">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proofErr w:type="spellStart"/>
      <w:r w:rsidRPr="00E41C9E">
        <w:rPr>
          <w:rFonts w:ascii="Times New Roman" w:eastAsia="Times New Roman" w:hAnsi="Times New Roman" w:cs="Times New Roman"/>
          <w:sz w:val="24"/>
          <w:szCs w:val="24"/>
          <w:lang w:eastAsia="es-EC"/>
        </w:rPr>
        <w:t>Accuracy</w:t>
      </w:r>
      <w:proofErr w:type="spellEnd"/>
      <w:r w:rsidRPr="00E41C9E">
        <w:rPr>
          <w:rFonts w:ascii="Times New Roman" w:eastAsia="Times New Roman" w:hAnsi="Times New Roman" w:cs="Times New Roman"/>
          <w:sz w:val="24"/>
          <w:szCs w:val="24"/>
          <w:lang w:eastAsia="es-EC"/>
        </w:rPr>
        <w:t xml:space="preserve">: 99.8% </w:t>
      </w:r>
    </w:p>
    <w:p w14:paraId="2DA3F3DA" w14:textId="77777777" w:rsidR="00E41C9E" w:rsidRPr="00E41C9E" w:rsidRDefault="00E41C9E" w:rsidP="00E41C9E">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Precisión: 99.8% </w:t>
      </w:r>
    </w:p>
    <w:p w14:paraId="05CEC765" w14:textId="77777777" w:rsidR="00E41C9E" w:rsidRPr="00E41C9E" w:rsidRDefault="00E41C9E" w:rsidP="00E41C9E">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proofErr w:type="spellStart"/>
      <w:r w:rsidRPr="00E41C9E">
        <w:rPr>
          <w:rFonts w:ascii="Times New Roman" w:eastAsia="Times New Roman" w:hAnsi="Times New Roman" w:cs="Times New Roman"/>
          <w:sz w:val="24"/>
          <w:szCs w:val="24"/>
          <w:lang w:eastAsia="es-EC"/>
        </w:rPr>
        <w:t>Recall</w:t>
      </w:r>
      <w:proofErr w:type="spellEnd"/>
      <w:r w:rsidRPr="00E41C9E">
        <w:rPr>
          <w:rFonts w:ascii="Times New Roman" w:eastAsia="Times New Roman" w:hAnsi="Times New Roman" w:cs="Times New Roman"/>
          <w:sz w:val="24"/>
          <w:szCs w:val="24"/>
          <w:lang w:eastAsia="es-EC"/>
        </w:rPr>
        <w:t xml:space="preserve">: 99.8% </w:t>
      </w:r>
    </w:p>
    <w:p w14:paraId="68C40EF5" w14:textId="77777777" w:rsidR="00E41C9E" w:rsidRPr="00E41C9E" w:rsidRDefault="00E41C9E" w:rsidP="00E41C9E">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F1-Score: 99.8% </w:t>
      </w:r>
    </w:p>
    <w:p w14:paraId="447EBFB8" w14:textId="77777777" w:rsidR="00E41C9E" w:rsidRPr="00E41C9E" w:rsidRDefault="00E41C9E" w:rsidP="00E41C9E">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AUC: 99.6% </w:t>
      </w:r>
    </w:p>
    <w:p w14:paraId="4D8DD334" w14:textId="77777777" w:rsidR="00E41C9E" w:rsidRPr="00E41C9E" w:rsidRDefault="00E41C9E" w:rsidP="00E41C9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proofErr w:type="spellStart"/>
      <w:r w:rsidRPr="00E41C9E">
        <w:rPr>
          <w:rFonts w:ascii="Times New Roman" w:eastAsia="Times New Roman" w:hAnsi="Times New Roman" w:cs="Times New Roman"/>
          <w:sz w:val="24"/>
          <w:szCs w:val="24"/>
          <w:lang w:eastAsia="es-EC"/>
        </w:rPr>
        <w:t>Random</w:t>
      </w:r>
      <w:proofErr w:type="spellEnd"/>
      <w:r w:rsidRPr="00E41C9E">
        <w:rPr>
          <w:rFonts w:ascii="Times New Roman" w:eastAsia="Times New Roman" w:hAnsi="Times New Roman" w:cs="Times New Roman"/>
          <w:sz w:val="24"/>
          <w:szCs w:val="24"/>
          <w:lang w:eastAsia="es-EC"/>
        </w:rPr>
        <w:t xml:space="preserve"> Forest: </w:t>
      </w:r>
    </w:p>
    <w:p w14:paraId="54EC582B" w14:textId="77777777" w:rsidR="00E41C9E" w:rsidRPr="00E41C9E" w:rsidRDefault="00E41C9E" w:rsidP="00E41C9E">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proofErr w:type="spellStart"/>
      <w:r w:rsidRPr="00E41C9E">
        <w:rPr>
          <w:rFonts w:ascii="Times New Roman" w:eastAsia="Times New Roman" w:hAnsi="Times New Roman" w:cs="Times New Roman"/>
          <w:sz w:val="24"/>
          <w:szCs w:val="24"/>
          <w:lang w:eastAsia="es-EC"/>
        </w:rPr>
        <w:t>Accuracy</w:t>
      </w:r>
      <w:proofErr w:type="spellEnd"/>
      <w:r w:rsidRPr="00E41C9E">
        <w:rPr>
          <w:rFonts w:ascii="Times New Roman" w:eastAsia="Times New Roman" w:hAnsi="Times New Roman" w:cs="Times New Roman"/>
          <w:sz w:val="24"/>
          <w:szCs w:val="24"/>
          <w:lang w:eastAsia="es-EC"/>
        </w:rPr>
        <w:t xml:space="preserve">: 99.8% </w:t>
      </w:r>
    </w:p>
    <w:p w14:paraId="09FF4124" w14:textId="77777777" w:rsidR="00E41C9E" w:rsidRPr="00E41C9E" w:rsidRDefault="00E41C9E" w:rsidP="00E41C9E">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Precisión: 99.8% </w:t>
      </w:r>
    </w:p>
    <w:p w14:paraId="2072BB8D" w14:textId="77777777" w:rsidR="00E41C9E" w:rsidRPr="00E41C9E" w:rsidRDefault="00E41C9E" w:rsidP="00E41C9E">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proofErr w:type="spellStart"/>
      <w:r w:rsidRPr="00E41C9E">
        <w:rPr>
          <w:rFonts w:ascii="Times New Roman" w:eastAsia="Times New Roman" w:hAnsi="Times New Roman" w:cs="Times New Roman"/>
          <w:sz w:val="24"/>
          <w:szCs w:val="24"/>
          <w:lang w:eastAsia="es-EC"/>
        </w:rPr>
        <w:t>Recall</w:t>
      </w:r>
      <w:proofErr w:type="spellEnd"/>
      <w:r w:rsidRPr="00E41C9E">
        <w:rPr>
          <w:rFonts w:ascii="Times New Roman" w:eastAsia="Times New Roman" w:hAnsi="Times New Roman" w:cs="Times New Roman"/>
          <w:sz w:val="24"/>
          <w:szCs w:val="24"/>
          <w:lang w:eastAsia="es-EC"/>
        </w:rPr>
        <w:t xml:space="preserve">: 99.8% </w:t>
      </w:r>
    </w:p>
    <w:p w14:paraId="6C91CFE9" w14:textId="77777777" w:rsidR="00E41C9E" w:rsidRPr="00E41C9E" w:rsidRDefault="00E41C9E" w:rsidP="00E41C9E">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F1-Score: 99.8% </w:t>
      </w:r>
    </w:p>
    <w:p w14:paraId="30E2069F" w14:textId="0BA1D38F" w:rsidR="00E41C9E" w:rsidRDefault="00E41C9E" w:rsidP="00E41C9E">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AUC: 100% </w:t>
      </w:r>
    </w:p>
    <w:p w14:paraId="5A3DD636" w14:textId="114FB77A" w:rsid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p>
    <w:p w14:paraId="3A3E7F57" w14:textId="0AA7F30B" w:rsid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p>
    <w:p w14:paraId="39769368" w14:textId="77777777" w:rsidR="00E41C9E" w:rsidRPr="00E41C9E" w:rsidRDefault="00E41C9E" w:rsidP="00E41C9E">
      <w:pPr>
        <w:spacing w:before="100" w:beforeAutospacing="1" w:after="100" w:afterAutospacing="1" w:line="240" w:lineRule="auto"/>
        <w:outlineLvl w:val="3"/>
        <w:rPr>
          <w:rFonts w:ascii="Times New Roman" w:eastAsia="Times New Roman" w:hAnsi="Times New Roman" w:cs="Times New Roman"/>
          <w:b/>
          <w:bCs/>
          <w:sz w:val="24"/>
          <w:szCs w:val="24"/>
          <w:lang w:eastAsia="es-EC"/>
        </w:rPr>
      </w:pPr>
      <w:r w:rsidRPr="00E41C9E">
        <w:rPr>
          <w:rFonts w:ascii="Times New Roman" w:eastAsia="Times New Roman" w:hAnsi="Times New Roman" w:cs="Times New Roman"/>
          <w:b/>
          <w:bCs/>
          <w:sz w:val="24"/>
          <w:szCs w:val="24"/>
          <w:lang w:eastAsia="es-EC"/>
        </w:rPr>
        <w:t>Evaluación comparativa de modelos</w:t>
      </w:r>
    </w:p>
    <w:p w14:paraId="1501DF3D"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lastRenderedPageBreak/>
        <w:t>Se aplicó validación cruzada estratificada de 10 particiones para evaluar el desempeño de los algoritmos de clasificación implementados.</w:t>
      </w:r>
    </w:p>
    <w:p w14:paraId="03DDF491"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Los resultados evidencian que ambos modelos presentan un rendimiento sobresaliente. El Árbol de Decisión alcanzó una precisión global del 99.6%, mientras que </w:t>
      </w:r>
      <w:proofErr w:type="spellStart"/>
      <w:r w:rsidRPr="00E41C9E">
        <w:rPr>
          <w:rFonts w:ascii="Times New Roman" w:eastAsia="Times New Roman" w:hAnsi="Times New Roman" w:cs="Times New Roman"/>
          <w:sz w:val="24"/>
          <w:szCs w:val="24"/>
          <w:lang w:eastAsia="es-EC"/>
        </w:rPr>
        <w:t>Random</w:t>
      </w:r>
      <w:proofErr w:type="spellEnd"/>
      <w:r w:rsidRPr="00E41C9E">
        <w:rPr>
          <w:rFonts w:ascii="Times New Roman" w:eastAsia="Times New Roman" w:hAnsi="Times New Roman" w:cs="Times New Roman"/>
          <w:sz w:val="24"/>
          <w:szCs w:val="24"/>
          <w:lang w:eastAsia="es-EC"/>
        </w:rPr>
        <w:t xml:space="preserve"> Forest obtuvo una precisión del 99.9% y un AUC de 1.000, demostrando una capacidad prácticamente perfecta para discriminar entre créditos aprobados y rechazados.</w:t>
      </w:r>
    </w:p>
    <w:p w14:paraId="74FC0423"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El análisis confirma que </w:t>
      </w:r>
      <w:proofErr w:type="spellStart"/>
      <w:r w:rsidRPr="00E41C9E">
        <w:rPr>
          <w:rFonts w:ascii="Times New Roman" w:eastAsia="Times New Roman" w:hAnsi="Times New Roman" w:cs="Times New Roman"/>
          <w:sz w:val="24"/>
          <w:szCs w:val="24"/>
          <w:lang w:eastAsia="es-EC"/>
        </w:rPr>
        <w:t>Random</w:t>
      </w:r>
      <w:proofErr w:type="spellEnd"/>
      <w:r w:rsidRPr="00E41C9E">
        <w:rPr>
          <w:rFonts w:ascii="Times New Roman" w:eastAsia="Times New Roman" w:hAnsi="Times New Roman" w:cs="Times New Roman"/>
          <w:sz w:val="24"/>
          <w:szCs w:val="24"/>
          <w:lang w:eastAsia="es-EC"/>
        </w:rPr>
        <w:t xml:space="preserve"> Forest es el modelo con mejor desempeño, por lo que se selecciona como modelo final para el proceso predictivo.</w:t>
      </w:r>
    </w:p>
    <w:p w14:paraId="0337AC07" w14:textId="77777777" w:rsidR="00E41C9E" w:rsidRPr="00E41C9E" w:rsidRDefault="00E41C9E" w:rsidP="00E41C9E">
      <w:pPr>
        <w:spacing w:before="100" w:beforeAutospacing="1" w:after="100" w:afterAutospacing="1" w:line="240" w:lineRule="auto"/>
        <w:outlineLvl w:val="2"/>
        <w:rPr>
          <w:rFonts w:ascii="Times New Roman" w:eastAsia="Times New Roman" w:hAnsi="Times New Roman" w:cs="Times New Roman"/>
          <w:b/>
          <w:bCs/>
          <w:sz w:val="27"/>
          <w:szCs w:val="27"/>
          <w:lang w:eastAsia="es-EC"/>
        </w:rPr>
      </w:pPr>
      <w:r w:rsidRPr="00E41C9E">
        <w:rPr>
          <w:rFonts w:ascii="Times New Roman" w:eastAsia="Times New Roman" w:hAnsi="Times New Roman" w:cs="Times New Roman"/>
          <w:b/>
          <w:bCs/>
          <w:sz w:val="27"/>
          <w:szCs w:val="27"/>
          <w:lang w:eastAsia="es-EC"/>
        </w:rPr>
        <w:t>Interpretación académica (esto suele gustar mucho a los profesores)</w:t>
      </w:r>
    </w:p>
    <w:p w14:paraId="09CF3F05" w14:textId="77777777" w:rsidR="00E41C9E" w:rsidRPr="00E41C9E" w:rsidRDefault="00E41C9E" w:rsidP="00E41C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proofErr w:type="spellStart"/>
      <w:r w:rsidRPr="00E41C9E">
        <w:rPr>
          <w:rFonts w:ascii="Times New Roman" w:eastAsia="Times New Roman" w:hAnsi="Times New Roman" w:cs="Times New Roman"/>
          <w:sz w:val="24"/>
          <w:szCs w:val="24"/>
          <w:lang w:eastAsia="es-EC"/>
        </w:rPr>
        <w:t>Accuracy</w:t>
      </w:r>
      <w:proofErr w:type="spellEnd"/>
      <w:r w:rsidRPr="00E41C9E">
        <w:rPr>
          <w:rFonts w:ascii="Times New Roman" w:eastAsia="Times New Roman" w:hAnsi="Times New Roman" w:cs="Times New Roman"/>
          <w:sz w:val="24"/>
          <w:szCs w:val="24"/>
          <w:lang w:eastAsia="es-EC"/>
        </w:rPr>
        <w:t xml:space="preserve"> cercana al 100% → muy baja tasa de error. </w:t>
      </w:r>
    </w:p>
    <w:p w14:paraId="6EB15851" w14:textId="77777777" w:rsidR="00E41C9E" w:rsidRPr="00E41C9E" w:rsidRDefault="00E41C9E" w:rsidP="00E41C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proofErr w:type="spellStart"/>
      <w:r w:rsidRPr="00E41C9E">
        <w:rPr>
          <w:rFonts w:ascii="Times New Roman" w:eastAsia="Times New Roman" w:hAnsi="Times New Roman" w:cs="Times New Roman"/>
          <w:sz w:val="24"/>
          <w:szCs w:val="24"/>
          <w:lang w:eastAsia="es-EC"/>
        </w:rPr>
        <w:t>Precision</w:t>
      </w:r>
      <w:proofErr w:type="spellEnd"/>
      <w:r w:rsidRPr="00E41C9E">
        <w:rPr>
          <w:rFonts w:ascii="Times New Roman" w:eastAsia="Times New Roman" w:hAnsi="Times New Roman" w:cs="Times New Roman"/>
          <w:sz w:val="24"/>
          <w:szCs w:val="24"/>
          <w:lang w:eastAsia="es-EC"/>
        </w:rPr>
        <w:t xml:space="preserve"> elevada → pocas aprobaciones incorrectas. </w:t>
      </w:r>
    </w:p>
    <w:p w14:paraId="2496006C" w14:textId="77777777" w:rsidR="00E41C9E" w:rsidRPr="00E41C9E" w:rsidRDefault="00E41C9E" w:rsidP="00E41C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proofErr w:type="spellStart"/>
      <w:r w:rsidRPr="00E41C9E">
        <w:rPr>
          <w:rFonts w:ascii="Times New Roman" w:eastAsia="Times New Roman" w:hAnsi="Times New Roman" w:cs="Times New Roman"/>
          <w:sz w:val="24"/>
          <w:szCs w:val="24"/>
          <w:lang w:eastAsia="es-EC"/>
        </w:rPr>
        <w:t>Recall</w:t>
      </w:r>
      <w:proofErr w:type="spellEnd"/>
      <w:r w:rsidRPr="00E41C9E">
        <w:rPr>
          <w:rFonts w:ascii="Times New Roman" w:eastAsia="Times New Roman" w:hAnsi="Times New Roman" w:cs="Times New Roman"/>
          <w:sz w:val="24"/>
          <w:szCs w:val="24"/>
          <w:lang w:eastAsia="es-EC"/>
        </w:rPr>
        <w:t xml:space="preserve"> elevado → identifica correctamente los créditos aprobados. </w:t>
      </w:r>
    </w:p>
    <w:p w14:paraId="299AF43F" w14:textId="77777777" w:rsidR="00E41C9E" w:rsidRPr="00E41C9E" w:rsidRDefault="00E41C9E" w:rsidP="00E41C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F1-Score elevado → equilibrio entre precisión y recuperación. </w:t>
      </w:r>
    </w:p>
    <w:p w14:paraId="3898D387" w14:textId="77777777" w:rsidR="00E41C9E" w:rsidRPr="00E41C9E" w:rsidRDefault="00E41C9E" w:rsidP="00E41C9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AUC cercano a 1 → excelente capacidad de clasificación.</w:t>
      </w:r>
    </w:p>
    <w:p w14:paraId="68239694"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p>
    <w:p w14:paraId="6A24C7AB"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Conclusión:</w:t>
      </w:r>
    </w:p>
    <w:p w14:paraId="200CD705" w14:textId="77777777" w:rsidR="00E41C9E" w:rsidRPr="00E41C9E" w:rsidRDefault="00E41C9E" w:rsidP="00E41C9E">
      <w:pPr>
        <w:spacing w:before="100" w:beforeAutospacing="1" w:after="100" w:afterAutospacing="1" w:line="240" w:lineRule="auto"/>
        <w:rPr>
          <w:rFonts w:ascii="Times New Roman" w:eastAsia="Times New Roman" w:hAnsi="Times New Roman" w:cs="Times New Roman"/>
          <w:sz w:val="24"/>
          <w:szCs w:val="24"/>
          <w:lang w:eastAsia="es-EC"/>
        </w:rPr>
      </w:pPr>
      <w:r w:rsidRPr="00E41C9E">
        <w:rPr>
          <w:rFonts w:ascii="Times New Roman" w:eastAsia="Times New Roman" w:hAnsi="Times New Roman" w:cs="Times New Roman"/>
          <w:sz w:val="24"/>
          <w:szCs w:val="24"/>
          <w:lang w:eastAsia="es-EC"/>
        </w:rPr>
        <w:t xml:space="preserve">Ambos modelos presentan un desempeño sobresaliente para la predicción de aprobación de créditos. Sin embargo, </w:t>
      </w:r>
      <w:proofErr w:type="spellStart"/>
      <w:r w:rsidRPr="00E41C9E">
        <w:rPr>
          <w:rFonts w:ascii="Times New Roman" w:eastAsia="Times New Roman" w:hAnsi="Times New Roman" w:cs="Times New Roman"/>
          <w:sz w:val="24"/>
          <w:szCs w:val="24"/>
          <w:lang w:eastAsia="es-EC"/>
        </w:rPr>
        <w:t>Random</w:t>
      </w:r>
      <w:proofErr w:type="spellEnd"/>
      <w:r w:rsidRPr="00E41C9E">
        <w:rPr>
          <w:rFonts w:ascii="Times New Roman" w:eastAsia="Times New Roman" w:hAnsi="Times New Roman" w:cs="Times New Roman"/>
          <w:sz w:val="24"/>
          <w:szCs w:val="24"/>
          <w:lang w:eastAsia="es-EC"/>
        </w:rPr>
        <w:t xml:space="preserve"> Forest obtuvo el mejor valor de AUC, demostrando una capacidad ligeramente superior para diferenciar entre créditos aprobados y rechazados.</w:t>
      </w:r>
    </w:p>
    <w:p w14:paraId="79446151" w14:textId="155485FD" w:rsidR="00E41C9E" w:rsidRDefault="00E41C9E">
      <w:pPr>
        <w:rPr>
          <w:lang w:val="es-MX"/>
        </w:rPr>
      </w:pPr>
      <w:r>
        <w:rPr>
          <w:lang w:val="es-MX"/>
        </w:rPr>
        <w:t>Predicciones</w:t>
      </w:r>
    </w:p>
    <w:p w14:paraId="00711AEC" w14:textId="77777777" w:rsidR="0018766D" w:rsidRPr="0018766D" w:rsidRDefault="0018766D" w:rsidP="0018766D">
      <w:pPr>
        <w:rPr>
          <w:lang w:val="es-MX"/>
        </w:rPr>
      </w:pPr>
      <w:r w:rsidRPr="0018766D">
        <w:rPr>
          <w:lang w:val="es-MX"/>
        </w:rPr>
        <w:t>Objetivo:</w:t>
      </w:r>
    </w:p>
    <w:p w14:paraId="0E229173" w14:textId="77777777" w:rsidR="0018766D" w:rsidRPr="0018766D" w:rsidRDefault="0018766D" w:rsidP="0018766D">
      <w:pPr>
        <w:rPr>
          <w:lang w:val="es-MX"/>
        </w:rPr>
      </w:pPr>
      <w:r w:rsidRPr="0018766D">
        <w:rPr>
          <w:lang w:val="es-MX"/>
        </w:rPr>
        <w:t>Aplicar el modelo entrenado</w:t>
      </w:r>
    </w:p>
    <w:p w14:paraId="5F32A7B7" w14:textId="77777777" w:rsidR="0018766D" w:rsidRPr="0018766D" w:rsidRDefault="0018766D" w:rsidP="0018766D">
      <w:pPr>
        <w:rPr>
          <w:lang w:val="es-MX"/>
        </w:rPr>
      </w:pPr>
      <w:r w:rsidRPr="0018766D">
        <w:rPr>
          <w:lang w:val="es-MX"/>
        </w:rPr>
        <w:t>sobre las solicitudes de crédito.</w:t>
      </w:r>
    </w:p>
    <w:p w14:paraId="35591300" w14:textId="77777777" w:rsidR="0018766D" w:rsidRPr="0018766D" w:rsidRDefault="0018766D" w:rsidP="0018766D">
      <w:pPr>
        <w:rPr>
          <w:lang w:val="es-MX"/>
        </w:rPr>
      </w:pPr>
    </w:p>
    <w:p w14:paraId="353ABE5E" w14:textId="77777777" w:rsidR="0018766D" w:rsidRPr="0018766D" w:rsidRDefault="0018766D" w:rsidP="0018766D">
      <w:pPr>
        <w:rPr>
          <w:lang w:val="es-MX"/>
        </w:rPr>
      </w:pPr>
      <w:r w:rsidRPr="0018766D">
        <w:rPr>
          <w:lang w:val="es-MX"/>
        </w:rPr>
        <w:t>Resultado:</w:t>
      </w:r>
    </w:p>
    <w:p w14:paraId="29A5EE0C" w14:textId="77777777" w:rsidR="0018766D" w:rsidRPr="0018766D" w:rsidRDefault="0018766D" w:rsidP="0018766D">
      <w:pPr>
        <w:rPr>
          <w:lang w:val="es-MX"/>
        </w:rPr>
      </w:pPr>
      <w:r w:rsidRPr="0018766D">
        <w:rPr>
          <w:lang w:val="es-MX"/>
        </w:rPr>
        <w:t>Clasificación automática de aprobación</w:t>
      </w:r>
    </w:p>
    <w:p w14:paraId="66A4EA0A" w14:textId="5DAA0A4A" w:rsidR="0018766D" w:rsidRDefault="0018766D" w:rsidP="0018766D">
      <w:pPr>
        <w:rPr>
          <w:lang w:val="es-MX"/>
        </w:rPr>
      </w:pPr>
      <w:r w:rsidRPr="0018766D">
        <w:rPr>
          <w:lang w:val="es-MX"/>
        </w:rPr>
        <w:t>o rechazo para cada cliente.</w:t>
      </w:r>
    </w:p>
    <w:p w14:paraId="7A4A6C43" w14:textId="77777777" w:rsidR="00C274EA" w:rsidRDefault="00C274EA" w:rsidP="00C274EA">
      <w:pPr>
        <w:pStyle w:val="Ttulo2"/>
      </w:pPr>
      <w:r>
        <w:t>Aplicación del Modelo Predictivo</w:t>
      </w:r>
    </w:p>
    <w:p w14:paraId="14284F3D" w14:textId="77777777" w:rsidR="00C274EA" w:rsidRDefault="00C274EA" w:rsidP="00C274EA">
      <w:pPr>
        <w:pStyle w:val="NormalWeb"/>
      </w:pPr>
      <w:r>
        <w:t xml:space="preserve">Una vez seleccionado </w:t>
      </w:r>
      <w:proofErr w:type="spellStart"/>
      <w:r>
        <w:t>Random</w:t>
      </w:r>
      <w:proofErr w:type="spellEnd"/>
      <w:r>
        <w:t xml:space="preserve"> Forest como el mejor modelo de clasificación, se procedió a generar predicciones sobre el conjunto de datos de clientes.</w:t>
      </w:r>
    </w:p>
    <w:p w14:paraId="6974853D" w14:textId="77777777" w:rsidR="00C274EA" w:rsidRDefault="00C274EA" w:rsidP="00C274EA">
      <w:pPr>
        <w:pStyle w:val="NormalWeb"/>
      </w:pPr>
      <w:r>
        <w:t>Para cada solicitud de crédito, el modelo calculó la probabilidad de aprobación o rechazo utilizando variables financieras, demográficas y de comportamiento crediticio.</w:t>
      </w:r>
    </w:p>
    <w:p w14:paraId="36286A33" w14:textId="77777777" w:rsidR="00C274EA" w:rsidRDefault="00C274EA" w:rsidP="00C274EA">
      <w:pPr>
        <w:pStyle w:val="NormalWeb"/>
      </w:pPr>
      <w:r>
        <w:t>La salida del modelo incluye:</w:t>
      </w:r>
    </w:p>
    <w:p w14:paraId="477EF5BA" w14:textId="77777777" w:rsidR="00C274EA" w:rsidRDefault="00C274EA" w:rsidP="00C274EA">
      <w:pPr>
        <w:numPr>
          <w:ilvl w:val="0"/>
          <w:numId w:val="7"/>
        </w:numPr>
        <w:spacing w:before="100" w:beforeAutospacing="1" w:after="100" w:afterAutospacing="1" w:line="240" w:lineRule="auto"/>
      </w:pPr>
      <w:r>
        <w:lastRenderedPageBreak/>
        <w:t xml:space="preserve">Probabilidad de aprobación. </w:t>
      </w:r>
    </w:p>
    <w:p w14:paraId="6CA5BA2F" w14:textId="77777777" w:rsidR="00C274EA" w:rsidRDefault="00C274EA" w:rsidP="00C274EA">
      <w:pPr>
        <w:numPr>
          <w:ilvl w:val="0"/>
          <w:numId w:val="7"/>
        </w:numPr>
        <w:spacing w:before="100" w:beforeAutospacing="1" w:after="100" w:afterAutospacing="1" w:line="240" w:lineRule="auto"/>
      </w:pPr>
      <w:r>
        <w:t xml:space="preserve">Probabilidad de rechazo. </w:t>
      </w:r>
    </w:p>
    <w:p w14:paraId="2CE48035" w14:textId="77777777" w:rsidR="00C274EA" w:rsidRDefault="00C274EA" w:rsidP="00C274EA">
      <w:pPr>
        <w:numPr>
          <w:ilvl w:val="0"/>
          <w:numId w:val="7"/>
        </w:numPr>
        <w:spacing w:before="100" w:beforeAutospacing="1" w:after="100" w:afterAutospacing="1" w:line="240" w:lineRule="auto"/>
      </w:pPr>
      <w:r>
        <w:t xml:space="preserve">Clase predicha. </w:t>
      </w:r>
    </w:p>
    <w:p w14:paraId="551730B8" w14:textId="77777777" w:rsidR="00C274EA" w:rsidRDefault="00C274EA" w:rsidP="00C274EA">
      <w:pPr>
        <w:numPr>
          <w:ilvl w:val="0"/>
          <w:numId w:val="7"/>
        </w:numPr>
        <w:spacing w:before="100" w:beforeAutospacing="1" w:after="100" w:afterAutospacing="1" w:line="240" w:lineRule="auto"/>
      </w:pPr>
      <w:r>
        <w:t xml:space="preserve">Error de clasificación. </w:t>
      </w:r>
    </w:p>
    <w:p w14:paraId="75B4D6E9" w14:textId="77777777" w:rsidR="00C274EA" w:rsidRDefault="00C274EA" w:rsidP="00C274EA">
      <w:pPr>
        <w:pStyle w:val="NormalWeb"/>
      </w:pPr>
      <w:r>
        <w:t>Los resultados evidencian una alta capacidad predictiva, observándose probabilidades superiores al 90% en la mayoría de los registros correctamente clasificados.</w:t>
      </w:r>
    </w:p>
    <w:p w14:paraId="35A5A135" w14:textId="5CD2130B" w:rsidR="00C274EA" w:rsidRDefault="00C274EA" w:rsidP="00C274EA"/>
    <w:p w14:paraId="096A0348" w14:textId="77777777" w:rsidR="00C274EA" w:rsidRDefault="00C274EA" w:rsidP="00C274EA">
      <w:pPr>
        <w:pStyle w:val="NormalWeb"/>
      </w:pPr>
      <w:r>
        <w:t>Las predicciones muestran que variables como:</w:t>
      </w:r>
    </w:p>
    <w:p w14:paraId="430C850C" w14:textId="77777777" w:rsidR="00C274EA" w:rsidRDefault="00C274EA" w:rsidP="00C274EA">
      <w:pPr>
        <w:numPr>
          <w:ilvl w:val="0"/>
          <w:numId w:val="8"/>
        </w:numPr>
        <w:spacing w:before="100" w:beforeAutospacing="1" w:after="100" w:afterAutospacing="1" w:line="240" w:lineRule="auto"/>
      </w:pPr>
      <w:r>
        <w:t xml:space="preserve">Score crediticio. </w:t>
      </w:r>
    </w:p>
    <w:p w14:paraId="5258F76C" w14:textId="77777777" w:rsidR="00C274EA" w:rsidRDefault="00C274EA" w:rsidP="00C274EA">
      <w:pPr>
        <w:numPr>
          <w:ilvl w:val="0"/>
          <w:numId w:val="8"/>
        </w:numPr>
        <w:spacing w:before="100" w:beforeAutospacing="1" w:after="100" w:afterAutospacing="1" w:line="240" w:lineRule="auto"/>
      </w:pPr>
      <w:r>
        <w:t xml:space="preserve">Ingresos mensuales. </w:t>
      </w:r>
    </w:p>
    <w:p w14:paraId="3A18D0D0" w14:textId="77777777" w:rsidR="00C274EA" w:rsidRDefault="00C274EA" w:rsidP="00C274EA">
      <w:pPr>
        <w:numPr>
          <w:ilvl w:val="0"/>
          <w:numId w:val="8"/>
        </w:numPr>
        <w:spacing w:before="100" w:beforeAutospacing="1" w:after="100" w:afterAutospacing="1" w:line="240" w:lineRule="auto"/>
      </w:pPr>
      <w:r>
        <w:t xml:space="preserve">Antigüedad laboral. </w:t>
      </w:r>
    </w:p>
    <w:p w14:paraId="650F8896" w14:textId="77777777" w:rsidR="00C274EA" w:rsidRDefault="00C274EA" w:rsidP="00C274EA">
      <w:pPr>
        <w:numPr>
          <w:ilvl w:val="0"/>
          <w:numId w:val="8"/>
        </w:numPr>
        <w:spacing w:before="100" w:beforeAutospacing="1" w:after="100" w:afterAutospacing="1" w:line="240" w:lineRule="auto"/>
      </w:pPr>
      <w:r>
        <w:t xml:space="preserve">Monto solicitado. </w:t>
      </w:r>
    </w:p>
    <w:p w14:paraId="1FF7D835" w14:textId="77777777" w:rsidR="00C274EA" w:rsidRDefault="00C274EA" w:rsidP="00C274EA">
      <w:pPr>
        <w:numPr>
          <w:ilvl w:val="0"/>
          <w:numId w:val="8"/>
        </w:numPr>
        <w:spacing w:before="100" w:beforeAutospacing="1" w:after="100" w:afterAutospacing="1" w:line="240" w:lineRule="auto"/>
      </w:pPr>
      <w:r>
        <w:t xml:space="preserve">Historial de mora. </w:t>
      </w:r>
    </w:p>
    <w:p w14:paraId="022E2A72" w14:textId="77777777" w:rsidR="00C274EA" w:rsidRDefault="00C274EA" w:rsidP="00C274EA">
      <w:pPr>
        <w:pStyle w:val="NormalWeb"/>
      </w:pPr>
      <w:r>
        <w:t>influyen significativamente en la decisión de aprobación del crédito.</w:t>
      </w:r>
    </w:p>
    <w:p w14:paraId="401F0BF0" w14:textId="77777777" w:rsidR="00C274EA" w:rsidRDefault="00C274EA" w:rsidP="00C274EA">
      <w:pPr>
        <w:pStyle w:val="NormalWeb"/>
      </w:pPr>
      <w:r>
        <w:t>El modelo logra identificar patrones complejos de riesgo financiero, permitiendo automatizar parcialmente el proceso de evaluación crediticia.</w:t>
      </w:r>
    </w:p>
    <w:p w14:paraId="55F8A0B4" w14:textId="77777777" w:rsidR="00C274EA" w:rsidRDefault="00C274EA">
      <w:pPr>
        <w:rPr>
          <w:lang w:val="es-MX"/>
        </w:rPr>
      </w:pPr>
    </w:p>
    <w:p w14:paraId="28B182AA" w14:textId="0231706E" w:rsidR="00E41C9E" w:rsidRDefault="00E41C9E">
      <w:pPr>
        <w:rPr>
          <w:lang w:val="es-MX"/>
        </w:rPr>
      </w:pPr>
      <w:r w:rsidRPr="00E41C9E">
        <w:rPr>
          <w:noProof/>
          <w:lang w:val="es-MX"/>
        </w:rPr>
        <w:drawing>
          <wp:inline distT="0" distB="0" distL="0" distR="0" wp14:anchorId="63E41742" wp14:editId="4592B1F8">
            <wp:extent cx="5400040" cy="2696845"/>
            <wp:effectExtent l="0" t="0" r="0"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696845"/>
                    </a:xfrm>
                    <a:prstGeom prst="rect">
                      <a:avLst/>
                    </a:prstGeom>
                  </pic:spPr>
                </pic:pic>
              </a:graphicData>
            </a:graphic>
          </wp:inline>
        </w:drawing>
      </w:r>
    </w:p>
    <w:p w14:paraId="3DB2E0DC" w14:textId="12693AE8" w:rsidR="00C274EA" w:rsidRDefault="00C274EA">
      <w:pPr>
        <w:rPr>
          <w:lang w:val="es-MX"/>
        </w:rPr>
      </w:pPr>
    </w:p>
    <w:p w14:paraId="6A059EBC" w14:textId="5F59A11B" w:rsidR="00C274EA" w:rsidRDefault="00C274EA">
      <w:pPr>
        <w:rPr>
          <w:lang w:val="es-MX"/>
        </w:rPr>
      </w:pPr>
      <w:r>
        <w:rPr>
          <w:lang w:val="es-MX"/>
        </w:rPr>
        <w:t>Roc Curve</w:t>
      </w:r>
    </w:p>
    <w:p w14:paraId="4200D4E5" w14:textId="77777777" w:rsidR="0018766D" w:rsidRPr="0018766D" w:rsidRDefault="0018766D" w:rsidP="0018766D">
      <w:pPr>
        <w:rPr>
          <w:lang w:val="es-MX"/>
        </w:rPr>
      </w:pPr>
      <w:r w:rsidRPr="0018766D">
        <w:rPr>
          <w:lang w:val="es-MX"/>
        </w:rPr>
        <w:t>Objetivo:</w:t>
      </w:r>
    </w:p>
    <w:p w14:paraId="34F43001" w14:textId="77777777" w:rsidR="0018766D" w:rsidRPr="0018766D" w:rsidRDefault="0018766D" w:rsidP="0018766D">
      <w:pPr>
        <w:rPr>
          <w:lang w:val="es-MX"/>
        </w:rPr>
      </w:pPr>
      <w:r w:rsidRPr="0018766D">
        <w:rPr>
          <w:lang w:val="es-MX"/>
        </w:rPr>
        <w:t>Evaluar la capacidad de discriminación</w:t>
      </w:r>
    </w:p>
    <w:p w14:paraId="16E275E6" w14:textId="77777777" w:rsidR="0018766D" w:rsidRPr="0018766D" w:rsidRDefault="0018766D" w:rsidP="0018766D">
      <w:pPr>
        <w:rPr>
          <w:lang w:val="es-MX"/>
        </w:rPr>
      </w:pPr>
      <w:r w:rsidRPr="0018766D">
        <w:rPr>
          <w:lang w:val="es-MX"/>
        </w:rPr>
        <w:t>de los modelos.</w:t>
      </w:r>
    </w:p>
    <w:p w14:paraId="08D1C2BD" w14:textId="77777777" w:rsidR="0018766D" w:rsidRPr="0018766D" w:rsidRDefault="0018766D" w:rsidP="0018766D">
      <w:pPr>
        <w:rPr>
          <w:lang w:val="es-MX"/>
        </w:rPr>
      </w:pPr>
    </w:p>
    <w:p w14:paraId="72287964" w14:textId="77777777" w:rsidR="0018766D" w:rsidRPr="0018766D" w:rsidRDefault="0018766D" w:rsidP="0018766D">
      <w:pPr>
        <w:rPr>
          <w:lang w:val="es-MX"/>
        </w:rPr>
      </w:pPr>
      <w:r w:rsidRPr="0018766D">
        <w:rPr>
          <w:lang w:val="es-MX"/>
        </w:rPr>
        <w:lastRenderedPageBreak/>
        <w:t>Resultado:</w:t>
      </w:r>
    </w:p>
    <w:p w14:paraId="15C5DC07" w14:textId="77777777" w:rsidR="0018766D" w:rsidRPr="0018766D" w:rsidRDefault="0018766D" w:rsidP="0018766D">
      <w:pPr>
        <w:rPr>
          <w:lang w:val="es-MX"/>
        </w:rPr>
      </w:pPr>
      <w:r w:rsidRPr="0018766D">
        <w:rPr>
          <w:lang w:val="es-MX"/>
        </w:rPr>
        <w:t>AUC cercano a 1.0, indicando</w:t>
      </w:r>
    </w:p>
    <w:p w14:paraId="0C867C0D" w14:textId="6296C531" w:rsidR="0018766D" w:rsidRDefault="0018766D" w:rsidP="0018766D">
      <w:pPr>
        <w:rPr>
          <w:lang w:val="es-MX"/>
        </w:rPr>
      </w:pPr>
      <w:r w:rsidRPr="0018766D">
        <w:rPr>
          <w:lang w:val="es-MX"/>
        </w:rPr>
        <w:t>excelente capacidad predictiva.</w:t>
      </w:r>
    </w:p>
    <w:p w14:paraId="7ED1C962" w14:textId="77777777" w:rsidR="00C274EA" w:rsidRDefault="00C274EA" w:rsidP="00C274EA">
      <w:pPr>
        <w:pStyle w:val="Ttulo2"/>
      </w:pPr>
      <w:r>
        <w:t xml:space="preserve">Curva ROC (Receiver </w:t>
      </w:r>
      <w:proofErr w:type="spellStart"/>
      <w:r>
        <w:t>Operating</w:t>
      </w:r>
      <w:proofErr w:type="spellEnd"/>
      <w:r>
        <w:t xml:space="preserve"> </w:t>
      </w:r>
      <w:proofErr w:type="spellStart"/>
      <w:r>
        <w:t>Characteristic</w:t>
      </w:r>
      <w:proofErr w:type="spellEnd"/>
      <w:r>
        <w:t>)</w:t>
      </w:r>
    </w:p>
    <w:p w14:paraId="5127B63A" w14:textId="77777777" w:rsidR="00C274EA" w:rsidRDefault="00C274EA" w:rsidP="00C274EA">
      <w:pPr>
        <w:pStyle w:val="NormalWeb"/>
      </w:pPr>
      <w:r>
        <w:t>Se generó la curva ROC para evaluar la capacidad discriminatoria de los modelos de clasificación implementados.</w:t>
      </w:r>
    </w:p>
    <w:p w14:paraId="7B86BD96" w14:textId="77777777" w:rsidR="00C274EA" w:rsidRDefault="00C274EA" w:rsidP="00C274EA">
      <w:pPr>
        <w:pStyle w:val="NormalWeb"/>
      </w:pPr>
      <w:r>
        <w:t>Los resultados muestran que las curvas se encuentran muy próximas a la esquina superior izquierda del gráfico, indicando una excelente capacidad para distinguir entre solicitudes de crédito aprobadas y rechazadas.</w:t>
      </w:r>
    </w:p>
    <w:p w14:paraId="7B24209F" w14:textId="77777777" w:rsidR="00C274EA" w:rsidRDefault="00C274EA" w:rsidP="00C274EA">
      <w:pPr>
        <w:pStyle w:val="NormalWeb"/>
      </w:pPr>
      <w:r>
        <w:t>Los valores de AUC obtenidos fueron:</w:t>
      </w:r>
    </w:p>
    <w:p w14:paraId="34045ACA" w14:textId="77777777" w:rsidR="00C274EA" w:rsidRDefault="00C274EA" w:rsidP="00C274EA">
      <w:pPr>
        <w:numPr>
          <w:ilvl w:val="0"/>
          <w:numId w:val="9"/>
        </w:numPr>
        <w:spacing w:before="100" w:beforeAutospacing="1" w:after="100" w:afterAutospacing="1" w:line="240" w:lineRule="auto"/>
      </w:pPr>
      <w:r>
        <w:t xml:space="preserve">Árbol de Decisión: 0.999 </w:t>
      </w:r>
    </w:p>
    <w:p w14:paraId="261BC7EF" w14:textId="77777777" w:rsidR="00C274EA" w:rsidRDefault="00C274EA" w:rsidP="00C274EA">
      <w:pPr>
        <w:numPr>
          <w:ilvl w:val="0"/>
          <w:numId w:val="9"/>
        </w:numPr>
        <w:spacing w:before="100" w:beforeAutospacing="1" w:after="100" w:afterAutospacing="1" w:line="240" w:lineRule="auto"/>
      </w:pPr>
      <w:proofErr w:type="spellStart"/>
      <w:r>
        <w:t>Random</w:t>
      </w:r>
      <w:proofErr w:type="spellEnd"/>
      <w:r>
        <w:t xml:space="preserve"> Forest: 1.000 </w:t>
      </w:r>
    </w:p>
    <w:p w14:paraId="12D1D96B" w14:textId="77777777" w:rsidR="00C274EA" w:rsidRDefault="00C274EA" w:rsidP="00C274EA">
      <w:pPr>
        <w:pStyle w:val="NormalWeb"/>
      </w:pPr>
      <w:r>
        <w:t xml:space="preserve">Estos resultados evidencian un desempeño prácticamente perfecto del modelo </w:t>
      </w:r>
      <w:proofErr w:type="spellStart"/>
      <w:r>
        <w:t>Random</w:t>
      </w:r>
      <w:proofErr w:type="spellEnd"/>
      <w:r>
        <w:t xml:space="preserve"> Forest para la clasificación de solicitudes crediticias.</w:t>
      </w:r>
    </w:p>
    <w:p w14:paraId="178E9D30" w14:textId="77777777" w:rsidR="00C274EA" w:rsidRDefault="00AB4D51" w:rsidP="00C274EA">
      <w:r>
        <w:pict w14:anchorId="0149947A">
          <v:rect id="_x0000_i1025" style="width:0;height:1.5pt" o:hralign="center" o:hrstd="t" o:hr="t" fillcolor="#a0a0a0" stroked="f"/>
        </w:pict>
      </w:r>
    </w:p>
    <w:p w14:paraId="55310092" w14:textId="77777777" w:rsidR="00C274EA" w:rsidRDefault="00C274EA" w:rsidP="00C274EA">
      <w:pPr>
        <w:pStyle w:val="Ttulo1"/>
      </w:pPr>
      <w:r>
        <w:t>Interpretación ejecutiva</w:t>
      </w:r>
    </w:p>
    <w:p w14:paraId="53EFBB7A" w14:textId="77777777" w:rsidR="00C274EA" w:rsidRDefault="00C274EA" w:rsidP="00C274EA">
      <w:pPr>
        <w:pStyle w:val="NormalWeb"/>
      </w:pPr>
      <w:r>
        <w:t>Desde la perspectiva del negocio bancario, el modelo es capaz de identificar correctamente clientes con alta probabilidad de aprobación y aquellos con riesgo de rechazo, minimizando errores de clasificación y mejorando el proceso de evaluación crediticia.</w:t>
      </w:r>
    </w:p>
    <w:p w14:paraId="6AE31BED" w14:textId="0DD5E798" w:rsidR="00C274EA" w:rsidRDefault="00C274EA">
      <w:pPr>
        <w:rPr>
          <w:lang w:val="es-MX"/>
        </w:rPr>
      </w:pPr>
      <w:r w:rsidRPr="00C274EA">
        <w:rPr>
          <w:noProof/>
          <w:lang w:val="es-MX"/>
        </w:rPr>
        <w:lastRenderedPageBreak/>
        <w:drawing>
          <wp:inline distT="0" distB="0" distL="0" distR="0" wp14:anchorId="3CEDB20E" wp14:editId="2B844EF5">
            <wp:extent cx="5400040" cy="3826510"/>
            <wp:effectExtent l="0" t="0" r="0" b="2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3826510"/>
                    </a:xfrm>
                    <a:prstGeom prst="rect">
                      <a:avLst/>
                    </a:prstGeom>
                  </pic:spPr>
                </pic:pic>
              </a:graphicData>
            </a:graphic>
          </wp:inline>
        </w:drawing>
      </w:r>
    </w:p>
    <w:p w14:paraId="62227CD8" w14:textId="54B7E809" w:rsidR="00C274EA" w:rsidRDefault="00C274EA">
      <w:pPr>
        <w:rPr>
          <w:lang w:val="es-MX"/>
        </w:rPr>
      </w:pPr>
    </w:p>
    <w:p w14:paraId="2E4D94E3" w14:textId="4D17E209" w:rsidR="00C274EA" w:rsidRDefault="00C274EA">
      <w:pPr>
        <w:rPr>
          <w:lang w:val="es-MX"/>
        </w:rPr>
      </w:pPr>
      <w:proofErr w:type="spellStart"/>
      <w:r>
        <w:rPr>
          <w:lang w:val="es-MX"/>
        </w:rPr>
        <w:t>Confusion</w:t>
      </w:r>
      <w:proofErr w:type="spellEnd"/>
      <w:r>
        <w:rPr>
          <w:lang w:val="es-MX"/>
        </w:rPr>
        <w:t xml:space="preserve"> Matrix</w:t>
      </w:r>
    </w:p>
    <w:p w14:paraId="16FBD6DC" w14:textId="77777777" w:rsidR="0018766D" w:rsidRPr="0018766D" w:rsidRDefault="0018766D" w:rsidP="0018766D">
      <w:pPr>
        <w:rPr>
          <w:lang w:val="es-MX"/>
        </w:rPr>
      </w:pPr>
      <w:r w:rsidRPr="0018766D">
        <w:rPr>
          <w:lang w:val="es-MX"/>
        </w:rPr>
        <w:t>Objetivo:</w:t>
      </w:r>
    </w:p>
    <w:p w14:paraId="566E7C34" w14:textId="77777777" w:rsidR="0018766D" w:rsidRPr="0018766D" w:rsidRDefault="0018766D" w:rsidP="0018766D">
      <w:pPr>
        <w:rPr>
          <w:lang w:val="es-MX"/>
        </w:rPr>
      </w:pPr>
      <w:r w:rsidRPr="0018766D">
        <w:rPr>
          <w:lang w:val="es-MX"/>
        </w:rPr>
        <w:t>Analizar aciertos y errores</w:t>
      </w:r>
    </w:p>
    <w:p w14:paraId="679FBF43" w14:textId="77777777" w:rsidR="0018766D" w:rsidRPr="0018766D" w:rsidRDefault="0018766D" w:rsidP="0018766D">
      <w:pPr>
        <w:rPr>
          <w:lang w:val="es-MX"/>
        </w:rPr>
      </w:pPr>
      <w:r w:rsidRPr="0018766D">
        <w:rPr>
          <w:lang w:val="es-MX"/>
        </w:rPr>
        <w:t>de clasificación.</w:t>
      </w:r>
    </w:p>
    <w:p w14:paraId="76796E83" w14:textId="77777777" w:rsidR="0018766D" w:rsidRPr="0018766D" w:rsidRDefault="0018766D" w:rsidP="0018766D">
      <w:pPr>
        <w:rPr>
          <w:lang w:val="es-MX"/>
        </w:rPr>
      </w:pPr>
    </w:p>
    <w:p w14:paraId="2B919D7D" w14:textId="77777777" w:rsidR="0018766D" w:rsidRPr="0018766D" w:rsidRDefault="0018766D" w:rsidP="0018766D">
      <w:pPr>
        <w:rPr>
          <w:lang w:val="es-MX"/>
        </w:rPr>
      </w:pPr>
      <w:r w:rsidRPr="0018766D">
        <w:rPr>
          <w:lang w:val="es-MX"/>
        </w:rPr>
        <w:t>Resultado:</w:t>
      </w:r>
    </w:p>
    <w:p w14:paraId="0C538EAB" w14:textId="77777777" w:rsidR="0018766D" w:rsidRPr="0018766D" w:rsidRDefault="0018766D" w:rsidP="0018766D">
      <w:pPr>
        <w:rPr>
          <w:lang w:val="es-MX"/>
        </w:rPr>
      </w:pPr>
      <w:r w:rsidRPr="0018766D">
        <w:rPr>
          <w:lang w:val="es-MX"/>
        </w:rPr>
        <w:t>Más del 99% de registros</w:t>
      </w:r>
    </w:p>
    <w:p w14:paraId="28474910" w14:textId="7C94E9D1" w:rsidR="0018766D" w:rsidRDefault="0018766D" w:rsidP="0018766D">
      <w:pPr>
        <w:rPr>
          <w:lang w:val="es-MX"/>
        </w:rPr>
      </w:pPr>
      <w:r w:rsidRPr="0018766D">
        <w:rPr>
          <w:lang w:val="es-MX"/>
        </w:rPr>
        <w:t>clasificados correctamente.</w:t>
      </w:r>
    </w:p>
    <w:p w14:paraId="2E524D0F" w14:textId="0F58A033" w:rsidR="00C274EA" w:rsidRDefault="00C274EA">
      <w:pPr>
        <w:rPr>
          <w:lang w:val="es-MX"/>
        </w:rPr>
      </w:pPr>
      <w:r w:rsidRPr="00C274EA">
        <w:rPr>
          <w:noProof/>
          <w:lang w:val="es-MX"/>
        </w:rPr>
        <w:lastRenderedPageBreak/>
        <w:drawing>
          <wp:inline distT="0" distB="0" distL="0" distR="0" wp14:anchorId="0112AEEB" wp14:editId="2866EB2B">
            <wp:extent cx="5400040" cy="2660015"/>
            <wp:effectExtent l="0" t="0" r="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660015"/>
                    </a:xfrm>
                    <a:prstGeom prst="rect">
                      <a:avLst/>
                    </a:prstGeom>
                  </pic:spPr>
                </pic:pic>
              </a:graphicData>
            </a:graphic>
          </wp:inline>
        </w:drawing>
      </w:r>
    </w:p>
    <w:p w14:paraId="56067441" w14:textId="76009DAC" w:rsidR="00C274EA" w:rsidRDefault="00C274EA">
      <w:pPr>
        <w:rPr>
          <w:lang w:val="es-MX"/>
        </w:rPr>
      </w:pPr>
      <w:r w:rsidRPr="00C274EA">
        <w:rPr>
          <w:noProof/>
          <w:lang w:val="es-MX"/>
        </w:rPr>
        <w:drawing>
          <wp:inline distT="0" distB="0" distL="0" distR="0" wp14:anchorId="5D7EF85D" wp14:editId="3CFAA109">
            <wp:extent cx="5400040" cy="2721610"/>
            <wp:effectExtent l="0" t="0" r="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721610"/>
                    </a:xfrm>
                    <a:prstGeom prst="rect">
                      <a:avLst/>
                    </a:prstGeom>
                  </pic:spPr>
                </pic:pic>
              </a:graphicData>
            </a:graphic>
          </wp:inline>
        </w:drawing>
      </w:r>
    </w:p>
    <w:p w14:paraId="0743AD4B" w14:textId="77777777" w:rsidR="00C274EA" w:rsidRDefault="00C274EA" w:rsidP="00C274EA">
      <w:pPr>
        <w:pStyle w:val="Ttulo1"/>
      </w:pPr>
      <w:r>
        <w:t>1. Árbol de Decisión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345"/>
        <w:gridCol w:w="1285"/>
      </w:tblGrid>
      <w:tr w:rsidR="00C274EA" w14:paraId="20F96680" w14:textId="77777777" w:rsidTr="00C274EA">
        <w:trPr>
          <w:tblHeader/>
          <w:tblCellSpacing w:w="15" w:type="dxa"/>
        </w:trPr>
        <w:tc>
          <w:tcPr>
            <w:tcW w:w="0" w:type="auto"/>
            <w:vAlign w:val="center"/>
            <w:hideMark/>
          </w:tcPr>
          <w:p w14:paraId="4A5BDC4E" w14:textId="77777777" w:rsidR="00C274EA" w:rsidRDefault="00C274EA">
            <w:pPr>
              <w:jc w:val="center"/>
              <w:rPr>
                <w:b/>
                <w:bCs/>
              </w:rPr>
            </w:pPr>
            <w:r>
              <w:rPr>
                <w:b/>
                <w:bCs/>
              </w:rPr>
              <w:t>Real / Predicho</w:t>
            </w:r>
          </w:p>
        </w:tc>
        <w:tc>
          <w:tcPr>
            <w:tcW w:w="0" w:type="auto"/>
            <w:vAlign w:val="center"/>
            <w:hideMark/>
          </w:tcPr>
          <w:p w14:paraId="411F6FCE" w14:textId="77777777" w:rsidR="00C274EA" w:rsidRDefault="00C274EA">
            <w:pPr>
              <w:jc w:val="center"/>
              <w:rPr>
                <w:b/>
                <w:bCs/>
              </w:rPr>
            </w:pPr>
            <w:r>
              <w:rPr>
                <w:b/>
                <w:bCs/>
              </w:rPr>
              <w:t>Rechazado (0)</w:t>
            </w:r>
          </w:p>
        </w:tc>
        <w:tc>
          <w:tcPr>
            <w:tcW w:w="0" w:type="auto"/>
            <w:vAlign w:val="center"/>
            <w:hideMark/>
          </w:tcPr>
          <w:p w14:paraId="6E111902" w14:textId="77777777" w:rsidR="00C274EA" w:rsidRDefault="00C274EA">
            <w:pPr>
              <w:jc w:val="center"/>
              <w:rPr>
                <w:b/>
                <w:bCs/>
              </w:rPr>
            </w:pPr>
            <w:r>
              <w:rPr>
                <w:b/>
                <w:bCs/>
              </w:rPr>
              <w:t>Aprobado (1)</w:t>
            </w:r>
          </w:p>
        </w:tc>
      </w:tr>
      <w:tr w:rsidR="00C274EA" w14:paraId="7B675582" w14:textId="77777777" w:rsidTr="00C274EA">
        <w:trPr>
          <w:tblCellSpacing w:w="15" w:type="dxa"/>
        </w:trPr>
        <w:tc>
          <w:tcPr>
            <w:tcW w:w="0" w:type="auto"/>
            <w:vAlign w:val="center"/>
            <w:hideMark/>
          </w:tcPr>
          <w:p w14:paraId="1ADE113F" w14:textId="77777777" w:rsidR="00C274EA" w:rsidRDefault="00C274EA">
            <w:r>
              <w:t>Rechazado (0)</w:t>
            </w:r>
          </w:p>
        </w:tc>
        <w:tc>
          <w:tcPr>
            <w:tcW w:w="0" w:type="auto"/>
            <w:vAlign w:val="center"/>
            <w:hideMark/>
          </w:tcPr>
          <w:p w14:paraId="54486212" w14:textId="77777777" w:rsidR="00C274EA" w:rsidRDefault="00C274EA">
            <w:r>
              <w:t>2332</w:t>
            </w:r>
          </w:p>
        </w:tc>
        <w:tc>
          <w:tcPr>
            <w:tcW w:w="0" w:type="auto"/>
            <w:vAlign w:val="center"/>
            <w:hideMark/>
          </w:tcPr>
          <w:p w14:paraId="77E7319D" w14:textId="77777777" w:rsidR="00C274EA" w:rsidRDefault="00C274EA">
            <w:r>
              <w:t>18</w:t>
            </w:r>
          </w:p>
        </w:tc>
      </w:tr>
      <w:tr w:rsidR="00C274EA" w14:paraId="2FA956AA" w14:textId="77777777" w:rsidTr="00C274EA">
        <w:trPr>
          <w:tblCellSpacing w:w="15" w:type="dxa"/>
        </w:trPr>
        <w:tc>
          <w:tcPr>
            <w:tcW w:w="0" w:type="auto"/>
            <w:vAlign w:val="center"/>
            <w:hideMark/>
          </w:tcPr>
          <w:p w14:paraId="464857A2" w14:textId="77777777" w:rsidR="00C274EA" w:rsidRDefault="00C274EA">
            <w:r>
              <w:t>Aprobado (1)</w:t>
            </w:r>
          </w:p>
        </w:tc>
        <w:tc>
          <w:tcPr>
            <w:tcW w:w="0" w:type="auto"/>
            <w:vAlign w:val="center"/>
            <w:hideMark/>
          </w:tcPr>
          <w:p w14:paraId="6056C1FC" w14:textId="77777777" w:rsidR="00C274EA" w:rsidRDefault="00C274EA">
            <w:r>
              <w:t>1</w:t>
            </w:r>
          </w:p>
        </w:tc>
        <w:tc>
          <w:tcPr>
            <w:tcW w:w="0" w:type="auto"/>
            <w:vAlign w:val="center"/>
            <w:hideMark/>
          </w:tcPr>
          <w:p w14:paraId="7B5CBC1B" w14:textId="77777777" w:rsidR="00C274EA" w:rsidRDefault="00C274EA">
            <w:r>
              <w:t>2649</w:t>
            </w:r>
          </w:p>
        </w:tc>
      </w:tr>
    </w:tbl>
    <w:p w14:paraId="0E6E7F2B" w14:textId="77777777" w:rsidR="00C274EA" w:rsidRDefault="00C274EA" w:rsidP="00C274EA">
      <w:pPr>
        <w:pStyle w:val="Ttulo3"/>
      </w:pPr>
      <w:r>
        <w:t>Interpretación</w:t>
      </w:r>
    </w:p>
    <w:p w14:paraId="40114C11" w14:textId="77777777" w:rsidR="00C274EA" w:rsidRDefault="00C274EA" w:rsidP="00C274EA">
      <w:pPr>
        <w:numPr>
          <w:ilvl w:val="0"/>
          <w:numId w:val="10"/>
        </w:numPr>
        <w:spacing w:before="100" w:beforeAutospacing="1" w:after="100" w:afterAutospacing="1" w:line="240" w:lineRule="auto"/>
      </w:pPr>
      <w:r>
        <w:t xml:space="preserve">Correctamente clasificados: 2332 + 2649 = </w:t>
      </w:r>
      <w:r>
        <w:rPr>
          <w:rStyle w:val="Textoennegrita"/>
        </w:rPr>
        <w:t>4981</w:t>
      </w:r>
      <w:r>
        <w:t xml:space="preserve"> </w:t>
      </w:r>
    </w:p>
    <w:p w14:paraId="72A011E6" w14:textId="77777777" w:rsidR="00C274EA" w:rsidRDefault="00C274EA" w:rsidP="00C274EA">
      <w:pPr>
        <w:numPr>
          <w:ilvl w:val="0"/>
          <w:numId w:val="10"/>
        </w:numPr>
        <w:spacing w:before="100" w:beforeAutospacing="1" w:after="100" w:afterAutospacing="1" w:line="240" w:lineRule="auto"/>
      </w:pPr>
      <w:r>
        <w:t xml:space="preserve">Incorrectamente clasificados: 18 + 1 = </w:t>
      </w:r>
      <w:r>
        <w:rPr>
          <w:rStyle w:val="Textoennegrita"/>
        </w:rPr>
        <w:t>19</w:t>
      </w:r>
      <w:r>
        <w:t xml:space="preserve"> </w:t>
      </w:r>
    </w:p>
    <w:p w14:paraId="01DB89B6" w14:textId="77777777" w:rsidR="00C274EA" w:rsidRDefault="00C274EA" w:rsidP="00C274EA">
      <w:pPr>
        <w:numPr>
          <w:ilvl w:val="0"/>
          <w:numId w:val="10"/>
        </w:numPr>
        <w:spacing w:before="100" w:beforeAutospacing="1" w:after="100" w:afterAutospacing="1" w:line="240" w:lineRule="auto"/>
      </w:pPr>
      <w:proofErr w:type="spellStart"/>
      <w:r>
        <w:t>Accuracy</w:t>
      </w:r>
      <w:proofErr w:type="spellEnd"/>
      <w:r>
        <w:t xml:space="preserve"> ≈ </w:t>
      </w:r>
      <w:r>
        <w:rPr>
          <w:rStyle w:val="Textoennegrita"/>
        </w:rPr>
        <w:t>99.6%</w:t>
      </w:r>
      <w:r>
        <w:t xml:space="preserve"> </w:t>
      </w:r>
    </w:p>
    <w:p w14:paraId="5E3EC6FC" w14:textId="77777777" w:rsidR="00C274EA" w:rsidRDefault="00C274EA" w:rsidP="00C274EA">
      <w:pPr>
        <w:pStyle w:val="Ttulo3"/>
      </w:pPr>
      <w:r>
        <w:t>Texto para el informe</w:t>
      </w:r>
    </w:p>
    <w:p w14:paraId="29649069" w14:textId="77777777" w:rsidR="00C274EA" w:rsidRDefault="00C274EA" w:rsidP="00C274EA">
      <w:pPr>
        <w:pStyle w:val="Ttulo4"/>
      </w:pPr>
      <w:r>
        <w:t>Matriz de Confusión - Árbol de Decisión</w:t>
      </w:r>
    </w:p>
    <w:p w14:paraId="1204D4FA" w14:textId="77777777" w:rsidR="00C274EA" w:rsidRDefault="00C274EA" w:rsidP="00C274EA">
      <w:pPr>
        <w:pStyle w:val="NormalWeb"/>
      </w:pPr>
      <w:r>
        <w:lastRenderedPageBreak/>
        <w:t>La matriz de confusión evidencia un excelente desempeño del modelo Árbol de Decisión. De las 5000 solicitudes analizadas, únicamente 19 fueron clasificadas incorrectamente.</w:t>
      </w:r>
    </w:p>
    <w:p w14:paraId="5E6B4393" w14:textId="77777777" w:rsidR="00C274EA" w:rsidRDefault="00C274EA" w:rsidP="00C274EA">
      <w:pPr>
        <w:pStyle w:val="NormalWeb"/>
      </w:pPr>
      <w:r>
        <w:t>El modelo identificó correctamente:</w:t>
      </w:r>
    </w:p>
    <w:p w14:paraId="540C468D" w14:textId="77777777" w:rsidR="00C274EA" w:rsidRDefault="00C274EA" w:rsidP="00C274EA">
      <w:pPr>
        <w:numPr>
          <w:ilvl w:val="0"/>
          <w:numId w:val="11"/>
        </w:numPr>
        <w:spacing w:before="100" w:beforeAutospacing="1" w:after="100" w:afterAutospacing="1" w:line="240" w:lineRule="auto"/>
      </w:pPr>
      <w:r>
        <w:t xml:space="preserve">2332 créditos rechazados. </w:t>
      </w:r>
    </w:p>
    <w:p w14:paraId="75FB7B7E" w14:textId="77777777" w:rsidR="00C274EA" w:rsidRDefault="00C274EA" w:rsidP="00C274EA">
      <w:pPr>
        <w:numPr>
          <w:ilvl w:val="0"/>
          <w:numId w:val="11"/>
        </w:numPr>
        <w:spacing w:before="100" w:beforeAutospacing="1" w:after="100" w:afterAutospacing="1" w:line="240" w:lineRule="auto"/>
      </w:pPr>
      <w:r>
        <w:t xml:space="preserve">2649 créditos aprobados. </w:t>
      </w:r>
    </w:p>
    <w:p w14:paraId="4BBD7CAB" w14:textId="77777777" w:rsidR="00C274EA" w:rsidRDefault="00C274EA" w:rsidP="00C274EA">
      <w:pPr>
        <w:pStyle w:val="NormalWeb"/>
      </w:pPr>
      <w:r>
        <w:t>Estos resultados demuestran una alta capacidad de clasificación para apoyar los procesos de evaluación crediticia.</w:t>
      </w:r>
    </w:p>
    <w:p w14:paraId="3F649B8A" w14:textId="77777777" w:rsidR="00C274EA" w:rsidRDefault="00AB4D51" w:rsidP="00C274EA">
      <w:r>
        <w:pict w14:anchorId="4C802DC5">
          <v:rect id="_x0000_i1026" style="width:0;height:1.5pt" o:hralign="center" o:hrstd="t" o:hr="t" fillcolor="#a0a0a0" stroked="f"/>
        </w:pict>
      </w:r>
    </w:p>
    <w:p w14:paraId="11AFDACC" w14:textId="77777777" w:rsidR="00C274EA" w:rsidRDefault="00C274EA" w:rsidP="00C274EA">
      <w:pPr>
        <w:pStyle w:val="Ttulo1"/>
      </w:pPr>
      <w:r>
        <w:t xml:space="preserve">2. </w:t>
      </w:r>
      <w:proofErr w:type="spellStart"/>
      <w:r>
        <w:t>Random</w:t>
      </w:r>
      <w:proofErr w:type="spellEnd"/>
      <w:r>
        <w:t xml:space="preserve"> Forest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345"/>
        <w:gridCol w:w="1285"/>
      </w:tblGrid>
      <w:tr w:rsidR="00C274EA" w14:paraId="560BE6CD" w14:textId="77777777" w:rsidTr="00C274EA">
        <w:trPr>
          <w:tblHeader/>
          <w:tblCellSpacing w:w="15" w:type="dxa"/>
        </w:trPr>
        <w:tc>
          <w:tcPr>
            <w:tcW w:w="0" w:type="auto"/>
            <w:vAlign w:val="center"/>
            <w:hideMark/>
          </w:tcPr>
          <w:p w14:paraId="22697989" w14:textId="77777777" w:rsidR="00C274EA" w:rsidRDefault="00C274EA">
            <w:pPr>
              <w:jc w:val="center"/>
              <w:rPr>
                <w:b/>
                <w:bCs/>
              </w:rPr>
            </w:pPr>
            <w:r>
              <w:rPr>
                <w:b/>
                <w:bCs/>
              </w:rPr>
              <w:t>Real / Predicho</w:t>
            </w:r>
          </w:p>
        </w:tc>
        <w:tc>
          <w:tcPr>
            <w:tcW w:w="0" w:type="auto"/>
            <w:vAlign w:val="center"/>
            <w:hideMark/>
          </w:tcPr>
          <w:p w14:paraId="436843CD" w14:textId="77777777" w:rsidR="00C274EA" w:rsidRDefault="00C274EA">
            <w:pPr>
              <w:jc w:val="center"/>
              <w:rPr>
                <w:b/>
                <w:bCs/>
              </w:rPr>
            </w:pPr>
            <w:r>
              <w:rPr>
                <w:b/>
                <w:bCs/>
              </w:rPr>
              <w:t>Rechazado (0)</w:t>
            </w:r>
          </w:p>
        </w:tc>
        <w:tc>
          <w:tcPr>
            <w:tcW w:w="0" w:type="auto"/>
            <w:vAlign w:val="center"/>
            <w:hideMark/>
          </w:tcPr>
          <w:p w14:paraId="11FDF0CF" w14:textId="77777777" w:rsidR="00C274EA" w:rsidRDefault="00C274EA">
            <w:pPr>
              <w:jc w:val="center"/>
              <w:rPr>
                <w:b/>
                <w:bCs/>
              </w:rPr>
            </w:pPr>
            <w:r>
              <w:rPr>
                <w:b/>
                <w:bCs/>
              </w:rPr>
              <w:t>Aprobado (1)</w:t>
            </w:r>
          </w:p>
        </w:tc>
      </w:tr>
      <w:tr w:rsidR="00C274EA" w14:paraId="2915D6B7" w14:textId="77777777" w:rsidTr="00C274EA">
        <w:trPr>
          <w:tblCellSpacing w:w="15" w:type="dxa"/>
        </w:trPr>
        <w:tc>
          <w:tcPr>
            <w:tcW w:w="0" w:type="auto"/>
            <w:vAlign w:val="center"/>
            <w:hideMark/>
          </w:tcPr>
          <w:p w14:paraId="21A229C1" w14:textId="77777777" w:rsidR="00C274EA" w:rsidRDefault="00C274EA">
            <w:r>
              <w:t>Rechazado (0)</w:t>
            </w:r>
          </w:p>
        </w:tc>
        <w:tc>
          <w:tcPr>
            <w:tcW w:w="0" w:type="auto"/>
            <w:vAlign w:val="center"/>
            <w:hideMark/>
          </w:tcPr>
          <w:p w14:paraId="65289E70" w14:textId="77777777" w:rsidR="00C274EA" w:rsidRDefault="00C274EA">
            <w:r>
              <w:t>2349</w:t>
            </w:r>
          </w:p>
        </w:tc>
        <w:tc>
          <w:tcPr>
            <w:tcW w:w="0" w:type="auto"/>
            <w:vAlign w:val="center"/>
            <w:hideMark/>
          </w:tcPr>
          <w:p w14:paraId="625319E8" w14:textId="77777777" w:rsidR="00C274EA" w:rsidRDefault="00C274EA">
            <w:r>
              <w:t>1</w:t>
            </w:r>
          </w:p>
        </w:tc>
      </w:tr>
      <w:tr w:rsidR="00C274EA" w14:paraId="0DECA05C" w14:textId="77777777" w:rsidTr="00C274EA">
        <w:trPr>
          <w:tblCellSpacing w:w="15" w:type="dxa"/>
        </w:trPr>
        <w:tc>
          <w:tcPr>
            <w:tcW w:w="0" w:type="auto"/>
            <w:vAlign w:val="center"/>
            <w:hideMark/>
          </w:tcPr>
          <w:p w14:paraId="45DAE081" w14:textId="77777777" w:rsidR="00C274EA" w:rsidRDefault="00C274EA">
            <w:r>
              <w:t>Aprobado (1)</w:t>
            </w:r>
          </w:p>
        </w:tc>
        <w:tc>
          <w:tcPr>
            <w:tcW w:w="0" w:type="auto"/>
            <w:vAlign w:val="center"/>
            <w:hideMark/>
          </w:tcPr>
          <w:p w14:paraId="78E38D47" w14:textId="77777777" w:rsidR="00C274EA" w:rsidRDefault="00C274EA">
            <w:r>
              <w:t>5</w:t>
            </w:r>
          </w:p>
        </w:tc>
        <w:tc>
          <w:tcPr>
            <w:tcW w:w="0" w:type="auto"/>
            <w:vAlign w:val="center"/>
            <w:hideMark/>
          </w:tcPr>
          <w:p w14:paraId="4CAFC385" w14:textId="77777777" w:rsidR="00C274EA" w:rsidRDefault="00C274EA">
            <w:r>
              <w:t>2645</w:t>
            </w:r>
          </w:p>
        </w:tc>
      </w:tr>
    </w:tbl>
    <w:p w14:paraId="49D09122" w14:textId="77777777" w:rsidR="00C274EA" w:rsidRDefault="00C274EA" w:rsidP="00C274EA">
      <w:pPr>
        <w:pStyle w:val="Ttulo3"/>
      </w:pPr>
      <w:r>
        <w:t>Interpretación</w:t>
      </w:r>
    </w:p>
    <w:p w14:paraId="615CA987" w14:textId="77777777" w:rsidR="00C274EA" w:rsidRDefault="00C274EA" w:rsidP="00C274EA">
      <w:pPr>
        <w:numPr>
          <w:ilvl w:val="0"/>
          <w:numId w:val="12"/>
        </w:numPr>
        <w:spacing w:before="100" w:beforeAutospacing="1" w:after="100" w:afterAutospacing="1" w:line="240" w:lineRule="auto"/>
      </w:pPr>
      <w:r>
        <w:t xml:space="preserve">Correctamente clasificados: 2349 + 2645 = </w:t>
      </w:r>
      <w:r>
        <w:rPr>
          <w:rStyle w:val="Textoennegrita"/>
        </w:rPr>
        <w:t>4994</w:t>
      </w:r>
      <w:r>
        <w:t xml:space="preserve"> </w:t>
      </w:r>
    </w:p>
    <w:p w14:paraId="3AE09AA0" w14:textId="77777777" w:rsidR="00C274EA" w:rsidRDefault="00C274EA" w:rsidP="00C274EA">
      <w:pPr>
        <w:numPr>
          <w:ilvl w:val="0"/>
          <w:numId w:val="12"/>
        </w:numPr>
        <w:spacing w:before="100" w:beforeAutospacing="1" w:after="100" w:afterAutospacing="1" w:line="240" w:lineRule="auto"/>
      </w:pPr>
      <w:r>
        <w:t xml:space="preserve">Incorrectamente clasificados: 1 + 5 = </w:t>
      </w:r>
      <w:r>
        <w:rPr>
          <w:rStyle w:val="Textoennegrita"/>
        </w:rPr>
        <w:t>6</w:t>
      </w:r>
      <w:r>
        <w:t xml:space="preserve"> </w:t>
      </w:r>
    </w:p>
    <w:p w14:paraId="5598CC42" w14:textId="77777777" w:rsidR="00C274EA" w:rsidRDefault="00C274EA" w:rsidP="00C274EA">
      <w:pPr>
        <w:numPr>
          <w:ilvl w:val="0"/>
          <w:numId w:val="12"/>
        </w:numPr>
        <w:spacing w:before="100" w:beforeAutospacing="1" w:after="100" w:afterAutospacing="1" w:line="240" w:lineRule="auto"/>
      </w:pPr>
      <w:proofErr w:type="spellStart"/>
      <w:r>
        <w:t>Accuracy</w:t>
      </w:r>
      <w:proofErr w:type="spellEnd"/>
      <w:r>
        <w:t xml:space="preserve"> ≈ </w:t>
      </w:r>
      <w:r>
        <w:rPr>
          <w:rStyle w:val="Textoennegrita"/>
        </w:rPr>
        <w:t>99.9%</w:t>
      </w:r>
      <w:r>
        <w:t xml:space="preserve"> </w:t>
      </w:r>
    </w:p>
    <w:p w14:paraId="61E0DB8A" w14:textId="77777777" w:rsidR="00C274EA" w:rsidRDefault="00C274EA" w:rsidP="00C274EA">
      <w:pPr>
        <w:pStyle w:val="Ttulo3"/>
      </w:pPr>
      <w:r>
        <w:t>Texto para el informe</w:t>
      </w:r>
    </w:p>
    <w:p w14:paraId="0A5315A0" w14:textId="77777777" w:rsidR="00C274EA" w:rsidRDefault="00C274EA" w:rsidP="00C274EA">
      <w:pPr>
        <w:pStyle w:val="Ttulo4"/>
      </w:pPr>
      <w:r>
        <w:t xml:space="preserve">Matriz de Confusión - </w:t>
      </w:r>
      <w:proofErr w:type="spellStart"/>
      <w:r>
        <w:t>Random</w:t>
      </w:r>
      <w:proofErr w:type="spellEnd"/>
      <w:r>
        <w:t xml:space="preserve"> Forest</w:t>
      </w:r>
    </w:p>
    <w:p w14:paraId="30716275" w14:textId="77777777" w:rsidR="00C274EA" w:rsidRDefault="00C274EA" w:rsidP="00C274EA">
      <w:pPr>
        <w:pStyle w:val="NormalWeb"/>
      </w:pPr>
      <w:proofErr w:type="spellStart"/>
      <w:r>
        <w:t>Random</w:t>
      </w:r>
      <w:proofErr w:type="spellEnd"/>
      <w:r>
        <w:t xml:space="preserve"> Forest presentó el mejor desempeño entre los modelos evaluados.</w:t>
      </w:r>
    </w:p>
    <w:p w14:paraId="08DAF959" w14:textId="77777777" w:rsidR="00C274EA" w:rsidRDefault="00C274EA" w:rsidP="00C274EA">
      <w:pPr>
        <w:pStyle w:val="NormalWeb"/>
      </w:pPr>
      <w:r>
        <w:t>De las 5000 solicitudes de crédito analizadas:</w:t>
      </w:r>
    </w:p>
    <w:p w14:paraId="539C92D0" w14:textId="77777777" w:rsidR="00C274EA" w:rsidRDefault="00C274EA" w:rsidP="00C274EA">
      <w:pPr>
        <w:numPr>
          <w:ilvl w:val="0"/>
          <w:numId w:val="13"/>
        </w:numPr>
        <w:spacing w:before="100" w:beforeAutospacing="1" w:after="100" w:afterAutospacing="1" w:line="240" w:lineRule="auto"/>
      </w:pPr>
      <w:r>
        <w:t xml:space="preserve">2349 créditos rechazados fueron clasificados correctamente. </w:t>
      </w:r>
    </w:p>
    <w:p w14:paraId="38B91A58" w14:textId="77777777" w:rsidR="00C274EA" w:rsidRDefault="00C274EA" w:rsidP="00C274EA">
      <w:pPr>
        <w:numPr>
          <w:ilvl w:val="0"/>
          <w:numId w:val="13"/>
        </w:numPr>
        <w:spacing w:before="100" w:beforeAutospacing="1" w:after="100" w:afterAutospacing="1" w:line="240" w:lineRule="auto"/>
      </w:pPr>
      <w:r>
        <w:t xml:space="preserve">2645 créditos aprobados fueron clasificados correctamente. </w:t>
      </w:r>
    </w:p>
    <w:p w14:paraId="30346136" w14:textId="77777777" w:rsidR="00C274EA" w:rsidRDefault="00C274EA" w:rsidP="00C274EA">
      <w:pPr>
        <w:numPr>
          <w:ilvl w:val="0"/>
          <w:numId w:val="13"/>
        </w:numPr>
        <w:spacing w:before="100" w:beforeAutospacing="1" w:after="100" w:afterAutospacing="1" w:line="240" w:lineRule="auto"/>
      </w:pPr>
      <w:r>
        <w:t xml:space="preserve">Solo 6 registros fueron clasificados incorrectamente. </w:t>
      </w:r>
    </w:p>
    <w:p w14:paraId="648213C8" w14:textId="77777777" w:rsidR="00C274EA" w:rsidRDefault="00C274EA" w:rsidP="00C274EA">
      <w:pPr>
        <w:pStyle w:val="NormalWeb"/>
      </w:pPr>
      <w:r>
        <w:t>La tasa de error obtenida fue inferior al 0.2%, lo que evidencia una excelente capacidad predictiva y una alta confiabilidad para apoyar procesos de decisión crediticia.</w:t>
      </w:r>
    </w:p>
    <w:p w14:paraId="6D3DBE37" w14:textId="77777777" w:rsidR="00C274EA" w:rsidRDefault="00AB4D51" w:rsidP="00C274EA">
      <w:r>
        <w:pict w14:anchorId="6C68B063">
          <v:rect id="_x0000_i1027" style="width:0;height:1.5pt" o:hralign="center" o:hrstd="t" o:hr="t" fillcolor="#a0a0a0" stroked="f"/>
        </w:pict>
      </w:r>
    </w:p>
    <w:p w14:paraId="74B726A8" w14:textId="77777777" w:rsidR="00C274EA" w:rsidRDefault="00C274EA" w:rsidP="00C274EA">
      <w:pPr>
        <w:pStyle w:val="Ttulo1"/>
      </w:pPr>
      <w:r>
        <w:t>Conclusión comparativa</w:t>
      </w:r>
    </w:p>
    <w:p w14:paraId="315303C7" w14:textId="77777777" w:rsidR="00C274EA" w:rsidRDefault="00C274EA" w:rsidP="00C274EA">
      <w:pPr>
        <w:pStyle w:val="Ttulo4"/>
      </w:pPr>
      <w:r>
        <w:t>Comparación de modelos</w:t>
      </w:r>
    </w:p>
    <w:p w14:paraId="58C4AFCD" w14:textId="77777777" w:rsidR="00C274EA" w:rsidRDefault="00C274EA" w:rsidP="00C274EA">
      <w:pPr>
        <w:pStyle w:val="NormalWeb"/>
      </w:pPr>
      <w:r>
        <w:lastRenderedPageBreak/>
        <w:t>Al comparar los resultados obtenidos mediante validación cruzada, curva ROC y matrices de confusión, se observa que ambos modelos presentan un desempeño sobresaliente.</w:t>
      </w:r>
    </w:p>
    <w:p w14:paraId="0C992265" w14:textId="77777777" w:rsidR="00C274EA" w:rsidRDefault="00C274EA" w:rsidP="00C274EA">
      <w:pPr>
        <w:pStyle w:val="NormalWeb"/>
      </w:pPr>
      <w:r>
        <w:t xml:space="preserve">Sin embargo, </w:t>
      </w:r>
      <w:proofErr w:type="spellStart"/>
      <w:r>
        <w:t>Random</w:t>
      </w:r>
      <w:proofErr w:type="spellEnd"/>
      <w:r>
        <w:t xml:space="preserve"> Forest obtuvo:</w:t>
      </w:r>
    </w:p>
    <w:p w14:paraId="69C924C7" w14:textId="77777777" w:rsidR="00C274EA" w:rsidRDefault="00C274EA" w:rsidP="00C274EA">
      <w:pPr>
        <w:numPr>
          <w:ilvl w:val="0"/>
          <w:numId w:val="14"/>
        </w:numPr>
        <w:spacing w:before="100" w:beforeAutospacing="1" w:after="100" w:afterAutospacing="1" w:line="240" w:lineRule="auto"/>
      </w:pPr>
      <w:r>
        <w:t xml:space="preserve">Mayor AUC (1.000) </w:t>
      </w:r>
    </w:p>
    <w:p w14:paraId="6494C6F3" w14:textId="77777777" w:rsidR="00C274EA" w:rsidRDefault="00C274EA" w:rsidP="00C274EA">
      <w:pPr>
        <w:numPr>
          <w:ilvl w:val="0"/>
          <w:numId w:val="14"/>
        </w:numPr>
        <w:spacing w:before="100" w:beforeAutospacing="1" w:after="100" w:afterAutospacing="1" w:line="240" w:lineRule="auto"/>
      </w:pPr>
      <w:r>
        <w:t xml:space="preserve">Mayor </w:t>
      </w:r>
      <w:proofErr w:type="spellStart"/>
      <w:r>
        <w:t>Accuracy</w:t>
      </w:r>
      <w:proofErr w:type="spellEnd"/>
      <w:r>
        <w:t xml:space="preserve"> (99.9%) </w:t>
      </w:r>
    </w:p>
    <w:p w14:paraId="3AA13E41" w14:textId="77777777" w:rsidR="00C274EA" w:rsidRDefault="00C274EA" w:rsidP="00C274EA">
      <w:pPr>
        <w:numPr>
          <w:ilvl w:val="0"/>
          <w:numId w:val="14"/>
        </w:numPr>
        <w:spacing w:before="100" w:beforeAutospacing="1" w:after="100" w:afterAutospacing="1" w:line="240" w:lineRule="auto"/>
      </w:pPr>
      <w:r>
        <w:t xml:space="preserve">Menor cantidad de errores (6 registros) </w:t>
      </w:r>
    </w:p>
    <w:p w14:paraId="56DE259E" w14:textId="77777777" w:rsidR="00C274EA" w:rsidRDefault="00C274EA" w:rsidP="00C274EA">
      <w:pPr>
        <w:pStyle w:val="NormalWeb"/>
      </w:pPr>
      <w:r>
        <w:t xml:space="preserve">Por estas razones se selecciona </w:t>
      </w:r>
      <w:proofErr w:type="spellStart"/>
      <w:r>
        <w:t>Random</w:t>
      </w:r>
      <w:proofErr w:type="spellEnd"/>
      <w:r>
        <w:t xml:space="preserve"> Forest como el modelo final para la predicción de aprobación de créditos.</w:t>
      </w:r>
    </w:p>
    <w:p w14:paraId="10ADD3A9" w14:textId="77DB03DD" w:rsidR="00C274EA" w:rsidRDefault="00C274EA">
      <w:pPr>
        <w:rPr>
          <w:lang w:val="es-MX"/>
        </w:rPr>
      </w:pPr>
      <w:r>
        <w:rPr>
          <w:lang w:val="es-MX"/>
        </w:rPr>
        <w:t>Rank</w:t>
      </w:r>
    </w:p>
    <w:p w14:paraId="4EF41763" w14:textId="77777777" w:rsidR="0018766D" w:rsidRPr="0018766D" w:rsidRDefault="0018766D" w:rsidP="0018766D">
      <w:pPr>
        <w:rPr>
          <w:lang w:val="es-MX"/>
        </w:rPr>
      </w:pPr>
      <w:r w:rsidRPr="0018766D">
        <w:rPr>
          <w:lang w:val="es-MX"/>
        </w:rPr>
        <w:t>Variables más relevantes:</w:t>
      </w:r>
    </w:p>
    <w:p w14:paraId="053221E3" w14:textId="77777777" w:rsidR="0018766D" w:rsidRPr="0018766D" w:rsidRDefault="0018766D" w:rsidP="0018766D">
      <w:pPr>
        <w:rPr>
          <w:lang w:val="es-MX"/>
        </w:rPr>
      </w:pPr>
    </w:p>
    <w:p w14:paraId="6F4AAAAC" w14:textId="77777777" w:rsidR="0018766D" w:rsidRPr="0018766D" w:rsidRDefault="0018766D" w:rsidP="0018766D">
      <w:pPr>
        <w:rPr>
          <w:lang w:val="es-MX"/>
        </w:rPr>
      </w:pPr>
      <w:r w:rsidRPr="0018766D">
        <w:rPr>
          <w:lang w:val="es-MX"/>
        </w:rPr>
        <w:t>• Mora histórica</w:t>
      </w:r>
    </w:p>
    <w:p w14:paraId="1E8284F1" w14:textId="77777777" w:rsidR="0018766D" w:rsidRPr="0018766D" w:rsidRDefault="0018766D" w:rsidP="0018766D">
      <w:pPr>
        <w:rPr>
          <w:lang w:val="es-MX"/>
        </w:rPr>
      </w:pPr>
      <w:r w:rsidRPr="0018766D">
        <w:rPr>
          <w:lang w:val="es-MX"/>
        </w:rPr>
        <w:t>• Capacidad de pago</w:t>
      </w:r>
    </w:p>
    <w:p w14:paraId="1032E027" w14:textId="77777777" w:rsidR="0018766D" w:rsidRPr="0018766D" w:rsidRDefault="0018766D" w:rsidP="0018766D">
      <w:pPr>
        <w:rPr>
          <w:lang w:val="es-MX"/>
        </w:rPr>
      </w:pPr>
      <w:r w:rsidRPr="0018766D">
        <w:rPr>
          <w:lang w:val="es-MX"/>
        </w:rPr>
        <w:t>• Score crediticio</w:t>
      </w:r>
    </w:p>
    <w:p w14:paraId="0ACE0067" w14:textId="77777777" w:rsidR="0018766D" w:rsidRPr="0018766D" w:rsidRDefault="0018766D" w:rsidP="0018766D">
      <w:pPr>
        <w:rPr>
          <w:lang w:val="es-MX"/>
        </w:rPr>
      </w:pPr>
      <w:r w:rsidRPr="0018766D">
        <w:rPr>
          <w:lang w:val="es-MX"/>
        </w:rPr>
        <w:t>• Ingresos mensuales</w:t>
      </w:r>
    </w:p>
    <w:p w14:paraId="1BF226CB" w14:textId="77777777" w:rsidR="0018766D" w:rsidRPr="0018766D" w:rsidRDefault="0018766D" w:rsidP="0018766D">
      <w:pPr>
        <w:rPr>
          <w:lang w:val="es-MX"/>
        </w:rPr>
      </w:pPr>
      <w:r w:rsidRPr="0018766D">
        <w:rPr>
          <w:lang w:val="es-MX"/>
        </w:rPr>
        <w:t>• Antigüedad laboral</w:t>
      </w:r>
    </w:p>
    <w:p w14:paraId="33C6F624" w14:textId="77777777" w:rsidR="0018766D" w:rsidRPr="0018766D" w:rsidRDefault="0018766D" w:rsidP="0018766D">
      <w:pPr>
        <w:rPr>
          <w:lang w:val="es-MX"/>
        </w:rPr>
      </w:pPr>
    </w:p>
    <w:p w14:paraId="72DD85FC" w14:textId="77777777" w:rsidR="0018766D" w:rsidRPr="0018766D" w:rsidRDefault="0018766D" w:rsidP="0018766D">
      <w:pPr>
        <w:rPr>
          <w:lang w:val="es-MX"/>
        </w:rPr>
      </w:pPr>
      <w:r w:rsidRPr="0018766D">
        <w:rPr>
          <w:lang w:val="es-MX"/>
        </w:rPr>
        <w:t>Conclusión:</w:t>
      </w:r>
    </w:p>
    <w:p w14:paraId="376A1C9E" w14:textId="77777777" w:rsidR="0018766D" w:rsidRPr="0018766D" w:rsidRDefault="0018766D" w:rsidP="0018766D">
      <w:pPr>
        <w:rPr>
          <w:lang w:val="es-MX"/>
        </w:rPr>
      </w:pPr>
      <w:r w:rsidRPr="0018766D">
        <w:rPr>
          <w:lang w:val="es-MX"/>
        </w:rPr>
        <w:t>El riesgo crediticio depende</w:t>
      </w:r>
    </w:p>
    <w:p w14:paraId="7CD8ADD7" w14:textId="77777777" w:rsidR="0018766D" w:rsidRPr="0018766D" w:rsidRDefault="0018766D" w:rsidP="0018766D">
      <w:pPr>
        <w:rPr>
          <w:lang w:val="es-MX"/>
        </w:rPr>
      </w:pPr>
      <w:r w:rsidRPr="0018766D">
        <w:rPr>
          <w:lang w:val="es-MX"/>
        </w:rPr>
        <w:t>principalmente del comportamiento</w:t>
      </w:r>
    </w:p>
    <w:p w14:paraId="283028C0" w14:textId="1F920625" w:rsidR="0018766D" w:rsidRDefault="0018766D" w:rsidP="0018766D">
      <w:pPr>
        <w:rPr>
          <w:lang w:val="es-MX"/>
        </w:rPr>
      </w:pPr>
      <w:r w:rsidRPr="0018766D">
        <w:rPr>
          <w:lang w:val="es-MX"/>
        </w:rPr>
        <w:t>financiero previo del cliente.</w:t>
      </w:r>
    </w:p>
    <w:p w14:paraId="16256FFB" w14:textId="162213D1" w:rsidR="00C274EA" w:rsidRDefault="00C274EA">
      <w:pPr>
        <w:rPr>
          <w:lang w:val="es-MX"/>
        </w:rPr>
      </w:pPr>
      <w:r w:rsidRPr="00C274EA">
        <w:rPr>
          <w:noProof/>
          <w:lang w:val="es-MX"/>
        </w:rPr>
        <w:lastRenderedPageBreak/>
        <w:drawing>
          <wp:inline distT="0" distB="0" distL="0" distR="0" wp14:anchorId="143EF2F8" wp14:editId="2C7B6D6F">
            <wp:extent cx="5400040" cy="4144010"/>
            <wp:effectExtent l="0" t="0" r="0" b="889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4144010"/>
                    </a:xfrm>
                    <a:prstGeom prst="rect">
                      <a:avLst/>
                    </a:prstGeom>
                  </pic:spPr>
                </pic:pic>
              </a:graphicData>
            </a:graphic>
          </wp:inline>
        </w:drawing>
      </w:r>
    </w:p>
    <w:p w14:paraId="345F0042" w14:textId="57CFB092" w:rsidR="00C274EA" w:rsidRDefault="00C274EA">
      <w:pPr>
        <w:rPr>
          <w:lang w:val="es-MX"/>
        </w:rPr>
      </w:pPr>
    </w:p>
    <w:p w14:paraId="0166439B" w14:textId="77777777" w:rsidR="00C274EA" w:rsidRDefault="00C274EA" w:rsidP="00C274EA">
      <w:pPr>
        <w:pStyle w:val="Ttulo2"/>
      </w:pPr>
      <w:r>
        <w:t>Importancia de Variables</w:t>
      </w:r>
    </w:p>
    <w:p w14:paraId="4B3C3234" w14:textId="77777777" w:rsidR="00C274EA" w:rsidRDefault="00C274EA" w:rsidP="00C274EA">
      <w:pPr>
        <w:pStyle w:val="NormalWeb"/>
      </w:pPr>
      <w:r>
        <w:t xml:space="preserve">Se realizó un análisis de relevancia de variables utilizando los métodos </w:t>
      </w:r>
      <w:proofErr w:type="spellStart"/>
      <w:r>
        <w:rPr>
          <w:rStyle w:val="Textoennegrita"/>
        </w:rPr>
        <w:t>Gain</w:t>
      </w:r>
      <w:proofErr w:type="spellEnd"/>
      <w:r>
        <w:rPr>
          <w:rStyle w:val="Textoennegrita"/>
        </w:rPr>
        <w:t xml:space="preserve"> Ratio</w:t>
      </w:r>
      <w:r>
        <w:t xml:space="preserve"> y </w:t>
      </w:r>
      <w:r>
        <w:rPr>
          <w:rStyle w:val="Textoennegrita"/>
        </w:rPr>
        <w:t xml:space="preserve">Gini </w:t>
      </w:r>
      <w:proofErr w:type="spellStart"/>
      <w:r>
        <w:rPr>
          <w:rStyle w:val="Textoennegrita"/>
        </w:rPr>
        <w:t>Decrease</w:t>
      </w:r>
      <w:proofErr w:type="spellEnd"/>
      <w:r>
        <w:t>, con el objetivo de identificar los atributos con mayor influencia en la aprobación o rechazo de créditos.</w:t>
      </w:r>
    </w:p>
    <w:p w14:paraId="5F5EC4C4" w14:textId="77777777" w:rsidR="00C274EA" w:rsidRDefault="00C274EA" w:rsidP="00C274EA">
      <w:pPr>
        <w:pStyle w:val="NormalWeb"/>
      </w:pPr>
      <w:r>
        <w:t>Los resultados muestran que las variables más relevantes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1185"/>
      </w:tblGrid>
      <w:tr w:rsidR="00C274EA" w14:paraId="1E19FB8F" w14:textId="77777777" w:rsidTr="00C274EA">
        <w:trPr>
          <w:tblHeader/>
          <w:tblCellSpacing w:w="15" w:type="dxa"/>
        </w:trPr>
        <w:tc>
          <w:tcPr>
            <w:tcW w:w="0" w:type="auto"/>
            <w:vAlign w:val="center"/>
            <w:hideMark/>
          </w:tcPr>
          <w:p w14:paraId="51AF6A45" w14:textId="77777777" w:rsidR="00C274EA" w:rsidRDefault="00C274EA">
            <w:pPr>
              <w:jc w:val="center"/>
              <w:rPr>
                <w:b/>
                <w:bCs/>
              </w:rPr>
            </w:pPr>
            <w:r>
              <w:rPr>
                <w:b/>
                <w:bCs/>
              </w:rPr>
              <w:t>Variable</w:t>
            </w:r>
          </w:p>
        </w:tc>
        <w:tc>
          <w:tcPr>
            <w:tcW w:w="0" w:type="auto"/>
            <w:vAlign w:val="center"/>
            <w:hideMark/>
          </w:tcPr>
          <w:p w14:paraId="518CB574" w14:textId="77777777" w:rsidR="00C274EA" w:rsidRDefault="00C274EA">
            <w:pPr>
              <w:jc w:val="center"/>
              <w:rPr>
                <w:b/>
                <w:bCs/>
              </w:rPr>
            </w:pPr>
            <w:r>
              <w:rPr>
                <w:b/>
                <w:bCs/>
              </w:rPr>
              <w:t>Importancia</w:t>
            </w:r>
          </w:p>
        </w:tc>
      </w:tr>
      <w:tr w:rsidR="00C274EA" w14:paraId="428A50A6" w14:textId="77777777" w:rsidTr="00C274EA">
        <w:trPr>
          <w:tblCellSpacing w:w="15" w:type="dxa"/>
        </w:trPr>
        <w:tc>
          <w:tcPr>
            <w:tcW w:w="0" w:type="auto"/>
            <w:vAlign w:val="center"/>
            <w:hideMark/>
          </w:tcPr>
          <w:p w14:paraId="65D45D50" w14:textId="77777777" w:rsidR="00C274EA" w:rsidRDefault="00C274EA">
            <w:proofErr w:type="spellStart"/>
            <w:r>
              <w:t>mora_historica</w:t>
            </w:r>
            <w:proofErr w:type="spellEnd"/>
          </w:p>
        </w:tc>
        <w:tc>
          <w:tcPr>
            <w:tcW w:w="0" w:type="auto"/>
            <w:vAlign w:val="center"/>
            <w:hideMark/>
          </w:tcPr>
          <w:p w14:paraId="1F0CA107" w14:textId="77777777" w:rsidR="00C274EA" w:rsidRDefault="00C274EA">
            <w:r>
              <w:t>Muy Alta</w:t>
            </w:r>
          </w:p>
        </w:tc>
      </w:tr>
      <w:tr w:rsidR="00C274EA" w14:paraId="09C569D4" w14:textId="77777777" w:rsidTr="00C274EA">
        <w:trPr>
          <w:tblCellSpacing w:w="15" w:type="dxa"/>
        </w:trPr>
        <w:tc>
          <w:tcPr>
            <w:tcW w:w="0" w:type="auto"/>
            <w:vAlign w:val="center"/>
            <w:hideMark/>
          </w:tcPr>
          <w:p w14:paraId="4F44D89B" w14:textId="77777777" w:rsidR="00C274EA" w:rsidRDefault="00C274EA">
            <w:proofErr w:type="spellStart"/>
            <w:r>
              <w:t>capacidad_pago</w:t>
            </w:r>
            <w:proofErr w:type="spellEnd"/>
          </w:p>
        </w:tc>
        <w:tc>
          <w:tcPr>
            <w:tcW w:w="0" w:type="auto"/>
            <w:vAlign w:val="center"/>
            <w:hideMark/>
          </w:tcPr>
          <w:p w14:paraId="1F368628" w14:textId="77777777" w:rsidR="00C274EA" w:rsidRDefault="00C274EA">
            <w:r>
              <w:t>Muy Alta</w:t>
            </w:r>
          </w:p>
        </w:tc>
      </w:tr>
      <w:tr w:rsidR="00C274EA" w14:paraId="23BCB634" w14:textId="77777777" w:rsidTr="00C274EA">
        <w:trPr>
          <w:tblCellSpacing w:w="15" w:type="dxa"/>
        </w:trPr>
        <w:tc>
          <w:tcPr>
            <w:tcW w:w="0" w:type="auto"/>
            <w:vAlign w:val="center"/>
            <w:hideMark/>
          </w:tcPr>
          <w:p w14:paraId="75798D74" w14:textId="77777777" w:rsidR="00C274EA" w:rsidRDefault="00C274EA">
            <w:proofErr w:type="spellStart"/>
            <w:r>
              <w:t>score_crediticio</w:t>
            </w:r>
            <w:proofErr w:type="spellEnd"/>
          </w:p>
        </w:tc>
        <w:tc>
          <w:tcPr>
            <w:tcW w:w="0" w:type="auto"/>
            <w:vAlign w:val="center"/>
            <w:hideMark/>
          </w:tcPr>
          <w:p w14:paraId="5334981F" w14:textId="77777777" w:rsidR="00C274EA" w:rsidRDefault="00C274EA">
            <w:r>
              <w:t>Alta</w:t>
            </w:r>
          </w:p>
        </w:tc>
      </w:tr>
      <w:tr w:rsidR="00C274EA" w14:paraId="72C35CAC" w14:textId="77777777" w:rsidTr="00C274EA">
        <w:trPr>
          <w:tblCellSpacing w:w="15" w:type="dxa"/>
        </w:trPr>
        <w:tc>
          <w:tcPr>
            <w:tcW w:w="0" w:type="auto"/>
            <w:vAlign w:val="center"/>
            <w:hideMark/>
          </w:tcPr>
          <w:p w14:paraId="19A6B3AC" w14:textId="77777777" w:rsidR="00C274EA" w:rsidRDefault="00C274EA">
            <w:proofErr w:type="spellStart"/>
            <w:r>
              <w:t>ingresos_mensuales</w:t>
            </w:r>
            <w:proofErr w:type="spellEnd"/>
          </w:p>
        </w:tc>
        <w:tc>
          <w:tcPr>
            <w:tcW w:w="0" w:type="auto"/>
            <w:vAlign w:val="center"/>
            <w:hideMark/>
          </w:tcPr>
          <w:p w14:paraId="2B478B9A" w14:textId="77777777" w:rsidR="00C274EA" w:rsidRDefault="00C274EA">
            <w:r>
              <w:t>Alta</w:t>
            </w:r>
          </w:p>
        </w:tc>
      </w:tr>
      <w:tr w:rsidR="00C274EA" w14:paraId="1191E7CE" w14:textId="77777777" w:rsidTr="00C274EA">
        <w:trPr>
          <w:tblCellSpacing w:w="15" w:type="dxa"/>
        </w:trPr>
        <w:tc>
          <w:tcPr>
            <w:tcW w:w="0" w:type="auto"/>
            <w:vAlign w:val="center"/>
            <w:hideMark/>
          </w:tcPr>
          <w:p w14:paraId="4BC7287F" w14:textId="77777777" w:rsidR="00C274EA" w:rsidRDefault="00C274EA">
            <w:proofErr w:type="spellStart"/>
            <w:r>
              <w:t>gastos_mensuales</w:t>
            </w:r>
            <w:proofErr w:type="spellEnd"/>
          </w:p>
        </w:tc>
        <w:tc>
          <w:tcPr>
            <w:tcW w:w="0" w:type="auto"/>
            <w:vAlign w:val="center"/>
            <w:hideMark/>
          </w:tcPr>
          <w:p w14:paraId="32696D46" w14:textId="77777777" w:rsidR="00C274EA" w:rsidRDefault="00C274EA">
            <w:r>
              <w:t>Media</w:t>
            </w:r>
          </w:p>
        </w:tc>
      </w:tr>
      <w:tr w:rsidR="00C274EA" w14:paraId="01EC6E0A" w14:textId="77777777" w:rsidTr="00C274EA">
        <w:trPr>
          <w:tblCellSpacing w:w="15" w:type="dxa"/>
        </w:trPr>
        <w:tc>
          <w:tcPr>
            <w:tcW w:w="0" w:type="auto"/>
            <w:vAlign w:val="center"/>
            <w:hideMark/>
          </w:tcPr>
          <w:p w14:paraId="2576875B" w14:textId="77777777" w:rsidR="00C274EA" w:rsidRDefault="00C274EA">
            <w:proofErr w:type="spellStart"/>
            <w:r>
              <w:t>antiguedad_laboral</w:t>
            </w:r>
            <w:proofErr w:type="spellEnd"/>
          </w:p>
        </w:tc>
        <w:tc>
          <w:tcPr>
            <w:tcW w:w="0" w:type="auto"/>
            <w:vAlign w:val="center"/>
            <w:hideMark/>
          </w:tcPr>
          <w:p w14:paraId="4F336667" w14:textId="77777777" w:rsidR="00C274EA" w:rsidRDefault="00C274EA">
            <w:r>
              <w:t>Media</w:t>
            </w:r>
          </w:p>
        </w:tc>
      </w:tr>
    </w:tbl>
    <w:p w14:paraId="66462955" w14:textId="77777777" w:rsidR="00C274EA" w:rsidRDefault="00AB4D51" w:rsidP="00C274EA">
      <w:r>
        <w:pict w14:anchorId="00519A43">
          <v:rect id="_x0000_i1028" style="width:0;height:1.5pt" o:hralign="center" o:hrstd="t" o:hr="t" fillcolor="#a0a0a0" stroked="f"/>
        </w:pict>
      </w:r>
    </w:p>
    <w:p w14:paraId="2CAC8876" w14:textId="77777777" w:rsidR="00C274EA" w:rsidRDefault="00C274EA" w:rsidP="00C274EA">
      <w:pPr>
        <w:pStyle w:val="Ttulo2"/>
      </w:pPr>
      <w:r>
        <w:lastRenderedPageBreak/>
        <w:t>Interpretación de negocio</w:t>
      </w:r>
    </w:p>
    <w:p w14:paraId="71FBD488" w14:textId="77777777" w:rsidR="00C274EA" w:rsidRDefault="00C274EA" w:rsidP="00C274EA">
      <w:pPr>
        <w:pStyle w:val="NormalWeb"/>
      </w:pPr>
      <w:r>
        <w:t>Los resultados evidencian que la decisión de aprobación crediticia está principalmente influenciada por:</w:t>
      </w:r>
    </w:p>
    <w:p w14:paraId="6515520D" w14:textId="77777777" w:rsidR="00C274EA" w:rsidRDefault="00C274EA" w:rsidP="00C274EA">
      <w:pPr>
        <w:pStyle w:val="Ttulo3"/>
      </w:pPr>
      <w:r>
        <w:t>Mora histórica</w:t>
      </w:r>
    </w:p>
    <w:p w14:paraId="7DF9A53F" w14:textId="77777777" w:rsidR="00C274EA" w:rsidRDefault="00C274EA" w:rsidP="00C274EA">
      <w:pPr>
        <w:pStyle w:val="NormalWeb"/>
      </w:pPr>
      <w:r>
        <w:t>Es la variable con mayor poder predictivo. Los clientes con antecedentes de mora presentan una mayor probabilidad de rechazo debido al riesgo asociado a incumplimientos previos.</w:t>
      </w:r>
    </w:p>
    <w:p w14:paraId="6D454AA2" w14:textId="77777777" w:rsidR="00C274EA" w:rsidRDefault="00C274EA" w:rsidP="00C274EA">
      <w:pPr>
        <w:pStyle w:val="Ttulo3"/>
      </w:pPr>
      <w:r>
        <w:t>Capacidad de pago</w:t>
      </w:r>
    </w:p>
    <w:p w14:paraId="164D26A9" w14:textId="77777777" w:rsidR="00C274EA" w:rsidRDefault="00C274EA" w:rsidP="00C274EA">
      <w:pPr>
        <w:pStyle w:val="NormalWeb"/>
      </w:pPr>
      <w:r>
        <w:t>Representa la relación entre ingresos y obligaciones financieras. Una mayor capacidad de pago incrementa significativamente la probabilidad de aprobación.</w:t>
      </w:r>
    </w:p>
    <w:p w14:paraId="28D0D3F9" w14:textId="77777777" w:rsidR="00C274EA" w:rsidRDefault="00C274EA" w:rsidP="00C274EA">
      <w:pPr>
        <w:pStyle w:val="Ttulo3"/>
      </w:pPr>
      <w:r>
        <w:t>Score crediticio</w:t>
      </w:r>
    </w:p>
    <w:p w14:paraId="6E60C23C" w14:textId="77777777" w:rsidR="00C274EA" w:rsidRDefault="00C274EA" w:rsidP="00C274EA">
      <w:pPr>
        <w:pStyle w:val="NormalWeb"/>
      </w:pPr>
      <w:r>
        <w:t>Constituye uno de los indicadores más importantes del comportamiento financiero del cliente, permitiendo evaluar su nivel de riesgo.</w:t>
      </w:r>
    </w:p>
    <w:p w14:paraId="11085C47" w14:textId="77777777" w:rsidR="00C274EA" w:rsidRDefault="00C274EA" w:rsidP="00C274EA">
      <w:pPr>
        <w:pStyle w:val="Ttulo3"/>
      </w:pPr>
      <w:r>
        <w:t>Ingresos mensuales</w:t>
      </w:r>
    </w:p>
    <w:p w14:paraId="08C8D99A" w14:textId="77777777" w:rsidR="00C274EA" w:rsidRDefault="00C274EA" w:rsidP="00C274EA">
      <w:pPr>
        <w:pStyle w:val="NormalWeb"/>
      </w:pPr>
      <w:r>
        <w:t>Clientes con mayores ingresos presentan una mejor capacidad para asumir nuevas obligaciones financieras.</w:t>
      </w:r>
    </w:p>
    <w:p w14:paraId="1C509934" w14:textId="77777777" w:rsidR="00C274EA" w:rsidRDefault="00C274EA" w:rsidP="00C274EA">
      <w:pPr>
        <w:pStyle w:val="Ttulo3"/>
      </w:pPr>
      <w:r>
        <w:t>Antigüedad laboral</w:t>
      </w:r>
    </w:p>
    <w:p w14:paraId="5B121277" w14:textId="77777777" w:rsidR="00C274EA" w:rsidRDefault="00C274EA" w:rsidP="00C274EA">
      <w:pPr>
        <w:pStyle w:val="NormalWeb"/>
      </w:pPr>
      <w:r>
        <w:t>La estabilidad laboral influye positivamente en la percepción de solvencia del solicitante.</w:t>
      </w:r>
    </w:p>
    <w:p w14:paraId="5F5B505F" w14:textId="77777777" w:rsidR="00C274EA" w:rsidRDefault="00AB4D51" w:rsidP="00C274EA">
      <w:r>
        <w:pict w14:anchorId="5597BEBA">
          <v:rect id="_x0000_i1029" style="width:0;height:1.5pt" o:hralign="center" o:hrstd="t" o:hr="t" fillcolor="#a0a0a0" stroked="f"/>
        </w:pict>
      </w:r>
    </w:p>
    <w:p w14:paraId="4D2730FD" w14:textId="77777777" w:rsidR="00C274EA" w:rsidRDefault="00C274EA" w:rsidP="00C274EA">
      <w:pPr>
        <w:pStyle w:val="Ttulo1"/>
      </w:pPr>
      <w:r>
        <w:t>Conclusión Final (puedes copiarla casi textual)</w:t>
      </w:r>
    </w:p>
    <w:p w14:paraId="738F4A00" w14:textId="77777777" w:rsidR="00C274EA" w:rsidRDefault="00C274EA" w:rsidP="00C274EA">
      <w:pPr>
        <w:pStyle w:val="Ttulo2"/>
      </w:pPr>
      <w:r>
        <w:t>Conclusiones</w:t>
      </w:r>
    </w:p>
    <w:p w14:paraId="5B16D803" w14:textId="77777777" w:rsidR="00C274EA" w:rsidRDefault="00C274EA" w:rsidP="00C274EA">
      <w:pPr>
        <w:numPr>
          <w:ilvl w:val="0"/>
          <w:numId w:val="15"/>
        </w:numPr>
        <w:spacing w:before="100" w:beforeAutospacing="1" w:after="100" w:afterAutospacing="1" w:line="240" w:lineRule="auto"/>
      </w:pPr>
      <w:r>
        <w:t xml:space="preserve">Se desarrolló exitosamente un modelo de clasificación para la predicción de aprobación de créditos bancarios utilizando técnicas de minería de datos y aprendizaje automático. </w:t>
      </w:r>
    </w:p>
    <w:p w14:paraId="1669C83B" w14:textId="77777777" w:rsidR="00C274EA" w:rsidRDefault="00C274EA" w:rsidP="00C274EA">
      <w:pPr>
        <w:numPr>
          <w:ilvl w:val="0"/>
          <w:numId w:val="15"/>
        </w:numPr>
        <w:spacing w:before="100" w:beforeAutospacing="1" w:after="100" w:afterAutospacing="1" w:line="240" w:lineRule="auto"/>
      </w:pPr>
      <w:r>
        <w:t xml:space="preserve">Durante el proceso se realizaron actividades de limpieza, transformación e imputación de datos, garantizando la calidad de la información utilizada para el entrenamiento de los modelos. </w:t>
      </w:r>
    </w:p>
    <w:p w14:paraId="73332A71" w14:textId="77777777" w:rsidR="00C274EA" w:rsidRDefault="00C274EA" w:rsidP="00C274EA">
      <w:pPr>
        <w:numPr>
          <w:ilvl w:val="0"/>
          <w:numId w:val="15"/>
        </w:numPr>
        <w:spacing w:before="100" w:beforeAutospacing="1" w:after="100" w:afterAutospacing="1" w:line="240" w:lineRule="auto"/>
      </w:pPr>
      <w:r>
        <w:t xml:space="preserve">El análisis exploratorio permitió identificar patrones relevantes en variables financieras, laborales y crediticias asociadas al comportamiento de los clientes. </w:t>
      </w:r>
    </w:p>
    <w:p w14:paraId="0CF014EF" w14:textId="77777777" w:rsidR="00C274EA" w:rsidRDefault="00C274EA" w:rsidP="00C274EA">
      <w:pPr>
        <w:numPr>
          <w:ilvl w:val="0"/>
          <w:numId w:val="15"/>
        </w:numPr>
        <w:spacing w:before="100" w:beforeAutospacing="1" w:after="100" w:afterAutospacing="1" w:line="240" w:lineRule="auto"/>
      </w:pPr>
      <w:r>
        <w:t xml:space="preserve">Se implementaron y compararon los algoritmos Árbol de Decisión y </w:t>
      </w:r>
      <w:proofErr w:type="spellStart"/>
      <w:r>
        <w:t>Random</w:t>
      </w:r>
      <w:proofErr w:type="spellEnd"/>
      <w:r>
        <w:t xml:space="preserve"> Forest mediante validación cruzada de 10 particiones. </w:t>
      </w:r>
    </w:p>
    <w:p w14:paraId="715FCD3E" w14:textId="77777777" w:rsidR="00C274EA" w:rsidRDefault="00C274EA" w:rsidP="00C274EA">
      <w:pPr>
        <w:numPr>
          <w:ilvl w:val="0"/>
          <w:numId w:val="15"/>
        </w:numPr>
        <w:spacing w:before="100" w:beforeAutospacing="1" w:after="100" w:afterAutospacing="1" w:line="240" w:lineRule="auto"/>
      </w:pPr>
      <w:proofErr w:type="spellStart"/>
      <w:r>
        <w:t>Random</w:t>
      </w:r>
      <w:proofErr w:type="spellEnd"/>
      <w:r>
        <w:t xml:space="preserve"> Forest obtuvo el mejor desempeño con: </w:t>
      </w:r>
    </w:p>
    <w:p w14:paraId="0351BB1D" w14:textId="77777777" w:rsidR="00C274EA" w:rsidRDefault="00C274EA" w:rsidP="00C274EA">
      <w:pPr>
        <w:numPr>
          <w:ilvl w:val="1"/>
          <w:numId w:val="15"/>
        </w:numPr>
        <w:spacing w:before="100" w:beforeAutospacing="1" w:after="100" w:afterAutospacing="1" w:line="240" w:lineRule="auto"/>
      </w:pPr>
      <w:r>
        <w:t xml:space="preserve">AUC = 1.000 </w:t>
      </w:r>
    </w:p>
    <w:p w14:paraId="7183F71D" w14:textId="77777777" w:rsidR="00C274EA" w:rsidRDefault="00C274EA" w:rsidP="00C274EA">
      <w:pPr>
        <w:numPr>
          <w:ilvl w:val="1"/>
          <w:numId w:val="15"/>
        </w:numPr>
        <w:spacing w:before="100" w:beforeAutospacing="1" w:after="100" w:afterAutospacing="1" w:line="240" w:lineRule="auto"/>
      </w:pPr>
      <w:proofErr w:type="spellStart"/>
      <w:r>
        <w:t>Accuracy</w:t>
      </w:r>
      <w:proofErr w:type="spellEnd"/>
      <w:r>
        <w:t xml:space="preserve"> = 99.9% </w:t>
      </w:r>
    </w:p>
    <w:p w14:paraId="6EABFA7D" w14:textId="77777777" w:rsidR="00C274EA" w:rsidRDefault="00C274EA" w:rsidP="00C274EA">
      <w:pPr>
        <w:numPr>
          <w:ilvl w:val="1"/>
          <w:numId w:val="15"/>
        </w:numPr>
        <w:spacing w:before="100" w:beforeAutospacing="1" w:after="100" w:afterAutospacing="1" w:line="240" w:lineRule="auto"/>
      </w:pPr>
      <w:proofErr w:type="spellStart"/>
      <w:r>
        <w:lastRenderedPageBreak/>
        <w:t>Precision</w:t>
      </w:r>
      <w:proofErr w:type="spellEnd"/>
      <w:r>
        <w:t xml:space="preserve"> = 99.9% </w:t>
      </w:r>
    </w:p>
    <w:p w14:paraId="56B56DFE" w14:textId="77777777" w:rsidR="00C274EA" w:rsidRDefault="00C274EA" w:rsidP="00C274EA">
      <w:pPr>
        <w:numPr>
          <w:ilvl w:val="1"/>
          <w:numId w:val="15"/>
        </w:numPr>
        <w:spacing w:before="100" w:beforeAutospacing="1" w:after="100" w:afterAutospacing="1" w:line="240" w:lineRule="auto"/>
      </w:pPr>
      <w:proofErr w:type="spellStart"/>
      <w:r>
        <w:t>Recall</w:t>
      </w:r>
      <w:proofErr w:type="spellEnd"/>
      <w:r>
        <w:t xml:space="preserve"> = 99.9% </w:t>
      </w:r>
    </w:p>
    <w:p w14:paraId="0949885C" w14:textId="77777777" w:rsidR="00C274EA" w:rsidRDefault="00C274EA" w:rsidP="00C274EA">
      <w:pPr>
        <w:numPr>
          <w:ilvl w:val="1"/>
          <w:numId w:val="15"/>
        </w:numPr>
        <w:spacing w:before="100" w:beforeAutospacing="1" w:after="100" w:afterAutospacing="1" w:line="240" w:lineRule="auto"/>
      </w:pPr>
      <w:r>
        <w:t xml:space="preserve">F1-Score = 99.9% </w:t>
      </w:r>
    </w:p>
    <w:p w14:paraId="6500F827" w14:textId="77777777" w:rsidR="00C274EA" w:rsidRDefault="00C274EA" w:rsidP="00C274EA">
      <w:pPr>
        <w:numPr>
          <w:ilvl w:val="0"/>
          <w:numId w:val="15"/>
        </w:numPr>
        <w:spacing w:before="100" w:beforeAutospacing="1" w:after="100" w:afterAutospacing="1" w:line="240" w:lineRule="auto"/>
      </w:pPr>
      <w:r>
        <w:t xml:space="preserve">La matriz de confusión evidenció únicamente 6 clasificaciones incorrectas sobre un total de 5000 registros analizados. </w:t>
      </w:r>
    </w:p>
    <w:p w14:paraId="713CDBFD" w14:textId="77777777" w:rsidR="00C274EA" w:rsidRDefault="00C274EA" w:rsidP="00C274EA">
      <w:pPr>
        <w:numPr>
          <w:ilvl w:val="0"/>
          <w:numId w:val="15"/>
        </w:numPr>
        <w:spacing w:before="100" w:beforeAutospacing="1" w:after="100" w:afterAutospacing="1" w:line="240" w:lineRule="auto"/>
      </w:pPr>
      <w:r>
        <w:t xml:space="preserve">Las variables más relevantes para la toma de decisiones crediticias fueron: </w:t>
      </w:r>
    </w:p>
    <w:p w14:paraId="46D0615C" w14:textId="77777777" w:rsidR="00C274EA" w:rsidRDefault="00C274EA" w:rsidP="00C274EA">
      <w:pPr>
        <w:numPr>
          <w:ilvl w:val="1"/>
          <w:numId w:val="15"/>
        </w:numPr>
        <w:spacing w:before="100" w:beforeAutospacing="1" w:after="100" w:afterAutospacing="1" w:line="240" w:lineRule="auto"/>
      </w:pPr>
      <w:r>
        <w:t xml:space="preserve">Mora histórica </w:t>
      </w:r>
    </w:p>
    <w:p w14:paraId="4333E85A" w14:textId="77777777" w:rsidR="00C274EA" w:rsidRDefault="00C274EA" w:rsidP="00C274EA">
      <w:pPr>
        <w:numPr>
          <w:ilvl w:val="1"/>
          <w:numId w:val="15"/>
        </w:numPr>
        <w:spacing w:before="100" w:beforeAutospacing="1" w:after="100" w:afterAutospacing="1" w:line="240" w:lineRule="auto"/>
      </w:pPr>
      <w:r>
        <w:t xml:space="preserve">Capacidad de pago </w:t>
      </w:r>
    </w:p>
    <w:p w14:paraId="3965AE0C" w14:textId="77777777" w:rsidR="00C274EA" w:rsidRDefault="00C274EA" w:rsidP="00C274EA">
      <w:pPr>
        <w:numPr>
          <w:ilvl w:val="1"/>
          <w:numId w:val="15"/>
        </w:numPr>
        <w:spacing w:before="100" w:beforeAutospacing="1" w:after="100" w:afterAutospacing="1" w:line="240" w:lineRule="auto"/>
      </w:pPr>
      <w:r>
        <w:t xml:space="preserve">Score crediticio </w:t>
      </w:r>
    </w:p>
    <w:p w14:paraId="0CD2C4AD" w14:textId="77777777" w:rsidR="00C274EA" w:rsidRDefault="00C274EA" w:rsidP="00C274EA">
      <w:pPr>
        <w:numPr>
          <w:ilvl w:val="1"/>
          <w:numId w:val="15"/>
        </w:numPr>
        <w:spacing w:before="100" w:beforeAutospacing="1" w:after="100" w:afterAutospacing="1" w:line="240" w:lineRule="auto"/>
      </w:pPr>
      <w:r>
        <w:t xml:space="preserve">Ingresos mensuales </w:t>
      </w:r>
    </w:p>
    <w:p w14:paraId="0CCFCAD0" w14:textId="77777777" w:rsidR="00C274EA" w:rsidRDefault="00C274EA" w:rsidP="00C274EA">
      <w:pPr>
        <w:numPr>
          <w:ilvl w:val="1"/>
          <w:numId w:val="15"/>
        </w:numPr>
        <w:spacing w:before="100" w:beforeAutospacing="1" w:after="100" w:afterAutospacing="1" w:line="240" w:lineRule="auto"/>
      </w:pPr>
      <w:r>
        <w:t xml:space="preserve">Antigüedad laboral </w:t>
      </w:r>
    </w:p>
    <w:p w14:paraId="1AA43640" w14:textId="77777777" w:rsidR="00C274EA" w:rsidRDefault="00C274EA" w:rsidP="00C274EA">
      <w:pPr>
        <w:numPr>
          <w:ilvl w:val="0"/>
          <w:numId w:val="15"/>
        </w:numPr>
        <w:spacing w:before="100" w:beforeAutospacing="1" w:after="100" w:afterAutospacing="1" w:line="240" w:lineRule="auto"/>
      </w:pPr>
      <w:r>
        <w:t xml:space="preserve">El modelo desarrollado demuestra que las técnicas de Machine </w:t>
      </w:r>
      <w:proofErr w:type="spellStart"/>
      <w:r>
        <w:t>Learning</w:t>
      </w:r>
      <w:proofErr w:type="spellEnd"/>
      <w:r>
        <w:t xml:space="preserve"> pueden apoyar eficazmente los procesos de evaluación crediticia, reduciendo tiempos de análisis y mejorando la precisión de las decisiones. </w:t>
      </w:r>
    </w:p>
    <w:p w14:paraId="28C200EE" w14:textId="77777777" w:rsidR="00C274EA" w:rsidRDefault="00AB4D51" w:rsidP="00C274EA">
      <w:pPr>
        <w:spacing w:after="0"/>
      </w:pPr>
      <w:r>
        <w:pict w14:anchorId="397CBCDD">
          <v:rect id="_x0000_i1030" style="width:0;height:1.5pt" o:hralign="center" o:hrstd="t" o:hr="t" fillcolor="#a0a0a0" stroked="f"/>
        </w:pict>
      </w:r>
    </w:p>
    <w:p w14:paraId="35AA6F79" w14:textId="77777777" w:rsidR="00C274EA" w:rsidRDefault="00C274EA" w:rsidP="00C274EA">
      <w:pPr>
        <w:pStyle w:val="Ttulo2"/>
      </w:pPr>
      <w:r>
        <w:t>Recomendaciones</w:t>
      </w:r>
    </w:p>
    <w:p w14:paraId="66833398" w14:textId="77777777" w:rsidR="00C274EA" w:rsidRDefault="00C274EA" w:rsidP="00C274EA">
      <w:pPr>
        <w:numPr>
          <w:ilvl w:val="0"/>
          <w:numId w:val="16"/>
        </w:numPr>
        <w:spacing w:before="100" w:beforeAutospacing="1" w:after="100" w:afterAutospacing="1" w:line="240" w:lineRule="auto"/>
      </w:pPr>
      <w:r>
        <w:t xml:space="preserve">Implementar el modelo </w:t>
      </w:r>
      <w:proofErr w:type="spellStart"/>
      <w:r>
        <w:t>Random</w:t>
      </w:r>
      <w:proofErr w:type="spellEnd"/>
      <w:r>
        <w:t xml:space="preserve"> Forest como herramienta de apoyo para la evaluación crediticia. </w:t>
      </w:r>
    </w:p>
    <w:p w14:paraId="525F48BA" w14:textId="77777777" w:rsidR="00C274EA" w:rsidRDefault="00C274EA" w:rsidP="00C274EA">
      <w:pPr>
        <w:numPr>
          <w:ilvl w:val="0"/>
          <w:numId w:val="16"/>
        </w:numPr>
        <w:spacing w:before="100" w:beforeAutospacing="1" w:after="100" w:afterAutospacing="1" w:line="240" w:lineRule="auto"/>
      </w:pPr>
      <w:r>
        <w:t xml:space="preserve">Incorporar nuevas variables relacionadas con comportamiento transaccional y productos financieros para mejorar aún más la capacidad predictiva. </w:t>
      </w:r>
    </w:p>
    <w:p w14:paraId="2C75E0BD" w14:textId="77777777" w:rsidR="00C274EA" w:rsidRDefault="00C274EA" w:rsidP="00C274EA">
      <w:pPr>
        <w:numPr>
          <w:ilvl w:val="0"/>
          <w:numId w:val="16"/>
        </w:numPr>
        <w:spacing w:before="100" w:beforeAutospacing="1" w:after="100" w:afterAutospacing="1" w:line="240" w:lineRule="auto"/>
      </w:pPr>
      <w:r>
        <w:t xml:space="preserve">Actualizar periódicamente el modelo con nuevos datos para mantener su precisión. </w:t>
      </w:r>
    </w:p>
    <w:p w14:paraId="413B6BFB" w14:textId="77777777" w:rsidR="00C274EA" w:rsidRDefault="00C274EA" w:rsidP="00C274EA">
      <w:pPr>
        <w:numPr>
          <w:ilvl w:val="0"/>
          <w:numId w:val="16"/>
        </w:numPr>
        <w:spacing w:before="100" w:beforeAutospacing="1" w:after="100" w:afterAutospacing="1" w:line="240" w:lineRule="auto"/>
      </w:pPr>
      <w:r>
        <w:t xml:space="preserve">Complementar el análisis automatizado con la validación de especialistas de riesgo crediticio. </w:t>
      </w:r>
    </w:p>
    <w:p w14:paraId="1FAA544D" w14:textId="77777777" w:rsidR="00C274EA" w:rsidRDefault="00C274EA" w:rsidP="00C274EA">
      <w:pPr>
        <w:numPr>
          <w:ilvl w:val="0"/>
          <w:numId w:val="16"/>
        </w:numPr>
        <w:spacing w:before="100" w:beforeAutospacing="1" w:after="100" w:afterAutospacing="1" w:line="240" w:lineRule="auto"/>
      </w:pPr>
      <w:r>
        <w:t>Integrar el modelo con los sistemas operativos de la institución financiera para facilitar la toma de decisiones en tiempo real.</w:t>
      </w:r>
    </w:p>
    <w:p w14:paraId="55B5B691" w14:textId="77777777" w:rsidR="00C274EA" w:rsidRPr="000A26DE" w:rsidRDefault="00C274EA">
      <w:pPr>
        <w:rPr>
          <w:lang w:val="es-MX"/>
        </w:rPr>
      </w:pPr>
    </w:p>
    <w:sectPr w:rsidR="00C274EA" w:rsidRPr="000A26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465C"/>
    <w:multiLevelType w:val="multilevel"/>
    <w:tmpl w:val="052C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85AC0"/>
    <w:multiLevelType w:val="multilevel"/>
    <w:tmpl w:val="8C3C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67BE7"/>
    <w:multiLevelType w:val="multilevel"/>
    <w:tmpl w:val="4F0E4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167D4"/>
    <w:multiLevelType w:val="multilevel"/>
    <w:tmpl w:val="1D3C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87ECD"/>
    <w:multiLevelType w:val="multilevel"/>
    <w:tmpl w:val="BD620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374480"/>
    <w:multiLevelType w:val="multilevel"/>
    <w:tmpl w:val="6074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F3383"/>
    <w:multiLevelType w:val="multilevel"/>
    <w:tmpl w:val="A82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470B7"/>
    <w:multiLevelType w:val="multilevel"/>
    <w:tmpl w:val="E5DC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577A0"/>
    <w:multiLevelType w:val="multilevel"/>
    <w:tmpl w:val="1360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223DA"/>
    <w:multiLevelType w:val="multilevel"/>
    <w:tmpl w:val="1BEA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50B71"/>
    <w:multiLevelType w:val="multilevel"/>
    <w:tmpl w:val="55F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5601C"/>
    <w:multiLevelType w:val="multilevel"/>
    <w:tmpl w:val="D4E6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9E33AB"/>
    <w:multiLevelType w:val="multilevel"/>
    <w:tmpl w:val="CD66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D6EDD"/>
    <w:multiLevelType w:val="multilevel"/>
    <w:tmpl w:val="DC48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46A89"/>
    <w:multiLevelType w:val="multilevel"/>
    <w:tmpl w:val="B060E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EF04F1"/>
    <w:multiLevelType w:val="multilevel"/>
    <w:tmpl w:val="8394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0"/>
  </w:num>
  <w:num w:numId="4">
    <w:abstractNumId w:val="15"/>
  </w:num>
  <w:num w:numId="5">
    <w:abstractNumId w:val="2"/>
  </w:num>
  <w:num w:numId="6">
    <w:abstractNumId w:val="12"/>
  </w:num>
  <w:num w:numId="7">
    <w:abstractNumId w:val="11"/>
  </w:num>
  <w:num w:numId="8">
    <w:abstractNumId w:val="7"/>
  </w:num>
  <w:num w:numId="9">
    <w:abstractNumId w:val="8"/>
  </w:num>
  <w:num w:numId="10">
    <w:abstractNumId w:val="6"/>
  </w:num>
  <w:num w:numId="11">
    <w:abstractNumId w:val="10"/>
  </w:num>
  <w:num w:numId="12">
    <w:abstractNumId w:val="3"/>
  </w:num>
  <w:num w:numId="13">
    <w:abstractNumId w:val="5"/>
  </w:num>
  <w:num w:numId="14">
    <w:abstractNumId w:val="13"/>
  </w:num>
  <w:num w:numId="15">
    <w:abstractNumId w:val="14"/>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6DE"/>
    <w:rsid w:val="00096E6C"/>
    <w:rsid w:val="000A26DE"/>
    <w:rsid w:val="0018766D"/>
    <w:rsid w:val="0023003B"/>
    <w:rsid w:val="004C3250"/>
    <w:rsid w:val="00915FDA"/>
    <w:rsid w:val="00AB4D51"/>
    <w:rsid w:val="00C274EA"/>
    <w:rsid w:val="00E41C9E"/>
    <w:rsid w:val="00E5685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F0E10"/>
  <w15:chartTrackingRefBased/>
  <w15:docId w15:val="{4CDE5544-7601-4274-AF32-4399ECA75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74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C274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E41C9E"/>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link w:val="Ttulo4Car"/>
    <w:uiPriority w:val="9"/>
    <w:qFormat/>
    <w:rsid w:val="00E41C9E"/>
    <w:pPr>
      <w:spacing w:before="100" w:beforeAutospacing="1" w:after="100" w:afterAutospacing="1" w:line="240" w:lineRule="auto"/>
      <w:outlineLvl w:val="3"/>
    </w:pPr>
    <w:rPr>
      <w:rFonts w:ascii="Times New Roman" w:eastAsia="Times New Roman" w:hAnsi="Times New Roman" w:cs="Times New Roman"/>
      <w:b/>
      <w:bCs/>
      <w:sz w:val="24"/>
      <w:szCs w:val="24"/>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A26DE"/>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CdigoHTML">
    <w:name w:val="HTML Code"/>
    <w:basedOn w:val="Fuentedeprrafopredeter"/>
    <w:uiPriority w:val="99"/>
    <w:semiHidden/>
    <w:unhideWhenUsed/>
    <w:rsid w:val="000A26DE"/>
    <w:rPr>
      <w:rFonts w:ascii="Courier New" w:eastAsia="Times New Roman" w:hAnsi="Courier New" w:cs="Courier New"/>
      <w:sz w:val="20"/>
      <w:szCs w:val="20"/>
    </w:rPr>
  </w:style>
  <w:style w:type="character" w:styleId="Textoennegrita">
    <w:name w:val="Strong"/>
    <w:basedOn w:val="Fuentedeprrafopredeter"/>
    <w:uiPriority w:val="22"/>
    <w:qFormat/>
    <w:rsid w:val="00E41C9E"/>
    <w:rPr>
      <w:b/>
      <w:bCs/>
    </w:rPr>
  </w:style>
  <w:style w:type="character" w:customStyle="1" w:styleId="Ttulo3Car">
    <w:name w:val="Título 3 Car"/>
    <w:basedOn w:val="Fuentedeprrafopredeter"/>
    <w:link w:val="Ttulo3"/>
    <w:uiPriority w:val="9"/>
    <w:rsid w:val="00E41C9E"/>
    <w:rPr>
      <w:rFonts w:ascii="Times New Roman" w:eastAsia="Times New Roman" w:hAnsi="Times New Roman" w:cs="Times New Roman"/>
      <w:b/>
      <w:bCs/>
      <w:sz w:val="27"/>
      <w:szCs w:val="27"/>
      <w:lang w:eastAsia="es-EC"/>
    </w:rPr>
  </w:style>
  <w:style w:type="character" w:customStyle="1" w:styleId="Ttulo4Car">
    <w:name w:val="Título 4 Car"/>
    <w:basedOn w:val="Fuentedeprrafopredeter"/>
    <w:link w:val="Ttulo4"/>
    <w:uiPriority w:val="9"/>
    <w:rsid w:val="00E41C9E"/>
    <w:rPr>
      <w:rFonts w:ascii="Times New Roman" w:eastAsia="Times New Roman" w:hAnsi="Times New Roman" w:cs="Times New Roman"/>
      <w:b/>
      <w:bCs/>
      <w:sz w:val="24"/>
      <w:szCs w:val="24"/>
      <w:lang w:eastAsia="es-EC"/>
    </w:rPr>
  </w:style>
  <w:style w:type="character" w:customStyle="1" w:styleId="Ttulo1Car">
    <w:name w:val="Título 1 Car"/>
    <w:basedOn w:val="Fuentedeprrafopredeter"/>
    <w:link w:val="Ttulo1"/>
    <w:uiPriority w:val="9"/>
    <w:rsid w:val="00C274EA"/>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C274EA"/>
    <w:rPr>
      <w:rFonts w:asciiTheme="majorHAnsi" w:eastAsiaTheme="majorEastAsia" w:hAnsiTheme="majorHAnsi" w:cstheme="majorBidi"/>
      <w:color w:val="2F5496" w:themeColor="accent1" w:themeShade="BF"/>
      <w:sz w:val="26"/>
      <w:szCs w:val="26"/>
    </w:rPr>
  </w:style>
  <w:style w:type="paragraph" w:styleId="HTMLconformatoprevio">
    <w:name w:val="HTML Preformatted"/>
    <w:basedOn w:val="Normal"/>
    <w:link w:val="HTMLconformatoprevioCar"/>
    <w:uiPriority w:val="99"/>
    <w:semiHidden/>
    <w:unhideWhenUsed/>
    <w:rsid w:val="00C27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C274EA"/>
    <w:rPr>
      <w:rFonts w:ascii="Courier New" w:eastAsia="Times New Roman" w:hAnsi="Courier New" w:cs="Courier New"/>
      <w:sz w:val="20"/>
      <w:szCs w:val="20"/>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993050">
      <w:bodyDiv w:val="1"/>
      <w:marLeft w:val="0"/>
      <w:marRight w:val="0"/>
      <w:marTop w:val="0"/>
      <w:marBottom w:val="0"/>
      <w:divBdr>
        <w:top w:val="none" w:sz="0" w:space="0" w:color="auto"/>
        <w:left w:val="none" w:sz="0" w:space="0" w:color="auto"/>
        <w:bottom w:val="none" w:sz="0" w:space="0" w:color="auto"/>
        <w:right w:val="none" w:sz="0" w:space="0" w:color="auto"/>
      </w:divBdr>
      <w:divsChild>
        <w:div w:id="132605912">
          <w:marLeft w:val="0"/>
          <w:marRight w:val="0"/>
          <w:marTop w:val="0"/>
          <w:marBottom w:val="0"/>
          <w:divBdr>
            <w:top w:val="none" w:sz="0" w:space="0" w:color="auto"/>
            <w:left w:val="none" w:sz="0" w:space="0" w:color="auto"/>
            <w:bottom w:val="none" w:sz="0" w:space="0" w:color="auto"/>
            <w:right w:val="none" w:sz="0" w:space="0" w:color="auto"/>
          </w:divBdr>
          <w:divsChild>
            <w:div w:id="6246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01957">
      <w:bodyDiv w:val="1"/>
      <w:marLeft w:val="0"/>
      <w:marRight w:val="0"/>
      <w:marTop w:val="0"/>
      <w:marBottom w:val="0"/>
      <w:divBdr>
        <w:top w:val="none" w:sz="0" w:space="0" w:color="auto"/>
        <w:left w:val="none" w:sz="0" w:space="0" w:color="auto"/>
        <w:bottom w:val="none" w:sz="0" w:space="0" w:color="auto"/>
        <w:right w:val="none" w:sz="0" w:space="0" w:color="auto"/>
      </w:divBdr>
    </w:div>
    <w:div w:id="470245012">
      <w:bodyDiv w:val="1"/>
      <w:marLeft w:val="0"/>
      <w:marRight w:val="0"/>
      <w:marTop w:val="0"/>
      <w:marBottom w:val="0"/>
      <w:divBdr>
        <w:top w:val="none" w:sz="0" w:space="0" w:color="auto"/>
        <w:left w:val="none" w:sz="0" w:space="0" w:color="auto"/>
        <w:bottom w:val="none" w:sz="0" w:space="0" w:color="auto"/>
        <w:right w:val="none" w:sz="0" w:space="0" w:color="auto"/>
      </w:divBdr>
      <w:divsChild>
        <w:div w:id="1099837257">
          <w:marLeft w:val="0"/>
          <w:marRight w:val="0"/>
          <w:marTop w:val="0"/>
          <w:marBottom w:val="0"/>
          <w:divBdr>
            <w:top w:val="none" w:sz="0" w:space="0" w:color="auto"/>
            <w:left w:val="none" w:sz="0" w:space="0" w:color="auto"/>
            <w:bottom w:val="none" w:sz="0" w:space="0" w:color="auto"/>
            <w:right w:val="none" w:sz="0" w:space="0" w:color="auto"/>
          </w:divBdr>
          <w:divsChild>
            <w:div w:id="631013273">
              <w:marLeft w:val="0"/>
              <w:marRight w:val="0"/>
              <w:marTop w:val="0"/>
              <w:marBottom w:val="0"/>
              <w:divBdr>
                <w:top w:val="none" w:sz="0" w:space="0" w:color="auto"/>
                <w:left w:val="none" w:sz="0" w:space="0" w:color="auto"/>
                <w:bottom w:val="none" w:sz="0" w:space="0" w:color="auto"/>
                <w:right w:val="none" w:sz="0" w:space="0" w:color="auto"/>
              </w:divBdr>
              <w:divsChild>
                <w:div w:id="2055541702">
                  <w:marLeft w:val="0"/>
                  <w:marRight w:val="0"/>
                  <w:marTop w:val="0"/>
                  <w:marBottom w:val="0"/>
                  <w:divBdr>
                    <w:top w:val="none" w:sz="0" w:space="0" w:color="auto"/>
                    <w:left w:val="none" w:sz="0" w:space="0" w:color="auto"/>
                    <w:bottom w:val="none" w:sz="0" w:space="0" w:color="auto"/>
                    <w:right w:val="none" w:sz="0" w:space="0" w:color="auto"/>
                  </w:divBdr>
                  <w:divsChild>
                    <w:div w:id="1891917520">
                      <w:marLeft w:val="0"/>
                      <w:marRight w:val="0"/>
                      <w:marTop w:val="0"/>
                      <w:marBottom w:val="0"/>
                      <w:divBdr>
                        <w:top w:val="none" w:sz="0" w:space="0" w:color="auto"/>
                        <w:left w:val="none" w:sz="0" w:space="0" w:color="auto"/>
                        <w:bottom w:val="none" w:sz="0" w:space="0" w:color="auto"/>
                        <w:right w:val="none" w:sz="0" w:space="0" w:color="auto"/>
                      </w:divBdr>
                      <w:divsChild>
                        <w:div w:id="709459653">
                          <w:marLeft w:val="0"/>
                          <w:marRight w:val="0"/>
                          <w:marTop w:val="0"/>
                          <w:marBottom w:val="0"/>
                          <w:divBdr>
                            <w:top w:val="none" w:sz="0" w:space="0" w:color="auto"/>
                            <w:left w:val="none" w:sz="0" w:space="0" w:color="auto"/>
                            <w:bottom w:val="none" w:sz="0" w:space="0" w:color="auto"/>
                            <w:right w:val="none" w:sz="0" w:space="0" w:color="auto"/>
                          </w:divBdr>
                          <w:divsChild>
                            <w:div w:id="1601644014">
                              <w:marLeft w:val="0"/>
                              <w:marRight w:val="0"/>
                              <w:marTop w:val="0"/>
                              <w:marBottom w:val="0"/>
                              <w:divBdr>
                                <w:top w:val="none" w:sz="0" w:space="0" w:color="auto"/>
                                <w:left w:val="none" w:sz="0" w:space="0" w:color="auto"/>
                                <w:bottom w:val="none" w:sz="0" w:space="0" w:color="auto"/>
                                <w:right w:val="none" w:sz="0" w:space="0" w:color="auto"/>
                              </w:divBdr>
                              <w:divsChild>
                                <w:div w:id="806701037">
                                  <w:marLeft w:val="0"/>
                                  <w:marRight w:val="0"/>
                                  <w:marTop w:val="0"/>
                                  <w:marBottom w:val="0"/>
                                  <w:divBdr>
                                    <w:top w:val="none" w:sz="0" w:space="0" w:color="auto"/>
                                    <w:left w:val="none" w:sz="0" w:space="0" w:color="auto"/>
                                    <w:bottom w:val="none" w:sz="0" w:space="0" w:color="auto"/>
                                    <w:right w:val="none" w:sz="0" w:space="0" w:color="auto"/>
                                  </w:divBdr>
                                  <w:divsChild>
                                    <w:div w:id="716782511">
                                      <w:marLeft w:val="0"/>
                                      <w:marRight w:val="0"/>
                                      <w:marTop w:val="0"/>
                                      <w:marBottom w:val="0"/>
                                      <w:divBdr>
                                        <w:top w:val="none" w:sz="0" w:space="0" w:color="auto"/>
                                        <w:left w:val="none" w:sz="0" w:space="0" w:color="auto"/>
                                        <w:bottom w:val="none" w:sz="0" w:space="0" w:color="auto"/>
                                        <w:right w:val="none" w:sz="0" w:space="0" w:color="auto"/>
                                      </w:divBdr>
                                      <w:divsChild>
                                        <w:div w:id="2031369665">
                                          <w:marLeft w:val="0"/>
                                          <w:marRight w:val="0"/>
                                          <w:marTop w:val="0"/>
                                          <w:marBottom w:val="0"/>
                                          <w:divBdr>
                                            <w:top w:val="none" w:sz="0" w:space="0" w:color="auto"/>
                                            <w:left w:val="none" w:sz="0" w:space="0" w:color="auto"/>
                                            <w:bottom w:val="none" w:sz="0" w:space="0" w:color="auto"/>
                                            <w:right w:val="none" w:sz="0" w:space="0" w:color="auto"/>
                                          </w:divBdr>
                                          <w:divsChild>
                                            <w:div w:id="439227159">
                                              <w:marLeft w:val="0"/>
                                              <w:marRight w:val="0"/>
                                              <w:marTop w:val="0"/>
                                              <w:marBottom w:val="0"/>
                                              <w:divBdr>
                                                <w:top w:val="none" w:sz="0" w:space="0" w:color="auto"/>
                                                <w:left w:val="none" w:sz="0" w:space="0" w:color="auto"/>
                                                <w:bottom w:val="none" w:sz="0" w:space="0" w:color="auto"/>
                                                <w:right w:val="none" w:sz="0" w:space="0" w:color="auto"/>
                                              </w:divBdr>
                                              <w:divsChild>
                                                <w:div w:id="129441221">
                                                  <w:marLeft w:val="0"/>
                                                  <w:marRight w:val="0"/>
                                                  <w:marTop w:val="0"/>
                                                  <w:marBottom w:val="0"/>
                                                  <w:divBdr>
                                                    <w:top w:val="none" w:sz="0" w:space="0" w:color="auto"/>
                                                    <w:left w:val="none" w:sz="0" w:space="0" w:color="auto"/>
                                                    <w:bottom w:val="none" w:sz="0" w:space="0" w:color="auto"/>
                                                    <w:right w:val="none" w:sz="0" w:space="0" w:color="auto"/>
                                                  </w:divBdr>
                                                  <w:divsChild>
                                                    <w:div w:id="126551604">
                                                      <w:marLeft w:val="0"/>
                                                      <w:marRight w:val="0"/>
                                                      <w:marTop w:val="0"/>
                                                      <w:marBottom w:val="0"/>
                                                      <w:divBdr>
                                                        <w:top w:val="none" w:sz="0" w:space="0" w:color="auto"/>
                                                        <w:left w:val="none" w:sz="0" w:space="0" w:color="auto"/>
                                                        <w:bottom w:val="none" w:sz="0" w:space="0" w:color="auto"/>
                                                        <w:right w:val="none" w:sz="0" w:space="0" w:color="auto"/>
                                                      </w:divBdr>
                                                      <w:divsChild>
                                                        <w:div w:id="904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8854760">
      <w:bodyDiv w:val="1"/>
      <w:marLeft w:val="0"/>
      <w:marRight w:val="0"/>
      <w:marTop w:val="0"/>
      <w:marBottom w:val="0"/>
      <w:divBdr>
        <w:top w:val="none" w:sz="0" w:space="0" w:color="auto"/>
        <w:left w:val="none" w:sz="0" w:space="0" w:color="auto"/>
        <w:bottom w:val="none" w:sz="0" w:space="0" w:color="auto"/>
        <w:right w:val="none" w:sz="0" w:space="0" w:color="auto"/>
      </w:divBdr>
    </w:div>
    <w:div w:id="568150936">
      <w:bodyDiv w:val="1"/>
      <w:marLeft w:val="0"/>
      <w:marRight w:val="0"/>
      <w:marTop w:val="0"/>
      <w:marBottom w:val="0"/>
      <w:divBdr>
        <w:top w:val="none" w:sz="0" w:space="0" w:color="auto"/>
        <w:left w:val="none" w:sz="0" w:space="0" w:color="auto"/>
        <w:bottom w:val="none" w:sz="0" w:space="0" w:color="auto"/>
        <w:right w:val="none" w:sz="0" w:space="0" w:color="auto"/>
      </w:divBdr>
    </w:div>
    <w:div w:id="657922951">
      <w:bodyDiv w:val="1"/>
      <w:marLeft w:val="0"/>
      <w:marRight w:val="0"/>
      <w:marTop w:val="0"/>
      <w:marBottom w:val="0"/>
      <w:divBdr>
        <w:top w:val="none" w:sz="0" w:space="0" w:color="auto"/>
        <w:left w:val="none" w:sz="0" w:space="0" w:color="auto"/>
        <w:bottom w:val="none" w:sz="0" w:space="0" w:color="auto"/>
        <w:right w:val="none" w:sz="0" w:space="0" w:color="auto"/>
      </w:divBdr>
    </w:div>
    <w:div w:id="679698267">
      <w:bodyDiv w:val="1"/>
      <w:marLeft w:val="0"/>
      <w:marRight w:val="0"/>
      <w:marTop w:val="0"/>
      <w:marBottom w:val="0"/>
      <w:divBdr>
        <w:top w:val="none" w:sz="0" w:space="0" w:color="auto"/>
        <w:left w:val="none" w:sz="0" w:space="0" w:color="auto"/>
        <w:bottom w:val="none" w:sz="0" w:space="0" w:color="auto"/>
        <w:right w:val="none" w:sz="0" w:space="0" w:color="auto"/>
      </w:divBdr>
    </w:div>
    <w:div w:id="690188233">
      <w:bodyDiv w:val="1"/>
      <w:marLeft w:val="0"/>
      <w:marRight w:val="0"/>
      <w:marTop w:val="0"/>
      <w:marBottom w:val="0"/>
      <w:divBdr>
        <w:top w:val="none" w:sz="0" w:space="0" w:color="auto"/>
        <w:left w:val="none" w:sz="0" w:space="0" w:color="auto"/>
        <w:bottom w:val="none" w:sz="0" w:space="0" w:color="auto"/>
        <w:right w:val="none" w:sz="0" w:space="0" w:color="auto"/>
      </w:divBdr>
    </w:div>
    <w:div w:id="991060047">
      <w:bodyDiv w:val="1"/>
      <w:marLeft w:val="0"/>
      <w:marRight w:val="0"/>
      <w:marTop w:val="0"/>
      <w:marBottom w:val="0"/>
      <w:divBdr>
        <w:top w:val="none" w:sz="0" w:space="0" w:color="auto"/>
        <w:left w:val="none" w:sz="0" w:space="0" w:color="auto"/>
        <w:bottom w:val="none" w:sz="0" w:space="0" w:color="auto"/>
        <w:right w:val="none" w:sz="0" w:space="0" w:color="auto"/>
      </w:divBdr>
    </w:div>
    <w:div w:id="1141270450">
      <w:bodyDiv w:val="1"/>
      <w:marLeft w:val="0"/>
      <w:marRight w:val="0"/>
      <w:marTop w:val="0"/>
      <w:marBottom w:val="0"/>
      <w:divBdr>
        <w:top w:val="none" w:sz="0" w:space="0" w:color="auto"/>
        <w:left w:val="none" w:sz="0" w:space="0" w:color="auto"/>
        <w:bottom w:val="none" w:sz="0" w:space="0" w:color="auto"/>
        <w:right w:val="none" w:sz="0" w:space="0" w:color="auto"/>
      </w:divBdr>
      <w:divsChild>
        <w:div w:id="509029434">
          <w:marLeft w:val="0"/>
          <w:marRight w:val="0"/>
          <w:marTop w:val="0"/>
          <w:marBottom w:val="0"/>
          <w:divBdr>
            <w:top w:val="none" w:sz="0" w:space="0" w:color="auto"/>
            <w:left w:val="none" w:sz="0" w:space="0" w:color="auto"/>
            <w:bottom w:val="none" w:sz="0" w:space="0" w:color="auto"/>
            <w:right w:val="none" w:sz="0" w:space="0" w:color="auto"/>
          </w:divBdr>
          <w:divsChild>
            <w:div w:id="300842857">
              <w:marLeft w:val="0"/>
              <w:marRight w:val="0"/>
              <w:marTop w:val="0"/>
              <w:marBottom w:val="0"/>
              <w:divBdr>
                <w:top w:val="none" w:sz="0" w:space="0" w:color="auto"/>
                <w:left w:val="none" w:sz="0" w:space="0" w:color="auto"/>
                <w:bottom w:val="none" w:sz="0" w:space="0" w:color="auto"/>
                <w:right w:val="none" w:sz="0" w:space="0" w:color="auto"/>
              </w:divBdr>
            </w:div>
          </w:divsChild>
        </w:div>
        <w:div w:id="505872932">
          <w:marLeft w:val="0"/>
          <w:marRight w:val="0"/>
          <w:marTop w:val="0"/>
          <w:marBottom w:val="0"/>
          <w:divBdr>
            <w:top w:val="none" w:sz="0" w:space="0" w:color="auto"/>
            <w:left w:val="none" w:sz="0" w:space="0" w:color="auto"/>
            <w:bottom w:val="none" w:sz="0" w:space="0" w:color="auto"/>
            <w:right w:val="none" w:sz="0" w:space="0" w:color="auto"/>
          </w:divBdr>
          <w:divsChild>
            <w:div w:id="23451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7661">
      <w:bodyDiv w:val="1"/>
      <w:marLeft w:val="0"/>
      <w:marRight w:val="0"/>
      <w:marTop w:val="0"/>
      <w:marBottom w:val="0"/>
      <w:divBdr>
        <w:top w:val="none" w:sz="0" w:space="0" w:color="auto"/>
        <w:left w:val="none" w:sz="0" w:space="0" w:color="auto"/>
        <w:bottom w:val="none" w:sz="0" w:space="0" w:color="auto"/>
        <w:right w:val="none" w:sz="0" w:space="0" w:color="auto"/>
      </w:divBdr>
    </w:div>
    <w:div w:id="1371804979">
      <w:bodyDiv w:val="1"/>
      <w:marLeft w:val="0"/>
      <w:marRight w:val="0"/>
      <w:marTop w:val="0"/>
      <w:marBottom w:val="0"/>
      <w:divBdr>
        <w:top w:val="none" w:sz="0" w:space="0" w:color="auto"/>
        <w:left w:val="none" w:sz="0" w:space="0" w:color="auto"/>
        <w:bottom w:val="none" w:sz="0" w:space="0" w:color="auto"/>
        <w:right w:val="none" w:sz="0" w:space="0" w:color="auto"/>
      </w:divBdr>
    </w:div>
    <w:div w:id="1378622872">
      <w:bodyDiv w:val="1"/>
      <w:marLeft w:val="0"/>
      <w:marRight w:val="0"/>
      <w:marTop w:val="0"/>
      <w:marBottom w:val="0"/>
      <w:divBdr>
        <w:top w:val="none" w:sz="0" w:space="0" w:color="auto"/>
        <w:left w:val="none" w:sz="0" w:space="0" w:color="auto"/>
        <w:bottom w:val="none" w:sz="0" w:space="0" w:color="auto"/>
        <w:right w:val="none" w:sz="0" w:space="0" w:color="auto"/>
      </w:divBdr>
    </w:div>
    <w:div w:id="1542327022">
      <w:bodyDiv w:val="1"/>
      <w:marLeft w:val="0"/>
      <w:marRight w:val="0"/>
      <w:marTop w:val="0"/>
      <w:marBottom w:val="0"/>
      <w:divBdr>
        <w:top w:val="none" w:sz="0" w:space="0" w:color="auto"/>
        <w:left w:val="none" w:sz="0" w:space="0" w:color="auto"/>
        <w:bottom w:val="none" w:sz="0" w:space="0" w:color="auto"/>
        <w:right w:val="none" w:sz="0" w:space="0" w:color="auto"/>
      </w:divBdr>
    </w:div>
    <w:div w:id="1550217534">
      <w:bodyDiv w:val="1"/>
      <w:marLeft w:val="0"/>
      <w:marRight w:val="0"/>
      <w:marTop w:val="0"/>
      <w:marBottom w:val="0"/>
      <w:divBdr>
        <w:top w:val="none" w:sz="0" w:space="0" w:color="auto"/>
        <w:left w:val="none" w:sz="0" w:space="0" w:color="auto"/>
        <w:bottom w:val="none" w:sz="0" w:space="0" w:color="auto"/>
        <w:right w:val="none" w:sz="0" w:space="0" w:color="auto"/>
      </w:divBdr>
    </w:div>
    <w:div w:id="1604070477">
      <w:bodyDiv w:val="1"/>
      <w:marLeft w:val="0"/>
      <w:marRight w:val="0"/>
      <w:marTop w:val="0"/>
      <w:marBottom w:val="0"/>
      <w:divBdr>
        <w:top w:val="none" w:sz="0" w:space="0" w:color="auto"/>
        <w:left w:val="none" w:sz="0" w:space="0" w:color="auto"/>
        <w:bottom w:val="none" w:sz="0" w:space="0" w:color="auto"/>
        <w:right w:val="none" w:sz="0" w:space="0" w:color="auto"/>
      </w:divBdr>
    </w:div>
    <w:div w:id="196295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FFF43-2418-448A-BDD2-45F6BAF5D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28</Pages>
  <Words>2589</Words>
  <Characters>14245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Alexander Vaca Tello</dc:creator>
  <cp:keywords/>
  <dc:description/>
  <cp:lastModifiedBy>Gustavo Alexander Vaca Tello</cp:lastModifiedBy>
  <cp:revision>2</cp:revision>
  <dcterms:created xsi:type="dcterms:W3CDTF">2026-06-17T15:58:00Z</dcterms:created>
  <dcterms:modified xsi:type="dcterms:W3CDTF">2026-06-27T03:08:00Z</dcterms:modified>
</cp:coreProperties>
</file>