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1224"/>
      </w:tblGrid>
      <w:tr>
        <w:tc>
          <w:tcPr>
            <w:tcW w:type="dxa" w:w="95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8"/>
                <w:lang w:val="es-ES" w:eastAsia="es-ES"/>
              </w:rPr>
              <w:t>Gustavo Vega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  <w:lang w:val="es-ES" w:eastAsia="es-ES"/>
              </w:rPr>
              <w:t>Gerencia | Dirección de Operaciones y mejora continua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  <w:lang w:val="es-ES" w:eastAsia="es-ES"/>
              </w:rPr>
              <w:t xml:space="preserve">gusvegabol@gmail.com | 669 549 933 | </w:t>
            </w:r>
            <w:hyperlink r:id="rId10">
              <w:r>
                <w:rPr>
                  <w:rStyle w:val="Hyperlink"/>
                  <w:color w:val="2E74B5"/>
                </w:rPr>
                <w:t>linkedin.com/in/gusvegabol</w:t>
              </w:r>
            </w:hyperlink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20" w:before="40" w:line="240" w:lineRule="auto"/>
        <w:jc w:val="both"/>
      </w:pP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PERFIL PROFESIONAL</w:t>
      </w:r>
    </w:p>
    <w:p>
      <w:pPr>
        <w:pStyle w:val="BodyText"/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Director Ejecutivo con más de 13 años de experiencia en dirección transversal de personas, operaciones, logística, sistemas y administración. En Herfrailes S. L. coordiné una operación de tres tiendas y convertí necesidades de negocio en procesos trazables, sistemas de seguimiento y automatizaciones aplicadas. Aporto experiencia equivalente a formación universitaria en gestión empresarial, capacidad para coordinar equipos y recursos, controlar indicadores y presupuestos, elaborar informes de gestión e impulsar mejoras en entornos dinámicos.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PROPUESTA DE VALOR</w:t>
      </w:r>
    </w:p>
    <w:p>
      <w:pPr>
        <w:pStyle w:val="BodyText"/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Dirección operativa y coordinación de equipos | planificación y seguimiento | análisis de resultados e indicadores | mejora continua | logística, stock y distribución | comunicación transversal | herramientas ofimáticas y sistemas de gestión | informática aplicada y automatización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EXPERIENCIA PROFESIONAL RELEVANTE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Director Ejecutivo — Herfrailes S. L.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01/10/2011–03/10/2024 | Dirección transversal de RR. HH., IT, operaciones, logística y parte de administración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Coordiné la operación de tres tiendas, responsables de tienda y equipos de trabajo, organizando recursos, tareas y prioridades para sostener la calidad del servicio.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Reduje un 30 % las caducidades y un 80 % los productos sin venta durante más de un mes mediante un sistema de previsión de pedidos y reposición próximo al just-in-time, sin afectar a las ventas.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Programé la redistribución de stock entre tres tiendas con dos ciclos diarios y vehículos propios, reduciendo stock inmovilizado y mejorando la rotación mensual.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Reorganicé el trabajo en equipos polivalentes por tienda e implanté Trello para gestionar hasta 200 tareas pendientes de revisión; automaticé parcialmente su seguimiento y respuesta con VB.NET y la API de Trello.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Diseñé soluciones para selección, incorporación, gestión documental, comunicación interna y seguimiento, reduciendo el trabajo posterior a la entrevista de 15–20 minutos a 5 minutos y la preparación de informes para el Consejo de Dirección de 20 a 3 minutos.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Analicé datos de ventas, pedidos, stock y procedencia de clientes para apoyar decisiones colegiadas de expansión y para definir criterios operativos de servicio a domicilio.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EXPERIENCIA COMPLEMENTARIA EN GESTIÓN Y SISTEMAS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Programador — INERZA, S. A.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2009–2011 | Gestión de vivienda pública para el Gobierno de Canarias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Diseñé bases de datos, clasifiqué información de baremación y generé documentación oficial asociada a cada solicitud dentro de un equipo.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Analista programador — General de Software de Canarias, S. A. U.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2001–2009 | Sistemas de asignación y procesos administrativos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Creé un algoritmo de adjudicación de plazas de profesorado; reduje la asignación de aproximadamente una semana manual a 8 horas el primer año y a 2 horas el segundo, con comprobación adicional.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Analista programador — Granintra S. A.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1990–1996 | Sistemas empresariales, consignataria y carga de áridos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Implanté un sistema a medida de consignataria, naviera y carga y descarga de áridos y dirigí a dos programadores con hitos supervisados externamente.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Concejal de Hacienda y Patrimonio — Ayuntamiento de Gáldar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1996–1999 | Gestión pública y patrimonio municipal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Experiencia en seguimiento de asuntos económicos, patrimoniales y administrativos en el ámbito municipal.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Analista programador — Eurocanarias Oftalmológica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2000–2001 | Sistemas de gestión clínica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Experiencia en análisis y programación aplicada a sistemas empresariales y de gestión.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Analista programador — Canary Network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2000 | Sistemas empresariales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Participé en trabajos de análisis y programación dentro de proyectos de sistemas.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Analista programador — Computerland Las Palmas / COMPAZ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1985–1990 | Informática empresarial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Desarrollé experiencia inicial en análisis, programación y soporte de soluciones informáticas para empresas.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COMPETENCIAS Y HERRAMIENTAS</w:t>
      </w:r>
    </w:p>
    <w:p>
      <w:pPr>
        <w:pStyle w:val="BodyText"/>
        <w:spacing w:after="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Gestión de equipos, planificación, organización del trabajo, negociación, resolución de incidencias, comunicación transversal, análisis de datos, presupuestos e informes de gestión, logística, stock, gestión documental, privacidad, mejora continua y automatización. Excel, Word, Office 365, SQL Server, Windows Server, Trello, Notion, Workplace, VB.NET, Visual Studio, API de Trello, ChatGPT, Codex y Obsidian.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FORMACIÓN</w:t>
      </w:r>
    </w:p>
    <w:p>
      <w:pPr>
        <w:pStyle w:val="ListBullet"/>
        <w:spacing w:after="12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Máster en Inteligencia Artificial con Certificación Universitaria — BIG school; en curso.</w:t>
      </w:r>
    </w:p>
    <w:p>
      <w:pPr>
        <w:pStyle w:val="ListBullet"/>
        <w:spacing w:after="12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Ingeniería técnica en Telecomunicaciones — dos cursos realizados; carrera no finalizada.</w:t>
      </w:r>
    </w:p>
    <w:p>
      <w:pPr>
        <w:pStyle w:val="ListBullet"/>
        <w:spacing w:after="12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Ingeniería técnica en Informática — un curso realizado; carrera no finalizada.</w:t>
      </w:r>
    </w:p>
    <w:p>
      <w:pPr>
        <w:pStyle w:val="ListBullet"/>
        <w:spacing w:after="12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FP Técnico Administrativo — Instituto de Formación Profesional Santa María de Guía.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INFORMACIÓN ADICIONAL</w:t>
      </w:r>
    </w:p>
    <w:p>
      <w:pPr>
        <w:pStyle w:val="BodyText"/>
        <w:spacing w:after="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Español nativo e inglés básico. Permisos de conducir B, A, A1 y A2. Disponibilidad para incorporarme en 7–15 días y para viajar ocasionalmente por razones del cargo. Residencia en Gran Canaria y disponibilidad para desplazarse por la isla según las condiciones del puesto.</w:t>
      </w:r>
    </w:p>
    <w:sectPr w:rsidR="00FC693F" w:rsidRPr="0006063C" w:rsidSect="00034616">
      <w:footerReference w:type="default" r:id="rId9"/>
      <w:pgSz w:w="12240" w:h="15840"/>
      <w:pgMar w:top="605" w:right="835" w:bottom="576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  <w:lang w:val="es-ES" w:eastAsia="es-ES"/>
      </w:rPr>
      <w:t>Gustavo Vega | Gerencia y Dirección de Operaciones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  <w:jc w:val="both"/>
    </w:pPr>
    <w:rPr>
      <w:rFonts w:ascii="Calibri" w:hAnsi="Calibri" w:eastAsia="Calibri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gusvegabo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