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59" w:lineRule="auto"/>
        <w:jc w:val="left"/>
      </w:pPr>
      <w:r>
        <w:rPr>
          <w:rFonts w:ascii="Arial" w:hAnsi="Arial" w:eastAsia="Arial"/>
          <w:b/>
          <w:color w:val="1F2937"/>
          <w:sz w:val="40"/>
        </w:rPr>
        <w:t>Gustavo Vega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E74B5"/>
          <w:sz w:val="22"/>
        </w:rPr>
        <w:t>Candidatura: Auxiliar Administrativo/a Back Office — Globaenergy</w:t>
      </w:r>
    </w:p>
    <w:p>
      <w:pPr>
        <w:spacing w:after="360" w:line="259" w:lineRule="auto"/>
      </w:pPr>
      <w:r>
        <w:rPr>
          <w:rFonts w:ascii="Arial" w:hAnsi="Arial" w:eastAsia="Arial"/>
          <w:b w:val="0"/>
          <w:color w:val="5B6573"/>
          <w:sz w:val="18"/>
        </w:rPr>
        <w:t>gusvegabol@gmail.com | 669 549 933</w:t>
      </w:r>
    </w:p>
    <w:p>
      <w:pPr>
        <w:spacing w:after="40" w:line="259" w:lineRule="auto"/>
        <w:pBdr>
          <w:bottom w:val="single" w:sz="8" w:color="2E74B5"/>
        </w:pBdr>
      </w:pPr>
      <w:r>
        <w:rPr>
          <w:rFonts w:ascii="Arial" w:hAnsi="Arial" w:eastAsia="Arial"/>
          <w:b/>
          <w:color w:val="1F2937"/>
          <w:sz w:val="22"/>
        </w:rPr>
        <w:t>Carta de presentación</w:t>
      </w:r>
    </w:p>
    <w:p>
      <w:pPr>
        <w:spacing w:after="200" w:line="259" w:lineRule="auto"/>
      </w:pPr>
      <w:r>
        <w:rPr>
          <w:rFonts w:ascii="Arial" w:hAnsi="Arial" w:eastAsia="Arial"/>
          <w:b w:val="0"/>
          <w:color w:val="1F2937"/>
          <w:sz w:val="20"/>
        </w:rPr>
        <w:t>Estimado equipo de selección de Globaenergy:</w:t>
      </w:r>
    </w:p>
    <w:p>
      <w:pPr>
        <w:spacing w:after="200" w:line="259" w:lineRule="auto"/>
      </w:pPr>
      <w:r>
        <w:rPr>
          <w:rFonts w:ascii="Arial" w:hAnsi="Arial" w:eastAsia="Arial"/>
          <w:b w:val="0"/>
          <w:color w:val="1F2937"/>
          <w:sz w:val="20"/>
        </w:rPr>
        <w:t>Me dirijo a ustedes para presentar mi candidatura al puesto de Auxiliar Administrativo/a Back Office. Mi trayectoria combina gestión administrativa y documental, organización de información, seguimiento de tareas y mejora de procesos, competencias que puedo trasladar al apoyo riguroso de la gestión de expedientes y contribuir a un servicio cercano y profesional.</w:t>
      </w:r>
    </w:p>
    <w:p>
      <w:pPr>
        <w:spacing w:after="200" w:line="259" w:lineRule="auto"/>
      </w:pPr>
      <w:r>
        <w:rPr>
          <w:rFonts w:ascii="Arial" w:hAnsi="Arial" w:eastAsia="Arial"/>
          <w:b w:val="0"/>
          <w:color w:val="1F2937"/>
          <w:sz w:val="20"/>
        </w:rPr>
        <w:t>En Herfrailes S. L. estructuré documentación, validé información, definí accesos y automaticé flujos documentales, reduciendo tareas manuales y mejorando la trazabilidad. También implanté sistemas de registro y seguimiento para coordinar varias áreas. En etapas anteriores trabajé con bases de datos, documentación oficial, contabilidad y gestión comercial.</w:t>
      </w:r>
    </w:p>
    <w:p>
      <w:pPr>
        <w:spacing w:after="200" w:line="259" w:lineRule="auto"/>
      </w:pPr>
      <w:r>
        <w:rPr>
          <w:rFonts w:ascii="Arial" w:hAnsi="Arial" w:eastAsia="Arial"/>
          <w:b w:val="0"/>
          <w:color w:val="1F2937"/>
          <w:sz w:val="20"/>
        </w:rPr>
        <w:t>Estoy habituado a trabajar con Word y Excel con nivel alto, correo electrónico, bases de datos y herramientas de seguimiento. Mi forma de trabajar se apoya en el rigor, el orden, la atención al detalle y un seguimiento fiable de cada expediente hasta su cierre.</w:t>
      </w:r>
    </w:p>
    <w:p>
      <w:pPr>
        <w:spacing w:after="200" w:line="259" w:lineRule="auto"/>
      </w:pPr>
      <w:r>
        <w:rPr>
          <w:rFonts w:ascii="Arial" w:hAnsi="Arial" w:eastAsia="Arial"/>
          <w:b w:val="0"/>
          <w:color w:val="1F2937"/>
          <w:sz w:val="20"/>
        </w:rPr>
        <w:t>Me interesa incorporarme a un entorno estable, comprometido con la calidad y la mejora continua, en el que pueda aportar esta experiencia administrativa y seguir desarrollándome. Quedo a su disposición para ampliar cualquier información en una entrevista.</w:t>
      </w:r>
    </w:p>
    <w:p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  <w:t>Atentamente,</w:t>
      </w:r>
    </w:p>
    <w:p>
      <w:pPr>
        <w:spacing w:after="0" w:line="259" w:lineRule="auto"/>
      </w:pPr>
      <w:r>
        <w:rPr>
          <w:rFonts w:ascii="Arial" w:hAnsi="Arial" w:eastAsia="Arial"/>
          <w:b/>
          <w:color w:val="1F2937"/>
          <w:sz w:val="20"/>
        </w:rPr>
        <w:t>Gustavo Vega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