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4"/>
        <w:gridCol w:w="1806"/>
      </w:tblGrid>
      <w:tr>
        <w:trPr/>
        <w:tc>
          <w:tcPr>
            <w:tcW w:w="8274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>
                <w:rFonts w:eastAsia="Calibri"/>
                <w:b/>
                <w:i w:val="false"/>
                <w:color w:val="1F2937"/>
                <w:sz w:val="36"/>
              </w:rPr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sz w:val="24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Operaciones de supermercados | Pedidos, stock y mejora de procesos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gusvegabol@gmail.com | 669 549 933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Perfil</w:t>
      </w:r>
    </w:p>
    <w:p>
      <w:pPr>
        <w:jc w:val="both"/>
      </w:pPr>
      <w:r>
        <w:t>Profesional de operaciones de supermercados con experiencia en previsión de ventas, pedidos, stock, rotación y mejora de procesos entre tiendas.</w:t>
      </w:r>
    </w:p>
    <w:p>
      <w:pPr>
        <w:jc w:val="left"/>
      </w:pPr>
      <w:r>
        <w:t>Disponibilidad para turnos rotativos de mañana o tarde.</w:t>
      </w:r>
    </w:p>
    <w:p>
      <w:pPr>
        <w:pStyle w:val="Heading1"/>
      </w:pPr>
      <w:r>
        <w:t>Experiencia operativa relevante</w:t>
      </w:r>
    </w:p>
    <w:p>
      <w:pPr>
        <w:pStyle w:val="ListBullet"/>
        <w:jc w:val="left"/>
      </w:pPr>
      <w:r>
        <w:t>Diseñé una base de datos de ventas diarias y un algoritmo de pedido automático para prever demanda y generar pedidos diarios a la central de compras.</w:t>
      </w:r>
    </w:p>
    <w:p>
      <w:pPr>
        <w:pStyle w:val="ListBullet"/>
        <w:jc w:val="left"/>
      </w:pPr>
      <w:r>
        <w:t>Reduje un 30 % las caducidades y un 80 % los productos sin venta durante más de un mes mediante reposición próxima al just-in-time, sin afectar a las ventas.</w:t>
      </w:r>
    </w:p>
    <w:p>
      <w:pPr>
        <w:pStyle w:val="ListBullet"/>
        <w:jc w:val="left"/>
      </w:pPr>
      <w:r>
        <w:t>Programé un sistema de redistribución de stock entre tres tiendas según stock y rotación, con un segundo ciclo diario para productos centralizados y reposición el mismo día.</w:t>
      </w:r>
    </w:p>
    <w:p>
      <w:pPr>
        <w:pStyle w:val="ListBullet"/>
        <w:jc w:val="left"/>
      </w:pPr>
      <w:r>
        <w:t>Reorganicé el trabajo en equipos polivalentes por tienda para que caja, reposición y secciones de frescos se apoyaran según la carga de trabajo.</w:t>
      </w:r>
    </w:p>
    <w:p>
      <w:pPr>
        <w:pStyle w:val="ListBullet"/>
        <w:jc w:val="left"/>
      </w:pPr>
      <w:r>
        <w:t>Implanté Trello para asignar, registrar y seguir tareas operativas de responsables de tienda y de sección; revisaba las tareas que asignaba y ejecutaba las que tenía asignadas personalmente.</w:t>
      </w:r>
    </w:p>
    <w:p>
      <w:pPr>
        <w:pStyle w:val="ListBullet"/>
        <w:jc w:val="left"/>
      </w:pPr>
      <w:r>
        <w:t>Realicé cuadres de caja durante mi primer año y diseñé posteriormente un sistema en Excel que mejoró el proceso final de cuadre de todas las cajas.</w:t>
      </w:r>
    </w:p>
    <w:p>
      <w:pPr>
        <w:pStyle w:val="Heading1"/>
      </w:pPr>
      <w:r>
        <w:t>Trayectoria</w:t>
      </w:r>
    </w:p>
    <w:p>
      <w:r>
        <w:rPr>
          <w:b/>
        </w:rPr>
        <w:t>Director Ejecutivo | Herfrailes S. L. | 01/10/2011–03/10/2024</w:t>
      </w:r>
    </w:p>
    <w:p>
      <w:pPr>
        <w:pStyle w:val="Heading1"/>
      </w:pPr>
      <w:r>
        <w:t>Formación</w:t>
      </w:r>
    </w:p>
    <w:p>
      <w:pPr>
        <w:jc w:val="left"/>
      </w:pPr>
      <w:r>
        <w:t>Bachillerato y COU | IES Saulo Torón, Gáldar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6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aps/>
      <w:color w:val="0F4761"/>
      <w:sz w:val="28"/>
      <w:szCs w:val="28"/>
      <w:u w:val="none" w:color="00000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LibreOffice/26.2.5.2$Windows_X86_64 LibreOffice_project/cd7284b4cbbfeb507e630c1aac019f4157393acb</Application>
  <AppVersion>15.0000</AppVersion>
  <Pages>1</Pages>
  <Words>91</Words>
  <Characters>610</Characters>
  <CharactersWithSpaces>669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2026-07-31T22:56:37Z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