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018BB" w14:textId="076BAEBD" w:rsidR="00A72467" w:rsidRDefault="003E5BC7">
      <w:r>
        <w:t>Olivia Guswiler</w:t>
      </w:r>
      <w:r w:rsidR="006D2F08">
        <w:t xml:space="preserve"> / Emma Sudbeck</w:t>
      </w:r>
    </w:p>
    <w:p w14:paraId="6B22F15E" w14:textId="348E6002" w:rsidR="003E5BC7" w:rsidRDefault="003E5BC7">
      <w:r>
        <w:t xml:space="preserve">Lab Assignment </w:t>
      </w:r>
      <w:r w:rsidR="006D2F08">
        <w:t>4</w:t>
      </w:r>
    </w:p>
    <w:p w14:paraId="6626A723" w14:textId="63570406" w:rsidR="003E5BC7" w:rsidRDefault="003E5BC7">
      <w:r>
        <w:t>2024-10-</w:t>
      </w:r>
      <w:r w:rsidR="006D2F08">
        <w:t>15</w:t>
      </w:r>
    </w:p>
    <w:p w14:paraId="773420E7" w14:textId="2334B14D" w:rsidR="00945FD0" w:rsidRDefault="00CC7C47" w:rsidP="00C724C2">
      <w:r>
        <w:t>We analyzed presence-absence of the Madrean alligator lizard (</w:t>
      </w:r>
      <w:r>
        <w:rPr>
          <w:i/>
          <w:iCs/>
        </w:rPr>
        <w:t>Elgaria kingii</w:t>
      </w:r>
      <w:r>
        <w:t xml:space="preserve">; ELKI) </w:t>
      </w:r>
      <w:r w:rsidR="00945FD0">
        <w:t xml:space="preserve">at </w:t>
      </w:r>
      <w:r>
        <w:t xml:space="preserve">171 sites </w:t>
      </w:r>
      <w:r w:rsidR="00945FD0">
        <w:t xml:space="preserve">across </w:t>
      </w:r>
      <w:r>
        <w:t xml:space="preserve">Arizona in relation to </w:t>
      </w:r>
      <w:r w:rsidR="00945FD0">
        <w:t xml:space="preserve">forest, grassland, and water </w:t>
      </w:r>
      <w:r>
        <w:t>landcover type</w:t>
      </w:r>
      <w:r w:rsidR="00945FD0">
        <w:t>s;</w:t>
      </w:r>
      <w:r>
        <w:t xml:space="preserve"> precipitation</w:t>
      </w:r>
      <w:r w:rsidR="00945FD0">
        <w:t xml:space="preserve">; </w:t>
      </w:r>
      <w:r>
        <w:t>elevation</w:t>
      </w:r>
      <w:r w:rsidR="00945FD0">
        <w:t>;</w:t>
      </w:r>
      <w:r>
        <w:t xml:space="preserve"> and topographic position index (TPI)</w:t>
      </w:r>
      <w:r w:rsidR="00945FD0">
        <w:t>. We first assessed each covariate at a range of radii buffers (100</w:t>
      </w:r>
      <w:r w:rsidR="00D67742">
        <w:t>-</w:t>
      </w:r>
      <w:r w:rsidR="00945FD0">
        <w:t>1200</w:t>
      </w:r>
      <w:r w:rsidR="00D67742">
        <w:t>-</w:t>
      </w:r>
      <w:r w:rsidR="00945FD0">
        <w:t xml:space="preserve">m) at each site </w:t>
      </w:r>
      <w:r w:rsidR="00D67742">
        <w:t xml:space="preserve">using </w:t>
      </w:r>
      <w:r w:rsidR="00D67742" w:rsidRPr="00D67742">
        <w:t>Akaike</w:t>
      </w:r>
      <w:r w:rsidR="00D67742">
        <w:t>’s</w:t>
      </w:r>
      <w:r w:rsidR="00D67742" w:rsidRPr="00D67742">
        <w:t xml:space="preserve"> information criterion</w:t>
      </w:r>
      <w:r w:rsidR="00D67742">
        <w:t xml:space="preserve"> (AIC) </w:t>
      </w:r>
      <w:r w:rsidR="00945FD0">
        <w:t xml:space="preserve">to determine respective scales of effect. </w:t>
      </w:r>
      <w:r w:rsidR="005764BD">
        <w:t xml:space="preserve">All following analyses evaluated the influence of covariates at their scale of effect. We </w:t>
      </w:r>
      <w:r w:rsidR="00945FD0">
        <w:t xml:space="preserve">analyzed ELKI probability of </w:t>
      </w:r>
      <w:r w:rsidR="00563548">
        <w:t xml:space="preserve">presence </w:t>
      </w:r>
      <w:r w:rsidR="00945FD0">
        <w:t>as a function of each covariate</w:t>
      </w:r>
      <w:r w:rsidR="005764BD">
        <w:t xml:space="preserve"> separately</w:t>
      </w:r>
      <w:r w:rsidR="00945FD0">
        <w:t xml:space="preserve"> using logistic regression models.</w:t>
      </w:r>
      <w:r w:rsidR="005764BD">
        <w:t xml:space="preserve"> </w:t>
      </w:r>
      <w:r w:rsidR="00D67742">
        <w:t>Following</w:t>
      </w:r>
      <w:r w:rsidR="005764BD">
        <w:t xml:space="preserve">, we modeled the probability of ELKI </w:t>
      </w:r>
      <w:r w:rsidR="00563548">
        <w:t>presence</w:t>
      </w:r>
      <w:r w:rsidR="005764BD">
        <w:t xml:space="preserve"> at our sites using </w:t>
      </w:r>
      <w:r w:rsidR="005764BD" w:rsidRPr="005764BD">
        <w:t>a multi-covariate pseudo-optimized multi-scale</w:t>
      </w:r>
      <w:r w:rsidR="00650FEE">
        <w:t xml:space="preserve"> logistic regression</w:t>
      </w:r>
      <w:r w:rsidR="005764BD" w:rsidRPr="005764BD">
        <w:t xml:space="preserve"> model</w:t>
      </w:r>
      <w:r w:rsidR="005764BD">
        <w:t xml:space="preserve">. </w:t>
      </w:r>
      <w:r w:rsidR="00E078C3">
        <w:t xml:space="preserve">Finally, we fit a multi-covariate </w:t>
      </w:r>
      <w:r w:rsidR="00E078C3" w:rsidRPr="00E078C3">
        <w:t xml:space="preserve">single-scale </w:t>
      </w:r>
      <w:r w:rsidR="00E078C3">
        <w:t xml:space="preserve">logistic regression model with all covariates measured at a buffer radius of 100-m. </w:t>
      </w:r>
      <w:r w:rsidR="003742AC">
        <w:t>For all analyses, a</w:t>
      </w:r>
      <w:r w:rsidR="00945FD0">
        <w:t>ll covariates were z-score standardized for ease of comparison across</w:t>
      </w:r>
      <w:r w:rsidR="00005F82">
        <w:t xml:space="preserve"> </w:t>
      </w:r>
      <w:r w:rsidR="00945FD0">
        <w:t>models.</w:t>
      </w:r>
    </w:p>
    <w:p w14:paraId="6F02A906" w14:textId="6DA53D0C" w:rsidR="005764BD" w:rsidRDefault="00D67742" w:rsidP="00C724C2">
      <w:r>
        <w:t xml:space="preserve">The scale of effect for each covariate are as follows: </w:t>
      </w:r>
      <w:r w:rsidR="00945FD0" w:rsidRPr="00945FD0">
        <w:t>Forest, 300</w:t>
      </w:r>
      <w:r>
        <w:t>-</w:t>
      </w:r>
      <w:r w:rsidR="00945FD0" w:rsidRPr="00945FD0">
        <w:t>m (AIC = 233.40); Grassland, 100</w:t>
      </w:r>
      <w:r>
        <w:t>-</w:t>
      </w:r>
      <w:r w:rsidR="00945FD0" w:rsidRPr="00945FD0">
        <w:t>m (AIC = 231.23); Water, 1200</w:t>
      </w:r>
      <w:r>
        <w:t>-</w:t>
      </w:r>
      <w:r w:rsidR="00945FD0" w:rsidRPr="00945FD0">
        <w:t>m (AIC = 237.28); Precipitation, 1200</w:t>
      </w:r>
      <w:r>
        <w:t>-</w:t>
      </w:r>
      <w:r w:rsidR="00945FD0" w:rsidRPr="00945FD0">
        <w:t xml:space="preserve">m (AIC = 228.50); </w:t>
      </w:r>
      <w:r w:rsidRPr="00D67742">
        <w:t>Elevation, 1200</w:t>
      </w:r>
      <w:r>
        <w:t>-</w:t>
      </w:r>
      <w:r w:rsidRPr="00D67742">
        <w:t xml:space="preserve">m (AIC = 229.84); </w:t>
      </w:r>
      <w:r w:rsidR="00945FD0" w:rsidRPr="00945FD0">
        <w:t>and TPI, 200</w:t>
      </w:r>
      <w:r>
        <w:t>-</w:t>
      </w:r>
      <w:r w:rsidR="00945FD0" w:rsidRPr="00945FD0">
        <w:t>m (AIC = 202.35).</w:t>
      </w:r>
      <w:r w:rsidR="00945FD0">
        <w:t xml:space="preserve"> </w:t>
      </w:r>
      <w:r w:rsidR="005D6230">
        <w:t xml:space="preserve">The most common scale of effect </w:t>
      </w:r>
      <w:r>
        <w:t xml:space="preserve">across these features </w:t>
      </w:r>
      <w:r w:rsidR="005D6230">
        <w:t>was 1200</w:t>
      </w:r>
      <w:r>
        <w:t>-</w:t>
      </w:r>
      <w:r w:rsidR="005D6230">
        <w:t>m, indicating potential</w:t>
      </w:r>
      <w:r>
        <w:t xml:space="preserve"> </w:t>
      </w:r>
      <w:r w:rsidR="005D6230">
        <w:t>underestimat</w:t>
      </w:r>
      <w:r>
        <w:t>ion</w:t>
      </w:r>
      <w:r w:rsidR="005D6230">
        <w:t xml:space="preserve"> </w:t>
      </w:r>
      <w:r>
        <w:t xml:space="preserve">of </w:t>
      </w:r>
      <w:r w:rsidR="005D6230">
        <w:t>the maximum buffer size for these covariates.</w:t>
      </w:r>
    </w:p>
    <w:p w14:paraId="42DF8D9F" w14:textId="33CF9A14" w:rsidR="00EF1948" w:rsidRDefault="00EF1948" w:rsidP="00C724C2">
      <w:r>
        <w:t xml:space="preserve">Evaluated separately, the probability of ELKI </w:t>
      </w:r>
      <w:r w:rsidR="00563548">
        <w:t>presence</w:t>
      </w:r>
      <w:r>
        <w:t xml:space="preserve"> at sites </w:t>
      </w:r>
      <w:r w:rsidR="00563548">
        <w:t>showed</w:t>
      </w:r>
      <w:r>
        <w:t xml:space="preserve"> </w:t>
      </w:r>
      <w:r w:rsidR="00563548">
        <w:t xml:space="preserve">a </w:t>
      </w:r>
      <w:r>
        <w:t>positive</w:t>
      </w:r>
      <w:r w:rsidR="00563548">
        <w:t xml:space="preserve"> association with grassland cover (60.9%, p = </w:t>
      </w:r>
      <w:r w:rsidR="00563548" w:rsidRPr="00563548">
        <w:t>0.011</w:t>
      </w:r>
      <w:r w:rsidR="00563548">
        <w:t xml:space="preserve">), precipitation (64.1%, p = 0.0040), and elevation (61.9%, p = 0.0052) and a strong negative association with TPI (16.7%, p &lt; 0.001). </w:t>
      </w:r>
      <w:r w:rsidR="00F43DDB">
        <w:t>Probability of presence at sites with f</w:t>
      </w:r>
      <w:r w:rsidR="00563548">
        <w:t xml:space="preserve">orest cover </w:t>
      </w:r>
      <w:r w:rsidR="00F43DDB">
        <w:t xml:space="preserve">exhibited a positive trend </w:t>
      </w:r>
      <w:r w:rsidR="00F43DDB" w:rsidRPr="00F43DDB">
        <w:t>(61.8%, p = 0.081)</w:t>
      </w:r>
      <w:r w:rsidR="00F43DDB">
        <w:t>, while water exhibited a negative trend (45.8%, p = 0.28), however neither effect was significant.</w:t>
      </w:r>
    </w:p>
    <w:p w14:paraId="50CB90E0" w14:textId="32068AE2" w:rsidR="00650FEE" w:rsidRDefault="00F43DDB" w:rsidP="00F43DDB">
      <w:r>
        <w:t>Assessing the combined influence of all covariates on the probability of ELKI presence revealed</w:t>
      </w:r>
      <w:r w:rsidR="00497B08">
        <w:t xml:space="preserve"> </w:t>
      </w:r>
      <w:r w:rsidR="00CF58C2">
        <w:t xml:space="preserve">a positive </w:t>
      </w:r>
      <w:r w:rsidR="00DE16A4">
        <w:t>association with</w:t>
      </w:r>
      <w:r w:rsidR="00497B08">
        <w:t xml:space="preserve"> grassland </w:t>
      </w:r>
      <w:r w:rsidR="00CF58C2">
        <w:t xml:space="preserve">cover </w:t>
      </w:r>
      <w:r w:rsidR="00497B08">
        <w:t>(</w:t>
      </w:r>
      <w:r w:rsidR="00CF58C2">
        <w:t>63.6%</w:t>
      </w:r>
      <w:r w:rsidR="00497B08">
        <w:t>, p = 0.007</w:t>
      </w:r>
      <w:r w:rsidR="00CF58C2">
        <w:t>1</w:t>
      </w:r>
      <w:r w:rsidR="00497B08">
        <w:t xml:space="preserve">) and </w:t>
      </w:r>
      <w:r w:rsidR="00CF58C2">
        <w:t xml:space="preserve">a </w:t>
      </w:r>
      <w:r w:rsidR="00DE16A4">
        <w:t xml:space="preserve">strong </w:t>
      </w:r>
      <w:r w:rsidR="00961AC7">
        <w:t xml:space="preserve">negative </w:t>
      </w:r>
      <w:r w:rsidR="00DE16A4">
        <w:t xml:space="preserve">association with </w:t>
      </w:r>
      <w:r w:rsidR="00497B08">
        <w:t>TPI (</w:t>
      </w:r>
      <w:r w:rsidR="00961AC7">
        <w:t>13.5%</w:t>
      </w:r>
      <w:r w:rsidR="00497B08">
        <w:t>, p &lt; 0.001)</w:t>
      </w:r>
      <w:r w:rsidR="00961AC7">
        <w:t>.</w:t>
      </w:r>
      <w:r w:rsidR="00DE16A4">
        <w:t xml:space="preserve"> TPI had the strongest effect, followed by grassland and, despite a lack of statistical significance, </w:t>
      </w:r>
      <w:r w:rsidR="00DE16A4" w:rsidRPr="00DE16A4">
        <w:t xml:space="preserve">forest cover </w:t>
      </w:r>
      <w:r w:rsidR="004339FE">
        <w:t xml:space="preserve">also showed a positive trend </w:t>
      </w:r>
      <w:r w:rsidR="00DE16A4" w:rsidRPr="00DE16A4">
        <w:t>(62.4%, p = 0.13)</w:t>
      </w:r>
      <w:r w:rsidR="00DE16A4">
        <w:t xml:space="preserve">. </w:t>
      </w:r>
      <w:r w:rsidR="004339FE">
        <w:t>Differing from our single-covariate models, precipitation (52.9%, p = 0.66) and elevation (53.1%, p = 0.63) no longer held statistical significance. The e</w:t>
      </w:r>
      <w:r w:rsidR="00DE16A4">
        <w:t xml:space="preserve">ffect of water land cover (53.1%, p = </w:t>
      </w:r>
      <w:r w:rsidR="004339FE">
        <w:t>0.48) remained insignificant. As previously mentioned, the lack of significance associated with these features may have been a result of the scale constraints.</w:t>
      </w:r>
    </w:p>
    <w:p w14:paraId="5F8A4739" w14:textId="5958DAB1" w:rsidR="00830800" w:rsidRDefault="00830800" w:rsidP="00830800">
      <w:pPr>
        <w:rPr>
          <w:i/>
          <w:iCs/>
        </w:rPr>
      </w:pPr>
      <w:r w:rsidRPr="00830800">
        <w:rPr>
          <w:i/>
          <w:iCs/>
        </w:rPr>
        <w:t>Bonus: Measure each covariate using 100-m radius buffers and fit a multi-covariate single-scale model.</w:t>
      </w:r>
    </w:p>
    <w:p w14:paraId="3A500137" w14:textId="5BC535B6" w:rsidR="00830800" w:rsidRDefault="004339FE" w:rsidP="00F253C0">
      <w:r>
        <w:t xml:space="preserve">Results from the </w:t>
      </w:r>
      <w:r w:rsidR="00A764C0">
        <w:t>single-scale model (AIC = 198.40) did not better explain the variability of the data than the multi-scale model (AIC = 194.94)</w:t>
      </w:r>
      <w:r>
        <w:t xml:space="preserve">, despite only minor differences in </w:t>
      </w:r>
      <w:r w:rsidR="0058732E">
        <w:t>covariate</w:t>
      </w:r>
      <w:r>
        <w:t xml:space="preserve"> effect sizes and</w:t>
      </w:r>
      <w:r w:rsidR="0058732E">
        <w:t>/or</w:t>
      </w:r>
      <w:r>
        <w:t xml:space="preserve"> significance</w:t>
      </w:r>
      <w:r w:rsidR="00A764C0">
        <w:t>.</w:t>
      </w:r>
      <w:r>
        <w:t xml:space="preserve"> </w:t>
      </w:r>
      <w:r w:rsidR="00AE52D6">
        <w:t xml:space="preserve">Grassland cover (62.5%, </w:t>
      </w:r>
      <w:r w:rsidR="00AE52D6" w:rsidRPr="00AE52D6">
        <w:t>p = 0.013</w:t>
      </w:r>
      <w:r w:rsidR="00AE52D6">
        <w:t xml:space="preserve">) and TPI (16.6%, </w:t>
      </w:r>
      <w:r w:rsidR="00AE52D6" w:rsidRPr="00AE52D6">
        <w:t>p &lt; 0.001</w:t>
      </w:r>
      <w:r w:rsidR="00AE52D6">
        <w:t xml:space="preserve">) remained the only covariates with significant effect on probability of ELKI presence. In this single-scale model, the positive effect of grassland cover </w:t>
      </w:r>
      <w:r w:rsidR="00F253C0">
        <w:t>decreased only slightly and its significance reduced. The negative effect of TPI decreased but remained strongly significant.</w:t>
      </w:r>
    </w:p>
    <w:sectPr w:rsidR="0083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430C"/>
    <w:multiLevelType w:val="hybridMultilevel"/>
    <w:tmpl w:val="C002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A21ED"/>
    <w:multiLevelType w:val="hybridMultilevel"/>
    <w:tmpl w:val="88EA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35461">
    <w:abstractNumId w:val="1"/>
  </w:num>
  <w:num w:numId="2" w16cid:durableId="74776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7"/>
    <w:rsid w:val="000019DB"/>
    <w:rsid w:val="00005F82"/>
    <w:rsid w:val="00083D48"/>
    <w:rsid w:val="00087CCC"/>
    <w:rsid w:val="000C4E65"/>
    <w:rsid w:val="000D57AF"/>
    <w:rsid w:val="000F6B34"/>
    <w:rsid w:val="00106BDB"/>
    <w:rsid w:val="00124683"/>
    <w:rsid w:val="0013682C"/>
    <w:rsid w:val="00153059"/>
    <w:rsid w:val="00182DCF"/>
    <w:rsid w:val="001E13CC"/>
    <w:rsid w:val="001F132F"/>
    <w:rsid w:val="0023784D"/>
    <w:rsid w:val="00251BF5"/>
    <w:rsid w:val="00257B21"/>
    <w:rsid w:val="002A436B"/>
    <w:rsid w:val="0030396E"/>
    <w:rsid w:val="003742AC"/>
    <w:rsid w:val="003E5BC7"/>
    <w:rsid w:val="003F058F"/>
    <w:rsid w:val="004239FA"/>
    <w:rsid w:val="004339FE"/>
    <w:rsid w:val="004341D5"/>
    <w:rsid w:val="00466080"/>
    <w:rsid w:val="00497B08"/>
    <w:rsid w:val="004A04FA"/>
    <w:rsid w:val="00563548"/>
    <w:rsid w:val="005764BD"/>
    <w:rsid w:val="0058732E"/>
    <w:rsid w:val="005B4D44"/>
    <w:rsid w:val="005D6230"/>
    <w:rsid w:val="006159E6"/>
    <w:rsid w:val="006173AC"/>
    <w:rsid w:val="00650FEE"/>
    <w:rsid w:val="006D2F08"/>
    <w:rsid w:val="006D52DA"/>
    <w:rsid w:val="006E2019"/>
    <w:rsid w:val="0070689E"/>
    <w:rsid w:val="0073661A"/>
    <w:rsid w:val="00755668"/>
    <w:rsid w:val="00775BDE"/>
    <w:rsid w:val="008175B8"/>
    <w:rsid w:val="00830800"/>
    <w:rsid w:val="00831928"/>
    <w:rsid w:val="00866D48"/>
    <w:rsid w:val="0087263F"/>
    <w:rsid w:val="00902E7F"/>
    <w:rsid w:val="00913CE1"/>
    <w:rsid w:val="00945FD0"/>
    <w:rsid w:val="00961AC7"/>
    <w:rsid w:val="009778E2"/>
    <w:rsid w:val="009E4891"/>
    <w:rsid w:val="009E5872"/>
    <w:rsid w:val="00A4533A"/>
    <w:rsid w:val="00A4569D"/>
    <w:rsid w:val="00A72467"/>
    <w:rsid w:val="00A7614F"/>
    <w:rsid w:val="00A764C0"/>
    <w:rsid w:val="00AE52D6"/>
    <w:rsid w:val="00AE79EA"/>
    <w:rsid w:val="00B61E38"/>
    <w:rsid w:val="00BC0D12"/>
    <w:rsid w:val="00BF35AE"/>
    <w:rsid w:val="00C02EC0"/>
    <w:rsid w:val="00C26792"/>
    <w:rsid w:val="00C724C2"/>
    <w:rsid w:val="00CA6D06"/>
    <w:rsid w:val="00CC7C47"/>
    <w:rsid w:val="00CD5501"/>
    <w:rsid w:val="00CF58C2"/>
    <w:rsid w:val="00CF5CD1"/>
    <w:rsid w:val="00D23C63"/>
    <w:rsid w:val="00D35336"/>
    <w:rsid w:val="00D67742"/>
    <w:rsid w:val="00DB6AF8"/>
    <w:rsid w:val="00DC1BA8"/>
    <w:rsid w:val="00DC62A8"/>
    <w:rsid w:val="00DE0FC8"/>
    <w:rsid w:val="00DE16A4"/>
    <w:rsid w:val="00DE7AAD"/>
    <w:rsid w:val="00E078C3"/>
    <w:rsid w:val="00E07AF1"/>
    <w:rsid w:val="00E163F7"/>
    <w:rsid w:val="00E32C03"/>
    <w:rsid w:val="00EB697A"/>
    <w:rsid w:val="00EF1948"/>
    <w:rsid w:val="00F2463E"/>
    <w:rsid w:val="00F253C0"/>
    <w:rsid w:val="00F321E3"/>
    <w:rsid w:val="00F43DDB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A581"/>
  <w15:chartTrackingRefBased/>
  <w15:docId w15:val="{49E7666E-9B0A-4ED1-9FB2-9716EC01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17</cp:revision>
  <dcterms:created xsi:type="dcterms:W3CDTF">2024-10-10T21:08:00Z</dcterms:created>
  <dcterms:modified xsi:type="dcterms:W3CDTF">2024-10-11T21:30:00Z</dcterms:modified>
</cp:coreProperties>
</file>