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DF7E" w14:textId="77777777" w:rsidR="00B327D4" w:rsidRDefault="00B327D4" w:rsidP="00000052">
      <w:pPr>
        <w:pStyle w:val="ListParagraph"/>
        <w:numPr>
          <w:ilvl w:val="0"/>
          <w:numId w:val="2"/>
        </w:numPr>
      </w:pPr>
      <w:r>
        <w:t>Although soiled nesting materials were replaced between subjects, mice have great olfaction and likely were able to detect that a conspecific had been in a nesting box before them, which could lead to selection of that nesting box. It would have been better practice to entirely replace nesting boxes between subjects.</w:t>
      </w:r>
    </w:p>
    <w:p w14:paraId="1E48E839" w14:textId="4C126469" w:rsidR="00B327D4" w:rsidRDefault="00B327D4" w:rsidP="00B327D4">
      <w:pPr>
        <w:pStyle w:val="ListParagraph"/>
      </w:pPr>
      <w:r>
        <w:t>It also would have been interesting to have field mice restricted to breed in forest environments and vice versa, then test them in this experiment.</w:t>
      </w:r>
    </w:p>
    <w:p w14:paraId="1EEBB33D" w14:textId="3B073354" w:rsidR="00A72467" w:rsidRDefault="00B327D4" w:rsidP="00000052">
      <w:pPr>
        <w:pStyle w:val="ListParagraph"/>
        <w:numPr>
          <w:ilvl w:val="0"/>
          <w:numId w:val="2"/>
        </w:numPr>
      </w:pPr>
      <w:r>
        <w:t>If provided, learned behaviors from parent(s) are more likely to be applicable in the offspring's natal environment, therefore later selection for the same features of their natal habitat would benefit them.</w:t>
      </w:r>
    </w:p>
    <w:sectPr w:rsidR="00A7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23394"/>
    <w:multiLevelType w:val="hybridMultilevel"/>
    <w:tmpl w:val="6F0A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434"/>
    <w:multiLevelType w:val="multilevel"/>
    <w:tmpl w:val="911A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846137">
    <w:abstractNumId w:val="1"/>
  </w:num>
  <w:num w:numId="2" w16cid:durableId="85492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D4"/>
    <w:rsid w:val="00313ABB"/>
    <w:rsid w:val="00866D48"/>
    <w:rsid w:val="00A72467"/>
    <w:rsid w:val="00B327D4"/>
    <w:rsid w:val="00E3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3DC"/>
  <w15:chartTrackingRefBased/>
  <w15:docId w15:val="{658BB98E-84C2-4340-8F9A-2CAC7B3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2</cp:revision>
  <dcterms:created xsi:type="dcterms:W3CDTF">2024-09-05T16:23:00Z</dcterms:created>
  <dcterms:modified xsi:type="dcterms:W3CDTF">2024-09-05T16:23:00Z</dcterms:modified>
</cp:coreProperties>
</file>