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3DA5" w14:textId="39E9F043" w:rsidR="0063037A" w:rsidRDefault="0063037A" w:rsidP="002B137B">
      <w:r>
        <w:t>Quiz questions:</w:t>
      </w:r>
    </w:p>
    <w:p w14:paraId="6CC3F260" w14:textId="7D96F176" w:rsidR="002B137B" w:rsidRDefault="002B137B" w:rsidP="002B137B">
      <w:pPr>
        <w:rPr>
          <w:i/>
          <w:iCs/>
        </w:rPr>
      </w:pPr>
      <w:r>
        <w:t xml:space="preserve">What reason for behavior would you study if you were interested in the physiological mechanisms involved in a particular behavior? </w:t>
      </w:r>
      <w:r>
        <w:rPr>
          <w:i/>
          <w:iCs/>
        </w:rPr>
        <w:t>Proximate reasons</w:t>
      </w:r>
    </w:p>
    <w:p w14:paraId="343650C0" w14:textId="77777777" w:rsidR="002B137B" w:rsidRDefault="002B137B" w:rsidP="002B137B">
      <w:pPr>
        <w:rPr>
          <w:i/>
          <w:iCs/>
        </w:rPr>
      </w:pPr>
      <w:r>
        <w:t xml:space="preserve">What type of genetic program allows for the additional input during the lifespan of the organism? </w:t>
      </w:r>
      <w:r>
        <w:rPr>
          <w:i/>
          <w:iCs/>
        </w:rPr>
        <w:t>Open genetic program</w:t>
      </w:r>
    </w:p>
    <w:p w14:paraId="111F5797" w14:textId="78C482AE" w:rsidR="00A72467" w:rsidRDefault="0063037A">
      <w:pPr>
        <w:rPr>
          <w:u w:val="single"/>
        </w:rPr>
      </w:pPr>
      <w:r w:rsidRPr="0063037A">
        <w:rPr>
          <w:u w:val="single"/>
        </w:rPr>
        <w:t>Learning Habitat Selection</w:t>
      </w:r>
    </w:p>
    <w:p w14:paraId="2750E542" w14:textId="175433AB" w:rsidR="0063037A" w:rsidRDefault="00024B85">
      <w:r w:rsidRPr="00A41F5F">
        <w:rPr>
          <w:b/>
          <w:bCs/>
        </w:rPr>
        <w:t>Sign stimulus</w:t>
      </w:r>
      <w:r>
        <w:t>: the most impactful stimulus out of all in the environment. What is that one or more that elicits a response from the organism.</w:t>
      </w:r>
    </w:p>
    <w:p w14:paraId="18990E53" w14:textId="69A79339" w:rsidR="00024B85" w:rsidRDefault="00024B85">
      <w:r>
        <w:t>What are the sign stimuli that an adolescent leaving to find it’s own home range</w:t>
      </w:r>
      <w:r w:rsidR="00A41F5F">
        <w:t xml:space="preserve"> will see and decide whether or not to take occupancy there.</w:t>
      </w:r>
    </w:p>
    <w:p w14:paraId="7C92B515" w14:textId="52A8257F" w:rsidR="00A41F5F" w:rsidRDefault="00A41F5F">
      <w:r w:rsidRPr="00A41F5F">
        <w:rPr>
          <w:i/>
          <w:iCs/>
        </w:rPr>
        <w:t>Imprinting</w:t>
      </w:r>
      <w:r>
        <w:t>: Rapid and rigid conditioning – Ernst Mayr paper example: some finch sp. can imprint on their foster parents.</w:t>
      </w:r>
    </w:p>
    <w:p w14:paraId="250B2C25" w14:textId="2B691DF8" w:rsidR="00A41F5F" w:rsidRDefault="006A0EFB">
      <w:r>
        <w:t>Wecker paper:</w:t>
      </w:r>
    </w:p>
    <w:p w14:paraId="3B79819A" w14:textId="68211935" w:rsidR="006A0EFB" w:rsidRDefault="006A0EFB">
      <w:r>
        <w:t>Control II, if these mice had all inhabited the fields, we would be able to say that this behavior is in a very closed genetic system.</w:t>
      </w:r>
    </w:p>
    <w:p w14:paraId="5392791E" w14:textId="1FC0BC6F" w:rsidR="00954220" w:rsidRDefault="00954220">
      <w:r>
        <w:t>Time spent with parent seems to matter</w:t>
      </w:r>
    </w:p>
    <w:p w14:paraId="4C1E0C51" w14:textId="15D8A3F7" w:rsidR="00954220" w:rsidRDefault="00954220">
      <w:r>
        <w:t>Exp II, lab raised parents, raising offspring in a field environment: preference for field.</w:t>
      </w:r>
    </w:p>
    <w:p w14:paraId="16093A1B" w14:textId="19D496C8" w:rsidR="00954220" w:rsidRDefault="00954220">
      <w:r>
        <w:t>Exp III, wild caught parents, offspring raised in woods: preference for field</w:t>
      </w:r>
    </w:p>
    <w:p w14:paraId="11FC7615" w14:textId="00A34371" w:rsidR="00954220" w:rsidRDefault="00954220">
      <w:r>
        <w:t>Exp IV, lab raised parents, raising offspring in a forest: equal preference for field and woods.</w:t>
      </w:r>
    </w:p>
    <w:p w14:paraId="61160786" w14:textId="0ED77AD9" w:rsidR="00954220" w:rsidRDefault="00954220">
      <w:r>
        <w:t>Conclusions: there appears to be some genetic component, but there is a learned aspect that can change the genetic template.</w:t>
      </w:r>
    </w:p>
    <w:p w14:paraId="72CEED9A" w14:textId="1CC63B5E" w:rsidR="00954220" w:rsidRDefault="00954220">
      <w:r>
        <w:t>Follow up: cross-fostering of offspring to determine open/closed.</w:t>
      </w:r>
    </w:p>
    <w:p w14:paraId="2D4F2983" w14:textId="77777777" w:rsidR="00262976" w:rsidRDefault="00262976"/>
    <w:p w14:paraId="61B2637D" w14:textId="4C7C5C5D" w:rsidR="00262976" w:rsidRPr="0063037A" w:rsidRDefault="00262976">
      <w:r>
        <w:t>Tuesday: talk about what we think of Weckers explanation for why the lab raised mice are so different from wild-caught mice.</w:t>
      </w:r>
    </w:p>
    <w:sectPr w:rsidR="00262976" w:rsidRPr="0063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7B"/>
    <w:rsid w:val="00024B85"/>
    <w:rsid w:val="00262976"/>
    <w:rsid w:val="002B137B"/>
    <w:rsid w:val="0063037A"/>
    <w:rsid w:val="006A0EFB"/>
    <w:rsid w:val="00866D48"/>
    <w:rsid w:val="008A4F16"/>
    <w:rsid w:val="00954220"/>
    <w:rsid w:val="00A41F5F"/>
    <w:rsid w:val="00A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5EC"/>
  <w15:chartTrackingRefBased/>
  <w15:docId w15:val="{77734DF5-34AB-41DB-B50A-D1661538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7B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3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7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7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7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7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7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7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7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7B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7B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7B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B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8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7</cp:revision>
  <dcterms:created xsi:type="dcterms:W3CDTF">2024-09-05T20:08:00Z</dcterms:created>
  <dcterms:modified xsi:type="dcterms:W3CDTF">2024-09-05T20:52:00Z</dcterms:modified>
</cp:coreProperties>
</file>