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F4E8" w14:textId="62F4D3E5" w:rsidR="00A72467" w:rsidRDefault="00E37C67">
      <w:r>
        <w:t xml:space="preserve">Tuesday </w:t>
      </w:r>
      <w:r w:rsidR="008F1D7F">
        <w:t>L</w:t>
      </w:r>
      <w:r w:rsidR="0029648A">
        <w:t>ab</w:t>
      </w:r>
    </w:p>
    <w:p w14:paraId="1A9A352F" w14:textId="3DD60E39" w:rsidR="008F1D7F" w:rsidRDefault="008F1D7F">
      <w:r>
        <w:t>2024-09-</w:t>
      </w:r>
      <w:r w:rsidR="00E37C67">
        <w:t>24</w:t>
      </w:r>
    </w:p>
    <w:p w14:paraId="3E43AF48" w14:textId="7F931371" w:rsidR="008F1D7F" w:rsidRPr="00FF1C7B" w:rsidRDefault="0029648A" w:rsidP="00FF1C7B">
      <w:pPr>
        <w:jc w:val="center"/>
        <w:rPr>
          <w:b/>
          <w:bCs/>
          <w:u w:val="single"/>
        </w:rPr>
      </w:pPr>
      <w:r>
        <w:rPr>
          <w:b/>
          <w:bCs/>
          <w:u w:val="single"/>
        </w:rPr>
        <w:t>Imperfect Detection</w:t>
      </w:r>
    </w:p>
    <w:p w14:paraId="0B3BA6C2" w14:textId="06FEF05B" w:rsidR="00EB2129" w:rsidRDefault="003F24B0" w:rsidP="00EB2129">
      <w:pPr>
        <w:rPr>
          <w:b/>
          <w:bCs/>
        </w:rPr>
      </w:pPr>
      <w:r>
        <w:rPr>
          <w:b/>
          <w:bCs/>
        </w:rPr>
        <w:t>Get more notes from slides posted on D2L</w:t>
      </w:r>
    </w:p>
    <w:p w14:paraId="23B6D196" w14:textId="723552D8" w:rsidR="00241F20" w:rsidRDefault="00241F20" w:rsidP="00EB2129">
      <w:pPr>
        <w:rPr>
          <w:b/>
          <w:bCs/>
        </w:rPr>
      </w:pPr>
      <w:r>
        <w:rPr>
          <w:b/>
          <w:bCs/>
        </w:rPr>
        <w:t>GLMs – review of what we have discussed</w:t>
      </w:r>
    </w:p>
    <w:p w14:paraId="7F0EDFCD" w14:textId="426702D9" w:rsidR="00EB2129" w:rsidRDefault="003A66BD" w:rsidP="00EB2129">
      <w:r>
        <w:t>Measure where an animal is present or using features, as well as where the animal is absent or not using features.</w:t>
      </w:r>
    </w:p>
    <w:p w14:paraId="0034F963" w14:textId="059C7873" w:rsidR="003A66BD" w:rsidRDefault="003A66BD" w:rsidP="003A66BD">
      <w:pPr>
        <w:pStyle w:val="ListParagraph"/>
        <w:numPr>
          <w:ilvl w:val="0"/>
          <w:numId w:val="11"/>
        </w:numPr>
      </w:pPr>
      <w:r>
        <w:t>Collecting binary data</w:t>
      </w:r>
      <w:r w:rsidR="00D44907">
        <w:t>, 1 = present, 0 = absent</w:t>
      </w:r>
    </w:p>
    <w:p w14:paraId="1407D8BF" w14:textId="3193BE4D" w:rsidR="00D24848" w:rsidRDefault="00D24848" w:rsidP="003A66BD">
      <w:pPr>
        <w:pStyle w:val="ListParagraph"/>
        <w:numPr>
          <w:ilvl w:val="0"/>
          <w:numId w:val="11"/>
        </w:numPr>
      </w:pPr>
      <w:r>
        <w:t>Modelling probability, our y axis is constrained to 0 to 1. Our slope lines are all curved because of the logit link function that allows us to observe our probabilities as continuous.</w:t>
      </w:r>
    </w:p>
    <w:p w14:paraId="2EDA5A3F" w14:textId="6FFF1ADF" w:rsidR="00074D41" w:rsidRDefault="00074D41" w:rsidP="00074D41">
      <w:r>
        <w:t>Review of GLMs:</w:t>
      </w:r>
      <w:r w:rsidR="00F55A4B">
        <w:t xml:space="preserve"> </w:t>
      </w:r>
      <w:r>
        <w:t xml:space="preserve">3 components </w:t>
      </w:r>
    </w:p>
    <w:p w14:paraId="23A9FB42" w14:textId="6BE64BEE" w:rsidR="00074D41" w:rsidRDefault="00074D41" w:rsidP="00074D41">
      <w:pPr>
        <w:pStyle w:val="ListParagraph"/>
        <w:numPr>
          <w:ilvl w:val="0"/>
          <w:numId w:val="12"/>
        </w:numPr>
      </w:pPr>
      <w:r>
        <w:t xml:space="preserve">Deterministic function (the linear predictor) aka y = </w:t>
      </w:r>
      <w:r w:rsidR="00066C2C" w:rsidRPr="00074D41">
        <w:t>β</w:t>
      </w:r>
      <w:r w:rsidR="00066C2C" w:rsidRPr="00074D41">
        <w:rPr>
          <w:vertAlign w:val="subscript"/>
        </w:rPr>
        <w:t>0</w:t>
      </w:r>
      <w:r>
        <w:t xml:space="preserve"> + </w:t>
      </w:r>
      <w:r w:rsidR="00066C2C" w:rsidRPr="00066C2C">
        <w:t>β</w:t>
      </w:r>
      <w:r w:rsidR="00066C2C" w:rsidRPr="00066C2C">
        <w:rPr>
          <w:vertAlign w:val="subscript"/>
        </w:rPr>
        <w:t>0</w:t>
      </w:r>
      <w:r>
        <w:t xml:space="preserve"> * </w:t>
      </w:r>
      <w:r w:rsidR="00EF4E3B">
        <w:t>X</w:t>
      </w:r>
      <w:r w:rsidRPr="00066C2C">
        <w:rPr>
          <w:vertAlign w:val="subscript"/>
        </w:rPr>
        <w:t>1</w:t>
      </w:r>
    </w:p>
    <w:p w14:paraId="6A44F52F" w14:textId="7B6DACEA" w:rsidR="00B86427" w:rsidRDefault="00B86427" w:rsidP="00074D41">
      <w:pPr>
        <w:pStyle w:val="ListParagraph"/>
        <w:numPr>
          <w:ilvl w:val="1"/>
          <w:numId w:val="12"/>
        </w:numPr>
      </w:pPr>
      <w:r>
        <w:t>Deterministic function gives us our expected value</w:t>
      </w:r>
      <w:r w:rsidR="00066C2C">
        <w:t xml:space="preserve"> (y)</w:t>
      </w:r>
    </w:p>
    <w:p w14:paraId="63CFEC5F" w14:textId="1F1B02BE" w:rsidR="00074D41" w:rsidRDefault="00074D41" w:rsidP="00074D41">
      <w:pPr>
        <w:pStyle w:val="ListParagraph"/>
        <w:numPr>
          <w:ilvl w:val="1"/>
          <w:numId w:val="12"/>
        </w:numPr>
      </w:pPr>
      <w:r w:rsidRPr="00074D41">
        <w:t>β</w:t>
      </w:r>
      <w:r w:rsidRPr="00074D41">
        <w:rPr>
          <w:vertAlign w:val="subscript"/>
        </w:rPr>
        <w:t>0</w:t>
      </w:r>
      <w:r>
        <w:t>: slope</w:t>
      </w:r>
    </w:p>
    <w:p w14:paraId="28997AB0" w14:textId="24850B9B" w:rsidR="00B86427" w:rsidRDefault="00074D41" w:rsidP="00B86427">
      <w:pPr>
        <w:pStyle w:val="ListParagraph"/>
        <w:numPr>
          <w:ilvl w:val="1"/>
          <w:numId w:val="12"/>
        </w:numPr>
      </w:pPr>
      <w:r>
        <w:t>β</w:t>
      </w:r>
      <w:r w:rsidRPr="00074D41">
        <w:rPr>
          <w:vertAlign w:val="subscript"/>
        </w:rPr>
        <w:t>1</w:t>
      </w:r>
      <w:r>
        <w:t>: intercept, effect size. How much y changes per one unit change in x</w:t>
      </w:r>
    </w:p>
    <w:p w14:paraId="02D7C4C8" w14:textId="159ECC7F" w:rsidR="00074D41" w:rsidRDefault="00074D41" w:rsidP="00074D41">
      <w:pPr>
        <w:pStyle w:val="ListParagraph"/>
        <w:numPr>
          <w:ilvl w:val="0"/>
          <w:numId w:val="12"/>
        </w:numPr>
      </w:pPr>
      <w:r>
        <w:t>Stochastic distribution (the error distribution)</w:t>
      </w:r>
    </w:p>
    <w:p w14:paraId="34BDA4FC" w14:textId="2D6076EB" w:rsidR="00920ECB" w:rsidRDefault="00920ECB" w:rsidP="00920ECB">
      <w:pPr>
        <w:pStyle w:val="ListParagraph"/>
        <w:numPr>
          <w:ilvl w:val="1"/>
          <w:numId w:val="12"/>
        </w:numPr>
      </w:pPr>
      <w:r>
        <w:t xml:space="preserve">Variation of </w:t>
      </w:r>
      <w:r w:rsidR="00DD43D0">
        <w:t xml:space="preserve">data </w:t>
      </w:r>
      <w:r>
        <w:t xml:space="preserve">around </w:t>
      </w:r>
      <w:r w:rsidR="00DD43D0">
        <w:t xml:space="preserve">expected values </w:t>
      </w:r>
      <w:r>
        <w:t>(can think of expected value as mean)</w:t>
      </w:r>
    </w:p>
    <w:p w14:paraId="01C2FC2B" w14:textId="7B949C67" w:rsidR="00A04731" w:rsidRDefault="00A04731" w:rsidP="00A04731">
      <w:pPr>
        <w:pStyle w:val="ListParagraph"/>
        <w:numPr>
          <w:ilvl w:val="1"/>
          <w:numId w:val="12"/>
        </w:numPr>
      </w:pPr>
      <w:r>
        <w:t>When we assume r</w:t>
      </w:r>
      <w:r w:rsidR="00B63B53">
        <w:t xml:space="preserve">esiduals </w:t>
      </w:r>
      <w:r>
        <w:t xml:space="preserve">have </w:t>
      </w:r>
      <w:r w:rsidR="00B63B53">
        <w:t xml:space="preserve">gaussian </w:t>
      </w:r>
      <w:r w:rsidR="00022DF6">
        <w:t xml:space="preserve">(normal) </w:t>
      </w:r>
      <w:r w:rsidR="00B63B53">
        <w:t>distribution</w:t>
      </w:r>
      <w:r>
        <w:t>, we assume deviations remain constant magnitude across x</w:t>
      </w:r>
    </w:p>
    <w:p w14:paraId="4E2127DA" w14:textId="51E9F860" w:rsidR="00A04731" w:rsidRDefault="00A04731" w:rsidP="00A04731">
      <w:pPr>
        <w:pStyle w:val="ListParagraph"/>
        <w:numPr>
          <w:ilvl w:val="2"/>
          <w:numId w:val="12"/>
        </w:numPr>
      </w:pPr>
      <w:r>
        <w:t>You can’t observe negative individuals, need an error distribution that can only be positive and can change its spread as expected value changes.</w:t>
      </w:r>
    </w:p>
    <w:p w14:paraId="1264FD45" w14:textId="11AA1B54" w:rsidR="0072006C" w:rsidRDefault="0072006C" w:rsidP="00A04731">
      <w:pPr>
        <w:pStyle w:val="ListParagraph"/>
        <w:numPr>
          <w:ilvl w:val="2"/>
          <w:numId w:val="12"/>
        </w:numPr>
      </w:pPr>
      <w:r>
        <w:t>For binomial models, we will always use binomial error distributions</w:t>
      </w:r>
    </w:p>
    <w:p w14:paraId="5C1C6312" w14:textId="77E3B8D2" w:rsidR="00137C50" w:rsidRDefault="00137C50" w:rsidP="00F55A4B">
      <w:pPr>
        <w:pStyle w:val="ListParagraph"/>
        <w:numPr>
          <w:ilvl w:val="0"/>
          <w:numId w:val="12"/>
        </w:numPr>
      </w:pPr>
      <w:r>
        <w:t>Link function</w:t>
      </w:r>
    </w:p>
    <w:p w14:paraId="03FA45D8" w14:textId="4A5009E5" w:rsidR="00E66825" w:rsidRDefault="00E66825" w:rsidP="00E66825">
      <w:pPr>
        <w:pStyle w:val="ListParagraph"/>
        <w:numPr>
          <w:ilvl w:val="1"/>
          <w:numId w:val="12"/>
        </w:numPr>
      </w:pPr>
      <w:r>
        <w:t>In a binomial GLM, the link function maps the linear predictor to a probability bounded between zero and one</w:t>
      </w:r>
    </w:p>
    <w:p w14:paraId="34A47D7F" w14:textId="2195CE35" w:rsidR="00CA59CF" w:rsidRDefault="00D210D1" w:rsidP="00E66825">
      <w:pPr>
        <w:pStyle w:val="ListParagraph"/>
        <w:numPr>
          <w:ilvl w:val="1"/>
          <w:numId w:val="12"/>
        </w:numPr>
      </w:pPr>
      <w:r>
        <w:rPr>
          <w:i/>
          <w:iCs/>
        </w:rPr>
        <w:t>l</w:t>
      </w:r>
      <w:r w:rsidR="00CA59CF" w:rsidRPr="00D210D1">
        <w:rPr>
          <w:i/>
          <w:iCs/>
        </w:rPr>
        <w:t>ogit(p</w:t>
      </w:r>
      <w:r w:rsidR="00CA59CF" w:rsidRPr="00D210D1">
        <w:rPr>
          <w:i/>
          <w:iCs/>
          <w:vertAlign w:val="subscript"/>
        </w:rPr>
        <w:t>i</w:t>
      </w:r>
      <w:r w:rsidR="00CA59CF" w:rsidRPr="00D210D1">
        <w:rPr>
          <w:i/>
          <w:iCs/>
        </w:rPr>
        <w:t>)</w:t>
      </w:r>
      <w:r w:rsidR="00CA59CF">
        <w:t xml:space="preserve"> = </w:t>
      </w:r>
      <w:r w:rsidRPr="00D210D1">
        <w:rPr>
          <w:i/>
          <w:iCs/>
        </w:rPr>
        <w:t>β</w:t>
      </w:r>
      <w:r w:rsidRPr="00D210D1">
        <w:rPr>
          <w:i/>
          <w:iCs/>
          <w:vertAlign w:val="subscript"/>
        </w:rPr>
        <w:t>0</w:t>
      </w:r>
      <w:r>
        <w:rPr>
          <w:i/>
          <w:iCs/>
        </w:rPr>
        <w:t xml:space="preserve"> +</w:t>
      </w:r>
      <w:r w:rsidRPr="00D210D1">
        <w:t xml:space="preserve"> </w:t>
      </w:r>
      <w:r w:rsidRPr="00D210D1">
        <w:rPr>
          <w:i/>
          <w:iCs/>
        </w:rPr>
        <w:t>β</w:t>
      </w:r>
      <w:r>
        <w:rPr>
          <w:i/>
          <w:iCs/>
          <w:vertAlign w:val="subscript"/>
        </w:rPr>
        <w:t>1</w:t>
      </w:r>
      <w:r>
        <w:t xml:space="preserve"> * X</w:t>
      </w:r>
      <w:r w:rsidRPr="00D210D1">
        <w:rPr>
          <w:vertAlign w:val="subscript"/>
        </w:rPr>
        <w:t>1,</w:t>
      </w:r>
      <w:r w:rsidRPr="00D210D1">
        <w:rPr>
          <w:i/>
          <w:iCs/>
          <w:vertAlign w:val="subscript"/>
        </w:rPr>
        <w:t>i</w:t>
      </w:r>
    </w:p>
    <w:p w14:paraId="5615470A" w14:textId="72385673" w:rsidR="00CA59CF" w:rsidRDefault="00CA59CF" w:rsidP="00E66825">
      <w:pPr>
        <w:pStyle w:val="ListParagraph"/>
        <w:numPr>
          <w:ilvl w:val="1"/>
          <w:numId w:val="12"/>
        </w:numPr>
      </w:pPr>
      <w:r>
        <w:t>Parameter estimates that you’re seeing on your model is going to correspond on the logit scale. When you observe then on the probability scale (using plogis()), they will be remapped using that plogis() transformation.</w:t>
      </w:r>
    </w:p>
    <w:p w14:paraId="08FAC988" w14:textId="5537BC92" w:rsidR="00F14FB8" w:rsidRDefault="00F14FB8" w:rsidP="00E66825">
      <w:pPr>
        <w:pStyle w:val="ListParagraph"/>
        <w:numPr>
          <w:ilvl w:val="1"/>
          <w:numId w:val="12"/>
        </w:numPr>
      </w:pPr>
      <w:r>
        <w:t>See Javan’s slides about this for graph images that relate linear predictor to original scale</w:t>
      </w:r>
    </w:p>
    <w:p w14:paraId="1BB80F29" w14:textId="45567372" w:rsidR="00F55A4B" w:rsidRPr="00F55A4B" w:rsidRDefault="00F55A4B" w:rsidP="00F55A4B">
      <w:r>
        <w:t xml:space="preserve">Binomial GLM or Logistic Regression : </w:t>
      </w:r>
      <w:r>
        <w:rPr>
          <w:i/>
          <w:iCs/>
        </w:rPr>
        <w:t>y</w:t>
      </w:r>
      <w:r w:rsidRPr="00F55A4B">
        <w:rPr>
          <w:i/>
          <w:iCs/>
          <w:vertAlign w:val="subscript"/>
        </w:rPr>
        <w:t>i</w:t>
      </w:r>
      <w:r>
        <w:t xml:space="preserve"> ~ Binomial</w:t>
      </w:r>
      <w:r w:rsidRPr="007D2809">
        <w:rPr>
          <w:i/>
          <w:iCs/>
        </w:rPr>
        <w:t>(</w:t>
      </w:r>
      <w:r w:rsidRPr="00F55A4B">
        <w:rPr>
          <w:i/>
          <w:iCs/>
        </w:rPr>
        <w:t>β</w:t>
      </w:r>
      <w:r w:rsidRPr="00F55A4B">
        <w:rPr>
          <w:i/>
          <w:iCs/>
          <w:vertAlign w:val="subscript"/>
        </w:rPr>
        <w:t>0</w:t>
      </w:r>
      <w:r>
        <w:rPr>
          <w:i/>
          <w:iCs/>
        </w:rPr>
        <w:t xml:space="preserve"> + </w:t>
      </w:r>
      <w:r w:rsidRPr="00F55A4B">
        <w:rPr>
          <w:i/>
          <w:iCs/>
        </w:rPr>
        <w:t>β</w:t>
      </w:r>
      <w:r w:rsidRPr="00F55A4B">
        <w:rPr>
          <w:i/>
          <w:iCs/>
          <w:vertAlign w:val="subscript"/>
        </w:rPr>
        <w:t>1</w:t>
      </w:r>
      <w:r>
        <w:rPr>
          <w:i/>
          <w:iCs/>
        </w:rPr>
        <w:t xml:space="preserve"> </w:t>
      </w:r>
      <w:r w:rsidRPr="00F55A4B">
        <w:t>* X</w:t>
      </w:r>
      <w:r w:rsidRPr="00F55A4B">
        <w:rPr>
          <w:vertAlign w:val="subscript"/>
        </w:rPr>
        <w:t>1,</w:t>
      </w:r>
      <w:r w:rsidRPr="00F55A4B">
        <w:rPr>
          <w:i/>
          <w:iCs/>
          <w:vertAlign w:val="subscript"/>
        </w:rPr>
        <w:t>i</w:t>
      </w:r>
      <w:r w:rsidRPr="007D2809">
        <w:rPr>
          <w:i/>
          <w:iCs/>
        </w:rPr>
        <w:t>)</w:t>
      </w:r>
    </w:p>
    <w:p w14:paraId="31E38BDB" w14:textId="4C355E0B" w:rsidR="00F55A4B" w:rsidRDefault="00F55A4B" w:rsidP="00F55A4B">
      <w:pPr>
        <w:pStyle w:val="ListParagraph"/>
        <w:numPr>
          <w:ilvl w:val="0"/>
          <w:numId w:val="11"/>
        </w:numPr>
      </w:pPr>
      <w:r w:rsidRPr="00F55A4B">
        <w:rPr>
          <w:i/>
          <w:iCs/>
        </w:rPr>
        <w:t>y</w:t>
      </w:r>
      <w:r>
        <w:t>: your 0s and 1s</w:t>
      </w:r>
    </w:p>
    <w:p w14:paraId="5255D9E3" w14:textId="33FD8CB9" w:rsidR="00F55A4B" w:rsidRDefault="00F55A4B" w:rsidP="00F55A4B">
      <w:pPr>
        <w:pStyle w:val="ListParagraph"/>
        <w:numPr>
          <w:ilvl w:val="0"/>
          <w:numId w:val="11"/>
        </w:numPr>
      </w:pPr>
      <w:r>
        <w:rPr>
          <w:i/>
          <w:iCs/>
        </w:rPr>
        <w:t>n</w:t>
      </w:r>
      <w:r>
        <w:t xml:space="preserve">: trial size (always 1 with binary response) so </w:t>
      </w:r>
      <w:r>
        <w:rPr>
          <w:i/>
          <w:iCs/>
        </w:rPr>
        <w:t>y</w:t>
      </w:r>
      <w:r>
        <w:t xml:space="preserve"> ~ Binomial(</w:t>
      </w:r>
      <w:r>
        <w:rPr>
          <w:i/>
          <w:iCs/>
        </w:rPr>
        <w:t>p</w:t>
      </w:r>
      <w:r>
        <w:t>)</w:t>
      </w:r>
    </w:p>
    <w:p w14:paraId="5C761F5A" w14:textId="1BCB7633" w:rsidR="00F55A4B" w:rsidRDefault="00F55A4B" w:rsidP="00F55A4B">
      <w:pPr>
        <w:pStyle w:val="ListParagraph"/>
        <w:numPr>
          <w:ilvl w:val="0"/>
          <w:numId w:val="11"/>
        </w:numPr>
      </w:pPr>
      <w:r>
        <w:rPr>
          <w:i/>
          <w:iCs/>
        </w:rPr>
        <w:t>p</w:t>
      </w:r>
      <w:r>
        <w:t>: probability of being a 1</w:t>
      </w:r>
    </w:p>
    <w:p w14:paraId="474561B6" w14:textId="77777777" w:rsidR="00241F20" w:rsidRDefault="00241F20" w:rsidP="00F55A4B">
      <w:pPr>
        <w:rPr>
          <w:b/>
          <w:bCs/>
        </w:rPr>
      </w:pPr>
      <w:r w:rsidRPr="00241F20">
        <w:rPr>
          <w:b/>
          <w:bCs/>
        </w:rPr>
        <w:t>Imperfect Detection</w:t>
      </w:r>
    </w:p>
    <w:p w14:paraId="3FEA8C2E" w14:textId="0AAAB072" w:rsidR="00F55A4B" w:rsidRPr="00241F20" w:rsidRDefault="008336B7" w:rsidP="00F55A4B">
      <w:pPr>
        <w:rPr>
          <w:b/>
          <w:bCs/>
        </w:rPr>
      </w:pPr>
      <w:r w:rsidRPr="00241F20">
        <w:rPr>
          <w:b/>
          <w:bCs/>
        </w:rPr>
        <w:t>ACCOUNTING FOR IMPERFECT DETECTION MATTERS IN YOUR ANALYSES</w:t>
      </w:r>
      <w:r w:rsidR="00241F20">
        <w:rPr>
          <w:b/>
          <w:bCs/>
        </w:rPr>
        <w:t>!!!!!</w:t>
      </w:r>
    </w:p>
    <w:p w14:paraId="102B2954" w14:textId="55184530" w:rsidR="00AB4781" w:rsidRDefault="003F24B0" w:rsidP="00F55A4B">
      <w:r>
        <w:lastRenderedPageBreak/>
        <w:t>The solution for imperfect detection? Hierarchical Occupancy Models!</w:t>
      </w:r>
    </w:p>
    <w:p w14:paraId="20C16450" w14:textId="74634B55" w:rsidR="003F24B0" w:rsidRDefault="003F24B0" w:rsidP="003F24B0">
      <w:pPr>
        <w:pStyle w:val="ListParagraph"/>
        <w:numPr>
          <w:ilvl w:val="0"/>
          <w:numId w:val="11"/>
        </w:numPr>
      </w:pPr>
      <w:r>
        <w:t>Probability that Chiricahua leopard frogs are present at a site during the study period</w:t>
      </w:r>
    </w:p>
    <w:p w14:paraId="6B6A9C56" w14:textId="2F09FFD3" w:rsidR="003F24B0" w:rsidRDefault="003F24B0" w:rsidP="00800340">
      <w:pPr>
        <w:pStyle w:val="ListParagraph"/>
        <w:numPr>
          <w:ilvl w:val="1"/>
          <w:numId w:val="11"/>
        </w:numPr>
      </w:pPr>
      <w:r>
        <w:t>If all we have is one site visit, we cannot determine detection rate</w:t>
      </w:r>
    </w:p>
    <w:p w14:paraId="21F1E7F4" w14:textId="1F327969" w:rsidR="003F24B0" w:rsidRPr="00800340" w:rsidRDefault="0070358C" w:rsidP="003F24B0">
      <w:pPr>
        <w:pStyle w:val="ListParagraph"/>
        <w:numPr>
          <w:ilvl w:val="0"/>
          <w:numId w:val="11"/>
        </w:numPr>
        <w:rPr>
          <w:i/>
          <w:iCs/>
        </w:rPr>
      </w:pPr>
      <w:r>
        <w:rPr>
          <w:i/>
          <w:iCs/>
        </w:rPr>
        <w:t xml:space="preserve">y: </w:t>
      </w:r>
      <w:r>
        <w:t xml:space="preserve">what we observe, </w:t>
      </w:r>
      <w:r w:rsidRPr="0070358C">
        <w:rPr>
          <w:i/>
          <w:iCs/>
        </w:rPr>
        <w:t>z</w:t>
      </w:r>
      <w:r w:rsidRPr="0070358C">
        <w:t>:</w:t>
      </w:r>
      <w:r>
        <w:t xml:space="preserve"> true state of the site, whether or</w:t>
      </w:r>
      <w:r w:rsidR="008705DB">
        <w:t xml:space="preserve"> not it</w:t>
      </w:r>
      <w:r>
        <w:t xml:space="preserve"> is truly occupied</w:t>
      </w:r>
    </w:p>
    <w:p w14:paraId="45855F64" w14:textId="566554CF" w:rsidR="00800340" w:rsidRPr="00800340" w:rsidRDefault="00800340" w:rsidP="00800340">
      <w:pPr>
        <w:pStyle w:val="ListParagraph"/>
        <w:numPr>
          <w:ilvl w:val="1"/>
          <w:numId w:val="11"/>
        </w:numPr>
        <w:rPr>
          <w:i/>
          <w:iCs/>
        </w:rPr>
      </w:pPr>
      <w:r w:rsidRPr="00800340">
        <w:rPr>
          <w:i/>
          <w:iCs/>
        </w:rPr>
        <w:t>Two binomial GLMs estimated simultaneously</w:t>
      </w:r>
    </w:p>
    <w:p w14:paraId="510D0E4E" w14:textId="51DC2A9D" w:rsidR="00800340" w:rsidRPr="00800340" w:rsidRDefault="00800340" w:rsidP="00800340">
      <w:pPr>
        <w:pStyle w:val="ListParagraph"/>
        <w:numPr>
          <w:ilvl w:val="1"/>
          <w:numId w:val="11"/>
        </w:numPr>
        <w:rPr>
          <w:i/>
          <w:iCs/>
        </w:rPr>
      </w:pPr>
      <w:r>
        <w:t xml:space="preserve">If </w:t>
      </w:r>
      <w:r w:rsidRPr="00800340">
        <w:rPr>
          <w:i/>
          <w:iCs/>
        </w:rPr>
        <w:t>z</w:t>
      </w:r>
      <w:r>
        <w:t xml:space="preserve"> = 0, </w:t>
      </w:r>
      <w:r w:rsidRPr="00800340">
        <w:rPr>
          <w:i/>
          <w:iCs/>
        </w:rPr>
        <w:t>y</w:t>
      </w:r>
      <w:r>
        <w:t xml:space="preserve"> = 0</w:t>
      </w:r>
    </w:p>
    <w:p w14:paraId="613607A0" w14:textId="77DEBD1C" w:rsidR="00800340" w:rsidRPr="000C4AE0" w:rsidRDefault="00800340" w:rsidP="00800340">
      <w:pPr>
        <w:pStyle w:val="ListParagraph"/>
        <w:numPr>
          <w:ilvl w:val="1"/>
          <w:numId w:val="11"/>
        </w:numPr>
        <w:rPr>
          <w:i/>
          <w:iCs/>
        </w:rPr>
      </w:pPr>
      <w:r>
        <w:t xml:space="preserve">If </w:t>
      </w:r>
      <w:r>
        <w:rPr>
          <w:i/>
          <w:iCs/>
        </w:rPr>
        <w:t>z</w:t>
      </w:r>
      <w:r>
        <w:t xml:space="preserve"> = 1, </w:t>
      </w:r>
      <w:r>
        <w:rPr>
          <w:i/>
          <w:iCs/>
        </w:rPr>
        <w:t>y</w:t>
      </w:r>
      <w:r>
        <w:t xml:space="preserve"> = 0 or 1</w:t>
      </w:r>
    </w:p>
    <w:p w14:paraId="647507A3" w14:textId="72987FB4" w:rsidR="000C4AE0" w:rsidRPr="000C4AE0" w:rsidRDefault="000C4AE0" w:rsidP="000C4AE0">
      <w:pPr>
        <w:pStyle w:val="ListParagraph"/>
        <w:numPr>
          <w:ilvl w:val="0"/>
          <w:numId w:val="11"/>
        </w:numPr>
        <w:rPr>
          <w:i/>
          <w:iCs/>
        </w:rPr>
      </w:pPr>
      <w:r>
        <w:t>State model</w:t>
      </w:r>
      <w:r w:rsidR="007869F1">
        <w:t xml:space="preserve"> (occupancy)</w:t>
      </w:r>
      <w:r>
        <w:t>:</w:t>
      </w:r>
      <w:r w:rsidR="007869F1">
        <w:t xml:space="preserve"> probability of site being occupied</w:t>
      </w:r>
    </w:p>
    <w:p w14:paraId="0AE40A4D" w14:textId="37DBB23A" w:rsidR="000C4AE0" w:rsidRPr="002400DB" w:rsidRDefault="007869F1" w:rsidP="000C4AE0">
      <w:pPr>
        <w:pStyle w:val="ListParagraph"/>
        <w:numPr>
          <w:ilvl w:val="0"/>
          <w:numId w:val="11"/>
        </w:numPr>
        <w:rPr>
          <w:i/>
          <w:iCs/>
        </w:rPr>
      </w:pPr>
      <w:r>
        <w:t>Observation</w:t>
      </w:r>
      <w:r w:rsidR="000C4AE0">
        <w:t xml:space="preserve"> model</w:t>
      </w:r>
      <w:r>
        <w:t xml:space="preserve"> (detection)</w:t>
      </w:r>
      <w:r w:rsidR="000C4AE0">
        <w:t>:</w:t>
      </w:r>
      <w:r>
        <w:t xml:space="preserve"> probability of species being detected</w:t>
      </w:r>
    </w:p>
    <w:p w14:paraId="11865ED5" w14:textId="7FF5A18D" w:rsidR="002400DB" w:rsidRDefault="002400DB" w:rsidP="002400DB">
      <w:r>
        <w:t>How do we get this information to determine detection and occupancy?</w:t>
      </w:r>
    </w:p>
    <w:p w14:paraId="75EDCFAB" w14:textId="3F550DBB" w:rsidR="002400DB" w:rsidRDefault="002400DB" w:rsidP="002400DB">
      <w:pPr>
        <w:pStyle w:val="ListParagraph"/>
        <w:numPr>
          <w:ilvl w:val="0"/>
          <w:numId w:val="11"/>
        </w:numPr>
      </w:pPr>
      <w:r>
        <w:t>Multiple site visits, we will get some 0s and some 1s for same site depending on visit. Can determine true state of site.</w:t>
      </w:r>
    </w:p>
    <w:p w14:paraId="407DE11D" w14:textId="45A300C6" w:rsidR="002400DB" w:rsidRPr="002400DB" w:rsidRDefault="002400DB" w:rsidP="002400DB">
      <w:pPr>
        <w:pStyle w:val="ListParagraph"/>
        <w:numPr>
          <w:ilvl w:val="0"/>
          <w:numId w:val="11"/>
        </w:numPr>
        <w:rPr>
          <w:i/>
          <w:iCs/>
        </w:rPr>
      </w:pPr>
      <w:r w:rsidRPr="002400DB">
        <w:rPr>
          <w:i/>
          <w:iCs/>
        </w:rPr>
        <w:t>ψ</w:t>
      </w:r>
      <w:r w:rsidRPr="002400DB">
        <w:rPr>
          <w:i/>
          <w:iCs/>
          <w:vertAlign w:val="subscript"/>
        </w:rPr>
        <w:t>i</w:t>
      </w:r>
      <w:r>
        <w:t xml:space="preserve"> = probability of occupancy (# sites with detection at any visit/total sites)</w:t>
      </w:r>
    </w:p>
    <w:p w14:paraId="7CF9C635" w14:textId="11A37B23" w:rsidR="002400DB" w:rsidRPr="00684E03" w:rsidRDefault="002400DB" w:rsidP="002400DB">
      <w:pPr>
        <w:pStyle w:val="ListParagraph"/>
        <w:numPr>
          <w:ilvl w:val="0"/>
          <w:numId w:val="11"/>
        </w:numPr>
        <w:rPr>
          <w:i/>
          <w:iCs/>
        </w:rPr>
      </w:pPr>
      <w:r>
        <w:rPr>
          <w:i/>
          <w:iCs/>
        </w:rPr>
        <w:t>p</w:t>
      </w:r>
      <w:r w:rsidRPr="002400DB">
        <w:rPr>
          <w:i/>
          <w:iCs/>
          <w:vertAlign w:val="subscript"/>
        </w:rPr>
        <w:t>i</w:t>
      </w:r>
      <w:r>
        <w:t xml:space="preserve"> = probability of detection (detections/site visits)</w:t>
      </w:r>
    </w:p>
    <w:p w14:paraId="688A8C00" w14:textId="00EBCD27" w:rsidR="00684E03" w:rsidRDefault="00684E03" w:rsidP="00684E03">
      <w:r>
        <w:t>Design of occupancy models, assumptions</w:t>
      </w:r>
    </w:p>
    <w:p w14:paraId="22A8EEBD" w14:textId="1311B34A" w:rsidR="00684E03" w:rsidRPr="00BB70C0" w:rsidRDefault="00383003" w:rsidP="00684E03">
      <w:pPr>
        <w:pStyle w:val="ListParagraph"/>
        <w:numPr>
          <w:ilvl w:val="0"/>
          <w:numId w:val="11"/>
        </w:numPr>
        <w:rPr>
          <w:i/>
          <w:iCs/>
        </w:rPr>
      </w:pPr>
      <w:r>
        <w:t>see slides</w:t>
      </w:r>
    </w:p>
    <w:p w14:paraId="72E56B85" w14:textId="230D6FE4" w:rsidR="00BB70C0" w:rsidRDefault="00BB70C0" w:rsidP="00BB70C0">
      <w:r>
        <w:t>Camera trap models need to modify assumption of closed system for species occupancy</w:t>
      </w:r>
    </w:p>
    <w:p w14:paraId="7AB23BFC" w14:textId="1E49A826" w:rsidR="005F0699" w:rsidRDefault="005F0699" w:rsidP="005F0699">
      <w:pPr>
        <w:pStyle w:val="ListParagraph"/>
        <w:numPr>
          <w:ilvl w:val="0"/>
          <w:numId w:val="11"/>
        </w:numPr>
      </w:pPr>
      <w:r>
        <w:t>random movement in and out of study site, determined as probability of use for area around camera</w:t>
      </w:r>
    </w:p>
    <w:p w14:paraId="417A9D74" w14:textId="76D6A6F8" w:rsidR="009210A2" w:rsidRDefault="009210A2" w:rsidP="005F0699">
      <w:pPr>
        <w:pStyle w:val="ListParagraph"/>
        <w:numPr>
          <w:ilvl w:val="0"/>
          <w:numId w:val="11"/>
        </w:numPr>
      </w:pPr>
      <w:r>
        <w:t>blue boxes are flipped on this slide with gray fox</w:t>
      </w:r>
    </w:p>
    <w:p w14:paraId="321D8B7E" w14:textId="303D316F" w:rsidR="006F5BE1" w:rsidRPr="00BB70C0" w:rsidRDefault="006F5BE1" w:rsidP="006F5BE1">
      <w:r>
        <w:t>For occupancy models, see McKenzie et al. 2002</w:t>
      </w:r>
    </w:p>
    <w:sectPr w:rsidR="006F5BE1" w:rsidRPr="00BB7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7DE"/>
    <w:multiLevelType w:val="hybridMultilevel"/>
    <w:tmpl w:val="CE38F07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120BCE"/>
    <w:multiLevelType w:val="hybridMultilevel"/>
    <w:tmpl w:val="103E8290"/>
    <w:lvl w:ilvl="0" w:tplc="D4A2CCD2">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7C828F0"/>
    <w:multiLevelType w:val="hybridMultilevel"/>
    <w:tmpl w:val="1D84BFA2"/>
    <w:lvl w:ilvl="0" w:tplc="3742372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A76BE"/>
    <w:multiLevelType w:val="hybridMultilevel"/>
    <w:tmpl w:val="3648CF5C"/>
    <w:lvl w:ilvl="0" w:tplc="A2369C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48CB614D"/>
    <w:multiLevelType w:val="hybridMultilevel"/>
    <w:tmpl w:val="6CB8414C"/>
    <w:lvl w:ilvl="0" w:tplc="55DAF75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008E3"/>
    <w:multiLevelType w:val="hybridMultilevel"/>
    <w:tmpl w:val="0282ABE2"/>
    <w:lvl w:ilvl="0" w:tplc="08ACF62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F2C1F"/>
    <w:multiLevelType w:val="hybridMultilevel"/>
    <w:tmpl w:val="88049FFA"/>
    <w:lvl w:ilvl="0" w:tplc="EF541A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94F5A0F"/>
    <w:multiLevelType w:val="hybridMultilevel"/>
    <w:tmpl w:val="7C204F8A"/>
    <w:lvl w:ilvl="0" w:tplc="4EF0DE5E">
      <w:start w:val="20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1D61F0"/>
    <w:multiLevelType w:val="hybridMultilevel"/>
    <w:tmpl w:val="425E8684"/>
    <w:lvl w:ilvl="0" w:tplc="732281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5603D49"/>
    <w:multiLevelType w:val="hybridMultilevel"/>
    <w:tmpl w:val="06B25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E43B97"/>
    <w:multiLevelType w:val="hybridMultilevel"/>
    <w:tmpl w:val="CE38F078"/>
    <w:lvl w:ilvl="0" w:tplc="BA340E9E">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572DC"/>
    <w:multiLevelType w:val="hybridMultilevel"/>
    <w:tmpl w:val="865883AA"/>
    <w:lvl w:ilvl="0" w:tplc="448C19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545174110">
    <w:abstractNumId w:val="1"/>
  </w:num>
  <w:num w:numId="2" w16cid:durableId="491484146">
    <w:abstractNumId w:val="3"/>
  </w:num>
  <w:num w:numId="3" w16cid:durableId="1254557199">
    <w:abstractNumId w:val="11"/>
  </w:num>
  <w:num w:numId="4" w16cid:durableId="614020456">
    <w:abstractNumId w:val="7"/>
  </w:num>
  <w:num w:numId="5" w16cid:durableId="1757481940">
    <w:abstractNumId w:val="5"/>
  </w:num>
  <w:num w:numId="6" w16cid:durableId="1997343500">
    <w:abstractNumId w:val="6"/>
  </w:num>
  <w:num w:numId="7" w16cid:durableId="1483503157">
    <w:abstractNumId w:val="10"/>
  </w:num>
  <w:num w:numId="8" w16cid:durableId="2061394741">
    <w:abstractNumId w:val="4"/>
  </w:num>
  <w:num w:numId="9" w16cid:durableId="1431470063">
    <w:abstractNumId w:val="0"/>
  </w:num>
  <w:num w:numId="10" w16cid:durableId="452677351">
    <w:abstractNumId w:val="8"/>
  </w:num>
  <w:num w:numId="11" w16cid:durableId="2102095606">
    <w:abstractNumId w:val="2"/>
  </w:num>
  <w:num w:numId="12" w16cid:durableId="16633919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7F"/>
    <w:rsid w:val="00022DF6"/>
    <w:rsid w:val="000521D0"/>
    <w:rsid w:val="00056BDE"/>
    <w:rsid w:val="00064BAF"/>
    <w:rsid w:val="00066C2C"/>
    <w:rsid w:val="0006723A"/>
    <w:rsid w:val="00074D41"/>
    <w:rsid w:val="000C4AE0"/>
    <w:rsid w:val="000E7A7E"/>
    <w:rsid w:val="00101212"/>
    <w:rsid w:val="001039BA"/>
    <w:rsid w:val="00110A76"/>
    <w:rsid w:val="00114B57"/>
    <w:rsid w:val="0012354F"/>
    <w:rsid w:val="00137C50"/>
    <w:rsid w:val="00145607"/>
    <w:rsid w:val="001465DB"/>
    <w:rsid w:val="001639E8"/>
    <w:rsid w:val="001806DE"/>
    <w:rsid w:val="00181EBA"/>
    <w:rsid w:val="00185E49"/>
    <w:rsid w:val="00193CC1"/>
    <w:rsid w:val="001B2270"/>
    <w:rsid w:val="001B3ADD"/>
    <w:rsid w:val="001C2674"/>
    <w:rsid w:val="001E4CAC"/>
    <w:rsid w:val="001E537E"/>
    <w:rsid w:val="002006BE"/>
    <w:rsid w:val="002365C4"/>
    <w:rsid w:val="002375C4"/>
    <w:rsid w:val="002400DB"/>
    <w:rsid w:val="00241F20"/>
    <w:rsid w:val="00241F55"/>
    <w:rsid w:val="002612D7"/>
    <w:rsid w:val="00270DFC"/>
    <w:rsid w:val="00277108"/>
    <w:rsid w:val="0029648A"/>
    <w:rsid w:val="002B588F"/>
    <w:rsid w:val="002D3AD1"/>
    <w:rsid w:val="0031220D"/>
    <w:rsid w:val="00314134"/>
    <w:rsid w:val="0035533E"/>
    <w:rsid w:val="00383003"/>
    <w:rsid w:val="003A66BD"/>
    <w:rsid w:val="003C0229"/>
    <w:rsid w:val="003D24AA"/>
    <w:rsid w:val="003D5C41"/>
    <w:rsid w:val="003E79E6"/>
    <w:rsid w:val="003F24B0"/>
    <w:rsid w:val="00405C75"/>
    <w:rsid w:val="00434D20"/>
    <w:rsid w:val="004936CC"/>
    <w:rsid w:val="004C17BC"/>
    <w:rsid w:val="00515306"/>
    <w:rsid w:val="0052299C"/>
    <w:rsid w:val="005376E2"/>
    <w:rsid w:val="00543399"/>
    <w:rsid w:val="00547C1F"/>
    <w:rsid w:val="005529E7"/>
    <w:rsid w:val="00552A6E"/>
    <w:rsid w:val="00593025"/>
    <w:rsid w:val="005A4000"/>
    <w:rsid w:val="005F0699"/>
    <w:rsid w:val="005F5419"/>
    <w:rsid w:val="0060168D"/>
    <w:rsid w:val="00606AAA"/>
    <w:rsid w:val="006179F1"/>
    <w:rsid w:val="006470D0"/>
    <w:rsid w:val="0065702D"/>
    <w:rsid w:val="0066092B"/>
    <w:rsid w:val="00662625"/>
    <w:rsid w:val="00667D61"/>
    <w:rsid w:val="00682B20"/>
    <w:rsid w:val="00684E03"/>
    <w:rsid w:val="006C158C"/>
    <w:rsid w:val="006C717C"/>
    <w:rsid w:val="006D1891"/>
    <w:rsid w:val="006D2D6C"/>
    <w:rsid w:val="006F0697"/>
    <w:rsid w:val="006F5BE1"/>
    <w:rsid w:val="006F7F0A"/>
    <w:rsid w:val="0070358C"/>
    <w:rsid w:val="00703CA5"/>
    <w:rsid w:val="0072006C"/>
    <w:rsid w:val="007354B1"/>
    <w:rsid w:val="00742BEE"/>
    <w:rsid w:val="00746C13"/>
    <w:rsid w:val="00750002"/>
    <w:rsid w:val="00751412"/>
    <w:rsid w:val="0077365A"/>
    <w:rsid w:val="00774ABF"/>
    <w:rsid w:val="00775AF6"/>
    <w:rsid w:val="00776BF4"/>
    <w:rsid w:val="007869F1"/>
    <w:rsid w:val="007915B9"/>
    <w:rsid w:val="007A0BEB"/>
    <w:rsid w:val="007A2A5F"/>
    <w:rsid w:val="007A3F11"/>
    <w:rsid w:val="007A5325"/>
    <w:rsid w:val="007D2809"/>
    <w:rsid w:val="007D3DF3"/>
    <w:rsid w:val="007D789D"/>
    <w:rsid w:val="007E1EB8"/>
    <w:rsid w:val="007E71B9"/>
    <w:rsid w:val="00800340"/>
    <w:rsid w:val="008336B7"/>
    <w:rsid w:val="00847F3B"/>
    <w:rsid w:val="00861339"/>
    <w:rsid w:val="00866D48"/>
    <w:rsid w:val="008705DB"/>
    <w:rsid w:val="00872C1C"/>
    <w:rsid w:val="008A6081"/>
    <w:rsid w:val="008B67DF"/>
    <w:rsid w:val="008F1D7F"/>
    <w:rsid w:val="008F21D1"/>
    <w:rsid w:val="00920ECB"/>
    <w:rsid w:val="009210A2"/>
    <w:rsid w:val="00925B34"/>
    <w:rsid w:val="00936843"/>
    <w:rsid w:val="00940D35"/>
    <w:rsid w:val="00945DB2"/>
    <w:rsid w:val="00953C13"/>
    <w:rsid w:val="00955C1A"/>
    <w:rsid w:val="00967436"/>
    <w:rsid w:val="009B1181"/>
    <w:rsid w:val="009C0BE8"/>
    <w:rsid w:val="009C22E7"/>
    <w:rsid w:val="00A04731"/>
    <w:rsid w:val="00A64EEE"/>
    <w:rsid w:val="00A72467"/>
    <w:rsid w:val="00AB4781"/>
    <w:rsid w:val="00AC511D"/>
    <w:rsid w:val="00AF0A2B"/>
    <w:rsid w:val="00B01D11"/>
    <w:rsid w:val="00B16492"/>
    <w:rsid w:val="00B474A7"/>
    <w:rsid w:val="00B541A6"/>
    <w:rsid w:val="00B63B53"/>
    <w:rsid w:val="00B63F6B"/>
    <w:rsid w:val="00B64822"/>
    <w:rsid w:val="00B86427"/>
    <w:rsid w:val="00BB70C0"/>
    <w:rsid w:val="00BC3226"/>
    <w:rsid w:val="00BD0EE1"/>
    <w:rsid w:val="00C02A58"/>
    <w:rsid w:val="00C2156F"/>
    <w:rsid w:val="00C43C32"/>
    <w:rsid w:val="00CA59CF"/>
    <w:rsid w:val="00CD3BE2"/>
    <w:rsid w:val="00CD772F"/>
    <w:rsid w:val="00CF694F"/>
    <w:rsid w:val="00D210D1"/>
    <w:rsid w:val="00D24848"/>
    <w:rsid w:val="00D44907"/>
    <w:rsid w:val="00D5627F"/>
    <w:rsid w:val="00D8319A"/>
    <w:rsid w:val="00D834AC"/>
    <w:rsid w:val="00DD43D0"/>
    <w:rsid w:val="00E373A5"/>
    <w:rsid w:val="00E37C67"/>
    <w:rsid w:val="00E66825"/>
    <w:rsid w:val="00E67CFC"/>
    <w:rsid w:val="00E9090B"/>
    <w:rsid w:val="00EB0F2F"/>
    <w:rsid w:val="00EB2129"/>
    <w:rsid w:val="00ED0541"/>
    <w:rsid w:val="00EF2FFF"/>
    <w:rsid w:val="00EF4E3B"/>
    <w:rsid w:val="00EF575A"/>
    <w:rsid w:val="00F14FB8"/>
    <w:rsid w:val="00F16BD3"/>
    <w:rsid w:val="00F55A4B"/>
    <w:rsid w:val="00F568A1"/>
    <w:rsid w:val="00F60FF3"/>
    <w:rsid w:val="00F70D12"/>
    <w:rsid w:val="00F860A6"/>
    <w:rsid w:val="00F969EF"/>
    <w:rsid w:val="00FA4E78"/>
    <w:rsid w:val="00FB15F0"/>
    <w:rsid w:val="00FB3D7C"/>
    <w:rsid w:val="00FB6B32"/>
    <w:rsid w:val="00F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BE5"/>
  <w15:chartTrackingRefBased/>
  <w15:docId w15:val="{97AC2E8E-737B-4A19-8FA9-B81BB731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7F"/>
    <w:rPr>
      <w:rFonts w:eastAsiaTheme="majorEastAsia" w:cstheme="majorBidi"/>
      <w:color w:val="272727" w:themeColor="text1" w:themeTint="D8"/>
    </w:rPr>
  </w:style>
  <w:style w:type="paragraph" w:styleId="Title">
    <w:name w:val="Title"/>
    <w:basedOn w:val="Normal"/>
    <w:next w:val="Normal"/>
    <w:link w:val="TitleChar"/>
    <w:uiPriority w:val="10"/>
    <w:qFormat/>
    <w:rsid w:val="008F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7F"/>
    <w:pPr>
      <w:spacing w:before="160"/>
      <w:jc w:val="center"/>
    </w:pPr>
    <w:rPr>
      <w:i/>
      <w:iCs/>
      <w:color w:val="404040" w:themeColor="text1" w:themeTint="BF"/>
    </w:rPr>
  </w:style>
  <w:style w:type="character" w:customStyle="1" w:styleId="QuoteChar">
    <w:name w:val="Quote Char"/>
    <w:basedOn w:val="DefaultParagraphFont"/>
    <w:link w:val="Quote"/>
    <w:uiPriority w:val="29"/>
    <w:rsid w:val="008F1D7F"/>
    <w:rPr>
      <w:i/>
      <w:iCs/>
      <w:color w:val="404040" w:themeColor="text1" w:themeTint="BF"/>
    </w:rPr>
  </w:style>
  <w:style w:type="paragraph" w:styleId="ListParagraph">
    <w:name w:val="List Paragraph"/>
    <w:basedOn w:val="Normal"/>
    <w:uiPriority w:val="34"/>
    <w:qFormat/>
    <w:rsid w:val="008F1D7F"/>
    <w:pPr>
      <w:ind w:left="720"/>
      <w:contextualSpacing/>
    </w:pPr>
  </w:style>
  <w:style w:type="character" w:styleId="IntenseEmphasis">
    <w:name w:val="Intense Emphasis"/>
    <w:basedOn w:val="DefaultParagraphFont"/>
    <w:uiPriority w:val="21"/>
    <w:qFormat/>
    <w:rsid w:val="008F1D7F"/>
    <w:rPr>
      <w:i/>
      <w:iCs/>
      <w:color w:val="0F4761" w:themeColor="accent1" w:themeShade="BF"/>
    </w:rPr>
  </w:style>
  <w:style w:type="paragraph" w:styleId="IntenseQuote">
    <w:name w:val="Intense Quote"/>
    <w:basedOn w:val="Normal"/>
    <w:next w:val="Normal"/>
    <w:link w:val="IntenseQuoteChar"/>
    <w:uiPriority w:val="30"/>
    <w:qFormat/>
    <w:rsid w:val="008F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7F"/>
    <w:rPr>
      <w:i/>
      <w:iCs/>
      <w:color w:val="0F4761" w:themeColor="accent1" w:themeShade="BF"/>
    </w:rPr>
  </w:style>
  <w:style w:type="character" w:styleId="IntenseReference">
    <w:name w:val="Intense Reference"/>
    <w:basedOn w:val="DefaultParagraphFont"/>
    <w:uiPriority w:val="32"/>
    <w:qFormat/>
    <w:rsid w:val="008F1D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9</cp:revision>
  <dcterms:created xsi:type="dcterms:W3CDTF">2024-09-24T23:03:00Z</dcterms:created>
  <dcterms:modified xsi:type="dcterms:W3CDTF">2024-09-24T23:20:00Z</dcterms:modified>
</cp:coreProperties>
</file>