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t_cacao_优质100_纯可可膏"/>
      <w:r>
        <w:rPr>
          <w:rFonts w:eastAsia="Georgia" w:cs="Georgia" w:ascii="Georgia" w:hAnsi="Georgia"/>
          <w:b/>
          <w:sz w:val="56"/>
        </w:rPr>
        <w:t xml:space="preserve">GUT CACAO: 优质100%纯可可膏</w:t>
      </w:r>
      <w:bookmarkEnd w:id="0"/>
    </w:p>
    <w:p>
      <w:pPr>
        <w:spacing w:after="210" w:lineRule="auto"/>
      </w:pPr>
      <w:r>
        <w:rPr>
          <w:b/>
        </w:rPr>
        <w:t xml:space="preserve">B2B销售方案 – 中文版本</w:t>
      </w:r>
    </w:p>
    <w:p>
      <w:pPr>
        <w:spacing w:lineRule="auto"/>
        <w:jc w:val="center"/>
      </w:pPr>
      <w:r>
        <w:rPr/>
        <w:drawing>
          <wp:inline distB="0" distL="0" distR="0" distT="0">
            <wp:extent cx="5518150" cy="3079898"/>
            <wp:effectExtent b="0" l="0" r="0" t="0"/>
            <wp:docPr id="1" name="image-8e86c63075c6bdff8a5b2cea2f9484fe2c1b1f72.jpg" descr="优质可可膏"/>
            <a:graphic>
              <a:graphicData uri="http://schemas.openxmlformats.org/drawingml/2006/picture">
                <pic:pic>
                  <pic:nvPicPr>
                    <pic:cNvPr id="1" name="image-8e86c63075c6bdff8a5b2cea2f9484fe2c1b1f72.jpg" descr="优质可可膏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7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用亚马逊卓越品质提升您的巧克力"/>
      <w:r>
        <w:rPr>
          <w:rFonts w:eastAsia="Georgia" w:cs="Georgia" w:ascii="Georgia" w:hAnsi="Georgia"/>
          <w:b/>
          <w:sz w:val="42"/>
        </w:rPr>
        <w:t xml:space="preserve">用亚马逊卓越品质提升您的巧克力</w:t>
      </w:r>
      <w:bookmarkEnd w:id="1"/>
    </w:p>
    <w:p>
      <w:pPr>
        <w:spacing w:after="210" w:lineRule="auto"/>
      </w:pPr>
      <w:r>
        <w:rPr>
          <w:b/>
        </w:rPr>
        <w:t xml:space="preserve">GUT CACAO 呈献：优质100%纯可可膏（可可液块/塔夫雷阿）</w:t>
      </w:r>
      <w:r>
        <w:rPr>
          <w:rFonts w:eastAsia="Georgia" w:cs="Georgia" w:ascii="Georgia" w:hAnsi="Georgia"/>
        </w:rPr>
        <w:t xml:space="preserve"> —— 卓越巧克力的基础，直接源自亚马逊雨林，采用精密工艺，专为工业及手工应用打造。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为什么选择_gut_cacao_优质可可膏"/>
      <w:r>
        <w:rPr>
          <w:rFonts w:eastAsia="Georgia" w:cs="Georgia" w:ascii="Georgia" w:hAnsi="Georgia"/>
          <w:b/>
          <w:sz w:val="42"/>
        </w:rPr>
        <w:t xml:space="preserve">为什么选择 GUT CACAO 优质可可膏？</w:t>
      </w:r>
      <w:bookmarkEnd w:id="2"/>
    </w:p>
    <w:p>
      <w:pPr>
        <w:spacing w:line="271" w:before="240" w:lineRule="auto"/>
      </w:pPr>
      <w:bookmarkStart w:id="3" w:name="从源头到块状的卓越品质保证"/>
      <w:r>
        <w:rPr>
          <w:rFonts w:eastAsia="Georgia" w:cs="Georgia" w:ascii="Georgia" w:hAnsi="Georgia"/>
          <w:b/>
          <w:sz w:val="33"/>
        </w:rPr>
        <w:t xml:space="preserve">从源头到块状的卓越品质保证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我们的可可膏提供优质巧克力制造商所需的一致性、可追溯性和风味复杂度。每一块都代表着先进的采后基础设施、数字化发酵监控和太阳能混合干燥技术的结晶 —— 全部位于亚马逊腹地[1]。</w:t>
      </w:r>
    </w:p>
    <w:p>
      <w:pPr>
        <w:spacing w:line="271" w:before="240" w:lineRule="auto"/>
      </w:pPr>
      <w:bookmarkStart w:id="4" w:name="深层等级和风味"/>
      <w:r>
        <w:rPr>
          <w:rFonts w:eastAsia="Georgia" w:cs="Georgia" w:ascii="Georgia" w:hAnsi="Georgia"/>
          <w:b/>
          <w:sz w:val="33"/>
        </w:rPr>
        <w:t xml:space="preserve">深层等级和风味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精心挑选的可可豆产生</w:t>
      </w:r>
      <w:r>
        <w:rPr>
          <w:b/>
        </w:rPr>
        <w:t xml:space="preserve">复杂而独特的可可香气</w:t>
      </w:r>
      <w:r>
        <w:rPr>
          <w:rFonts w:eastAsia="Georgia" w:cs="Georgia" w:ascii="Georgia" w:hAnsi="Georgia"/>
        </w:rPr>
        <w:t xml:space="preserve">，具有泥土、果香和坚果的多层次风味。我们严格的发酵协议（pH值、白利糖度、温度监控及液压翻转）确保批次间可重复的感官特征[1]。</w:t>
      </w:r>
    </w:p>
    <w:p>
      <w:pPr>
        <w:spacing w:line="271" w:before="240" w:lineRule="auto"/>
      </w:pPr>
      <w:bookmarkStart w:id="5" w:name="丰富而复杂的风味特征"/>
      <w:r>
        <w:rPr>
          <w:rFonts w:eastAsia="Georgia" w:cs="Georgia" w:ascii="Georgia" w:hAnsi="Georgia"/>
          <w:b/>
          <w:sz w:val="33"/>
        </w:rPr>
        <w:t xml:space="preserve">丰富而复杂的风味特征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18–22微米颗粒粒径的丝滑质地呈现</w:t>
      </w:r>
      <w:r>
        <w:rPr>
          <w:b/>
        </w:rPr>
        <w:t xml:space="preserve">强烈可可与细腻土质调</w:t>
      </w:r>
      <w:r>
        <w:rPr>
          <w:rFonts w:eastAsia="Georgia" w:cs="Georgia" w:ascii="Georgia" w:hAnsi="Georgia"/>
        </w:rPr>
        <w:t xml:space="preserve">——非常适合优质巧克力覆盖物、豆到棒巧克力、糖果及特种饮料应用[1][2]。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批发_b2b_详情"/>
      <w:r>
        <w:rPr>
          <w:rFonts w:eastAsia="Georgia" w:cs="Georgia" w:ascii="Georgia" w:hAnsi="Georgia"/>
          <w:b/>
          <w:sz w:val="42"/>
        </w:rPr>
        <w:t xml:space="preserve">批发 &amp; B2B 详情</w:t>
      </w:r>
      <w:bookmarkEnd w:id="6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认证：</w:t>
      </w:r>
      <w:r>
        <w:rPr>
          <w:rFonts w:eastAsia="Georgia" w:cs="Georgia" w:ascii="Georgia" w:hAnsi="Georgia"/>
        </w:rPr>
        <w:t xml:space="preserve"> 质量认证，提供有机选项。Cocoa of Excellence 奖获奖者认可[1]。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散装包装：</w:t>
      </w:r>
      <w:r>
        <w:rPr>
          <w:rFonts w:eastAsia="Georgia" w:cs="Georgia" w:ascii="Georgia" w:hAnsi="Georgia"/>
        </w:rPr>
        <w:t xml:space="preserve"> 食品级三层壁屏障袋，提供5公斤、10公斤、25公斤块装[1]。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供应能力：</w:t>
      </w:r>
      <w:r>
        <w:rPr>
          <w:rFonts w:eastAsia="Georgia" w:cs="Georgia" w:ascii="Georgia" w:hAnsi="Georgia"/>
        </w:rPr>
        <w:t xml:space="preserve"> 大规模全球供应链，直接源自亚马逊。集装箱和托盘运输，每批次通过二维码实现完整可追溯性[1]。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应用：</w:t>
      </w:r>
      <w:r>
        <w:rPr>
          <w:rFonts w:eastAsia="Georgia" w:cs="Georgia" w:ascii="Georgia" w:hAnsi="Georgia"/>
        </w:rPr>
        <w:t xml:space="preserve"> 巧克力生产、糖果、饮料原料、食品使用及特种烹饪应用。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gut_cacao_优势_从克隆到集装箱的完整追溯"/>
      <w:r>
        <w:rPr>
          <w:rFonts w:eastAsia="Georgia" w:cs="Georgia" w:ascii="Georgia" w:hAnsi="Georgia"/>
          <w:b/>
          <w:sz w:val="42"/>
        </w:rPr>
        <w:t xml:space="preserve">GUT CACAO 优势：从克隆到集装箱的完整追溯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可追溯来源：</w:t>
      </w:r>
      <w:r>
        <w:rPr>
          <w:rFonts w:eastAsia="Georgia" w:cs="Georgia" w:ascii="Georgia" w:hAnsi="Georgia"/>
        </w:rPr>
        <w:t xml:space="preserve"> 每批次从巴西帕拉州农林系统追踪，配备数字生物识别接收和批次分离[1]。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先进发酵：</w:t>
      </w:r>
      <w:r>
        <w:rPr>
          <w:rFonts w:eastAsia="Georgia" w:cs="Georgia" w:ascii="Georgia" w:hAnsi="Georgia"/>
        </w:rPr>
        <w:t xml:space="preserve"> 木质发酵箱配备实时监控和内部切割测试，确保最佳风味发展[1]。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混合精密干燥：</w:t>
      </w:r>
      <w:r>
        <w:rPr>
          <w:rFonts w:eastAsia="Georgia" w:cs="Georgia" w:ascii="Georgia" w:hAnsi="Georgia"/>
        </w:rPr>
        <w:t xml:space="preserve"> 缓慢太阳能温室干燥（4–6天）结合无烟木材干燥至7%湿度，保证食品安全和货架稳定性[1]。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工业加工线：</w:t>
      </w:r>
      <w:r>
        <w:rPr>
          <w:rFonts w:eastAsia="Georgia" w:cs="Georgia" w:ascii="Georgia" w:hAnsi="Georgia"/>
        </w:rPr>
        <w:t xml:space="preserve"> 控制烘焙、精细研磨至18–22微米，可扩展生产满足全球合同[1][2]。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生物经济影响：</w:t>
      </w:r>
      <w:r>
        <w:rPr>
          <w:rFonts w:eastAsia="Georgia" w:cs="Georgia" w:ascii="Georgia" w:hAnsi="Georgia"/>
        </w:rPr>
        <w:t xml:space="preserve"> 支持雨林保护，同时通过公平合作和技术援助将农民收入提高多达300%[1]。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技术规格"/>
      <w:r>
        <w:rPr>
          <w:rFonts w:eastAsia="Georgia" w:cs="Georgia" w:ascii="Georgia" w:hAnsi="Georgia"/>
          <w:b/>
          <w:sz w:val="42"/>
        </w:rPr>
        <w:t xml:space="preserve">技术规格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产品</w:t>
            </w:r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100%纯可可膏（可可液块）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颗粒粒径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18–22微米（精细研磨）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湿度含量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7%（控制干燥）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包装选项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5公斤、10公斤、25公斤块装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来源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巴西帕拉州亚马逊雨林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认证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质量认证，有机选项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发酵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1型发酵豆，监控协议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可追溯性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每批次二维码，从克隆到集装箱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GUT CACAO 优质可可膏规格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您的竞争优势"/>
      <w:r>
        <w:rPr>
          <w:rFonts w:eastAsia="Georgia" w:cs="Georgia" w:ascii="Georgia" w:hAnsi="Georgia"/>
          <w:b/>
          <w:sz w:val="42"/>
        </w:rPr>
        <w:t xml:space="preserve">您的竞争优势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在波动的可可市场中，</w:t>
      </w:r>
      <w:r>
        <w:rPr>
          <w:b/>
        </w:rPr>
        <w:t xml:space="preserve">可靠性和一致性</w:t>
      </w:r>
      <w:r>
        <w:rPr>
          <w:rFonts w:eastAsia="Georgia" w:cs="Georgia" w:ascii="Georgia" w:hAnsi="Georgia"/>
        </w:rPr>
        <w:t xml:space="preserve">是您最大的资产。GUT CACAO 提供：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可预测的风味特征，确保配方稳定性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持续供应，无瓶颈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令人信服的可持续发展故事，助力品牌差异化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直接原产地关系，消除中间商成本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品质保证与规模化能力"/>
      <w:r>
        <w:rPr>
          <w:rFonts w:eastAsia="Georgia" w:cs="Georgia" w:ascii="Georgia" w:hAnsi="Georgia"/>
          <w:b/>
          <w:sz w:val="42"/>
        </w:rPr>
        <w:t xml:space="preserve">品质保证与规模化能力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作为中国市场的潜在合作伙伴，我们理解您对</w:t>
      </w:r>
      <w:r>
        <w:rPr>
          <w:b/>
        </w:rPr>
        <w:t xml:space="preserve">供应稳定性、质量一致性和合规认证</w:t>
      </w:r>
      <w:r>
        <w:rPr>
          <w:rFonts w:eastAsia="Georgia" w:cs="Georgia" w:ascii="Georgia" w:hAnsi="Georgia"/>
        </w:rPr>
        <w:t xml:space="preserve">的严格要求。GUT CACAO 在巴西拥有完整的垂直整合生产线，从种植到加工全程可控，确保每批次产品符合国际食品安全标准[1]。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我们的数字化追溯系统让每个集装箱、每个托盘、每个批次都可以通过二维码追溯到具体的农场和发酵批次，满足您对透明供应链的需求[1]。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无论您是大型食品集团寻求稳定的原料供应，还是精品巧克力品牌追求独特的风味特征，GUT CACAO 都能提供定制化的解决方案和长期稳定的合作关系。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请求报价_样品"/>
      <w:r>
        <w:rPr>
          <w:rFonts w:eastAsia="Georgia" w:cs="Georgia" w:ascii="Georgia" w:hAnsi="Georgia"/>
          <w:b/>
          <w:sz w:val="42"/>
        </w:rPr>
        <w:t xml:space="preserve">请求报价 &amp; 样品</w:t>
      </w:r>
      <w:bookmarkEnd w:id="11"/>
    </w:p>
    <w:p>
      <w:pPr>
        <w:spacing w:after="210" w:lineRule="auto"/>
      </w:pPr>
      <w:r>
        <w:rPr>
          <w:b/>
        </w:rPr>
        <w:t xml:space="preserve">将您的生产与亚马逊原产地连接，获得可衡量的质量、强大的可持续发展叙事和稳定供应。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联系人：</w:t>
      </w:r>
      <w:r>
        <w:rPr>
          <w:rFonts w:eastAsia="Georgia" w:cs="Georgia" w:ascii="Georgia" w:hAnsi="Georgia"/>
        </w:rPr>
        <w:t xml:space="preserve"> Helton Gutzeit，首席执行官 &amp; 创始人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电子邮件：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gut@qualihteo.com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WhatsApp：</w:t>
      </w:r>
      <w:r>
        <w:rPr/>
        <w:t xml:space="preserve"> +55 93 99235-6251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网站：</w:t>
      </w:r>
      <w:r>
        <w:rPr/>
        <w:t xml:space="preserve"> </w:t>
      </w:r>
      <w:hyperlink r:id="rId7">
        <w:r>
          <w:rPr>
            <w:color w:val="4472C4"/>
          </w:rPr>
          <w:t xml:space="preserve">https://bio-cacau-chain--gut2.replit.app/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位置：</w:t>
      </w:r>
      <w:r>
        <w:rPr>
          <w:rFonts w:eastAsia="Georgia" w:cs="Georgia" w:ascii="Georgia" w:hAnsi="Georgia"/>
        </w:rPr>
        <w:t xml:space="preserve"> 亚马逊/巴西</w:t>
      </w:r>
    </w:p>
    <w:p>
      <w:pPr>
        <w:spacing w:after="210" w:lineRule="auto"/>
      </w:pPr>
      <w:r>
        <w:rPr>
          <w:b/>
        </w:rPr>
        <w:t xml:space="preserve">让我们建立长期战略合作关系，在提升您的巧克力品质的同时保护雨林。期待与您的合作。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Qualitheo. (2026). Agroindústria Bioeconômica da Amazônia – Bio Cacao Chain. </w:t>
      </w:r>
      <w:hyperlink r:id="rId8">
        <w:r>
          <w:rPr>
            <w:color w:val="4472C4"/>
          </w:rPr>
          <w:t xml:space="preserve">https://bio-cacau-chain--gut2.replit.app/</w:t>
        </w:r>
      </w:hyperlink>
    </w:p>
    <w:p>
      <w:pPr>
        <w:spacing w:after="210" w:lineRule="auto"/>
      </w:pPr>
      <w:r>
        <w:rPr/>
        <w:t xml:space="preserve">[2] RADAD International. (2026). Cocoa Mass (Cocoa Liquor): The Complete Guide to Understanding, Using, and Buying the Foundation of Chocolate. </w:t>
      </w:r>
      <w:hyperlink r:id="rId9">
        <w:r>
          <w:rPr>
            <w:color w:val="4472C4"/>
          </w:rPr>
          <w:t xml:space="preserve">https://radadinternational.com/cocoa-mass-cocoa-liquor-the-complete-guide-to-understanding-using-and-buying-the-foundation-of-ch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e86c63075c6bdff8a5b2cea2f9484fe2c1b1f72.jpg" TargetMode="Internal"/><Relationship Id="rId6" Type="http://schemas.openxmlformats.org/officeDocument/2006/relationships/hyperlink" Target="mailto:gut@qualihteo.com" TargetMode="External"/><Relationship Id="rId7" Type="http://schemas.openxmlformats.org/officeDocument/2006/relationships/hyperlink" Target="https://bio-cacau-chain--gut2.replit.app/" TargetMode="External"/><Relationship Id="rId8" Type="http://schemas.openxmlformats.org/officeDocument/2006/relationships/hyperlink" Target="https://bio-cacau-chain--gut2.replit.app/" TargetMode="External"/><Relationship Id="rId9" Type="http://schemas.openxmlformats.org/officeDocument/2006/relationships/hyperlink" Target="https://radadinternational.com/cocoa-mass-cocoa-liquor-the-complete-guide-to-understanding-using-and-buying-the-foundation-of-ch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2026-02-26T17:59:29.559Z</dcterms:created>
  <dcterms:modified xsi:type="dcterms:W3CDTF">2026-02-26T17:59:29.559Z</dcterms:modified>
</cp:coreProperties>
</file>