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628" w:rsidRDefault="007626F5" w:rsidP="007626F5">
      <w:pPr>
        <w:jc w:val="center"/>
      </w:pPr>
      <w:r>
        <w:t>Chapter 3 Consolidated Income Statement</w:t>
      </w:r>
    </w:p>
    <w:tbl>
      <w:tblPr>
        <w:tblStyle w:val="TableGrid"/>
        <w:tblW w:w="0" w:type="auto"/>
        <w:tblLook w:val="04A0"/>
      </w:tblPr>
      <w:tblGrid>
        <w:gridCol w:w="3676"/>
        <w:gridCol w:w="3676"/>
        <w:gridCol w:w="3677"/>
        <w:gridCol w:w="3677"/>
      </w:tblGrid>
      <w:tr w:rsidR="007626F5" w:rsidTr="007626F5">
        <w:tc>
          <w:tcPr>
            <w:tcW w:w="3676" w:type="dxa"/>
          </w:tcPr>
          <w:p w:rsidR="007626F5" w:rsidRDefault="007626F5" w:rsidP="007626F5">
            <w:pPr>
              <w:contextualSpacing/>
              <w:rPr>
                <w:b/>
                <w:sz w:val="16"/>
                <w:szCs w:val="16"/>
              </w:rPr>
            </w:pPr>
            <w:r>
              <w:rPr>
                <w:b/>
                <w:sz w:val="16"/>
                <w:szCs w:val="16"/>
              </w:rPr>
              <w:t xml:space="preserve">1. </w:t>
            </w:r>
            <w:r w:rsidRPr="007626F5">
              <w:rPr>
                <w:b/>
                <w:sz w:val="16"/>
                <w:szCs w:val="16"/>
              </w:rPr>
              <w:t>Principles of consolidated income statement</w:t>
            </w:r>
          </w:p>
          <w:p w:rsidR="007626F5" w:rsidRDefault="007626F5" w:rsidP="007626F5">
            <w:pPr>
              <w:contextualSpacing/>
              <w:rPr>
                <w:b/>
                <w:sz w:val="16"/>
                <w:szCs w:val="16"/>
              </w:rPr>
            </w:pPr>
            <w:r>
              <w:rPr>
                <w:b/>
                <w:sz w:val="16"/>
                <w:szCs w:val="16"/>
              </w:rPr>
              <w:t>Basic principle:</w:t>
            </w:r>
          </w:p>
          <w:p w:rsidR="007626F5" w:rsidRPr="007626F5" w:rsidRDefault="007626F5" w:rsidP="005B5CCF">
            <w:pPr>
              <w:pStyle w:val="ListParagraph"/>
              <w:numPr>
                <w:ilvl w:val="0"/>
                <w:numId w:val="2"/>
              </w:numPr>
              <w:ind w:left="450"/>
              <w:rPr>
                <w:sz w:val="16"/>
                <w:szCs w:val="16"/>
              </w:rPr>
            </w:pPr>
            <w:r w:rsidRPr="007626F5">
              <w:rPr>
                <w:sz w:val="16"/>
                <w:szCs w:val="16"/>
              </w:rPr>
              <w:t xml:space="preserve">Consolidated I/S shows the profit generated by all the resources of group ie., net assets of P +S </w:t>
            </w:r>
          </w:p>
          <w:p w:rsidR="007626F5" w:rsidRPr="007626F5" w:rsidRDefault="007626F5" w:rsidP="005B5CCF">
            <w:pPr>
              <w:pStyle w:val="ListParagraph"/>
              <w:numPr>
                <w:ilvl w:val="0"/>
                <w:numId w:val="2"/>
              </w:numPr>
              <w:ind w:left="450"/>
              <w:rPr>
                <w:sz w:val="16"/>
                <w:szCs w:val="16"/>
              </w:rPr>
            </w:pPr>
            <w:r w:rsidRPr="007626F5">
              <w:rPr>
                <w:sz w:val="16"/>
                <w:szCs w:val="16"/>
              </w:rPr>
              <w:t xml:space="preserve">From Revenue to profit all items line by line will be added ( P  Revenue + S revenue; P expenditure + S expenditure  line by line ) </w:t>
            </w:r>
          </w:p>
          <w:p w:rsidR="007626F5" w:rsidRPr="007626F5" w:rsidRDefault="007626F5" w:rsidP="005B5CCF">
            <w:pPr>
              <w:pStyle w:val="ListParagraph"/>
              <w:numPr>
                <w:ilvl w:val="0"/>
                <w:numId w:val="2"/>
              </w:numPr>
              <w:ind w:left="450"/>
              <w:rPr>
                <w:sz w:val="16"/>
                <w:szCs w:val="16"/>
              </w:rPr>
            </w:pPr>
            <w:r w:rsidRPr="007626F5">
              <w:rPr>
                <w:sz w:val="16"/>
                <w:szCs w:val="16"/>
              </w:rPr>
              <w:t>After Profit after tax reduce the NCI share of profits to calculate group profits</w:t>
            </w:r>
          </w:p>
          <w:p w:rsidR="007626F5" w:rsidRDefault="005B5CCF" w:rsidP="005B5CCF">
            <w:pPr>
              <w:rPr>
                <w:sz w:val="16"/>
                <w:szCs w:val="16"/>
              </w:rPr>
            </w:pPr>
            <w:r>
              <w:rPr>
                <w:sz w:val="16"/>
                <w:szCs w:val="16"/>
              </w:rPr>
              <w:t>Standard workings required:</w:t>
            </w:r>
          </w:p>
          <w:p w:rsidR="005B5CCF" w:rsidRDefault="005B5CCF" w:rsidP="005B5CCF">
            <w:pPr>
              <w:pStyle w:val="ListParagraph"/>
              <w:numPr>
                <w:ilvl w:val="0"/>
                <w:numId w:val="2"/>
              </w:numPr>
              <w:ind w:left="450"/>
              <w:rPr>
                <w:sz w:val="16"/>
                <w:szCs w:val="16"/>
              </w:rPr>
            </w:pPr>
            <w:r>
              <w:rPr>
                <w:sz w:val="16"/>
                <w:szCs w:val="16"/>
              </w:rPr>
              <w:t>Find out group structure</w:t>
            </w:r>
          </w:p>
          <w:p w:rsidR="005B5CCF" w:rsidRDefault="005B5CCF" w:rsidP="005B5CCF">
            <w:pPr>
              <w:pStyle w:val="ListParagraph"/>
              <w:numPr>
                <w:ilvl w:val="0"/>
                <w:numId w:val="2"/>
              </w:numPr>
              <w:ind w:left="450"/>
              <w:rPr>
                <w:sz w:val="16"/>
                <w:szCs w:val="16"/>
              </w:rPr>
            </w:pPr>
            <w:r>
              <w:rPr>
                <w:sz w:val="16"/>
                <w:szCs w:val="16"/>
              </w:rPr>
              <w:t xml:space="preserve">Find out net assets of subsidiary at acquisition and  at reporting </w:t>
            </w:r>
          </w:p>
          <w:p w:rsidR="005B5CCF" w:rsidRDefault="005B5CCF" w:rsidP="005B5CCF">
            <w:pPr>
              <w:pStyle w:val="ListParagraph"/>
              <w:numPr>
                <w:ilvl w:val="0"/>
                <w:numId w:val="2"/>
              </w:numPr>
              <w:ind w:left="450"/>
              <w:rPr>
                <w:sz w:val="16"/>
                <w:szCs w:val="16"/>
              </w:rPr>
            </w:pPr>
            <w:r>
              <w:rPr>
                <w:sz w:val="16"/>
                <w:szCs w:val="16"/>
              </w:rPr>
              <w:t>Calculate goodwill</w:t>
            </w:r>
          </w:p>
          <w:p w:rsidR="005B5CCF" w:rsidRDefault="005B5CCF" w:rsidP="005B5CCF">
            <w:pPr>
              <w:pStyle w:val="ListParagraph"/>
              <w:numPr>
                <w:ilvl w:val="0"/>
                <w:numId w:val="2"/>
              </w:numPr>
              <w:ind w:left="450"/>
              <w:rPr>
                <w:sz w:val="16"/>
                <w:szCs w:val="16"/>
              </w:rPr>
            </w:pPr>
            <w:r>
              <w:rPr>
                <w:sz w:val="16"/>
                <w:szCs w:val="16"/>
              </w:rPr>
              <w:t>Calculate NCI share of profits</w:t>
            </w:r>
          </w:p>
          <w:p w:rsidR="00661F41" w:rsidRPr="005B5CCF" w:rsidRDefault="00E67A33" w:rsidP="005B5CCF">
            <w:pPr>
              <w:pStyle w:val="ListParagraph"/>
              <w:numPr>
                <w:ilvl w:val="0"/>
                <w:numId w:val="2"/>
              </w:numPr>
              <w:ind w:left="450"/>
              <w:rPr>
                <w:sz w:val="16"/>
                <w:szCs w:val="16"/>
              </w:rPr>
            </w:pPr>
            <w:r w:rsidRPr="005B5CCF">
              <w:rPr>
                <w:sz w:val="16"/>
                <w:szCs w:val="16"/>
                <w:lang w:val="en-GB"/>
              </w:rPr>
              <w:t>Calculation of NCI in profits :</w:t>
            </w:r>
          </w:p>
          <w:p w:rsidR="005B5CCF" w:rsidRPr="005B5CCF" w:rsidRDefault="005B5CCF" w:rsidP="005B5CCF">
            <w:pPr>
              <w:rPr>
                <w:sz w:val="16"/>
                <w:szCs w:val="16"/>
              </w:rPr>
            </w:pPr>
            <w:r w:rsidRPr="005B5CCF">
              <w:rPr>
                <w:sz w:val="16"/>
                <w:szCs w:val="16"/>
                <w:u w:val="single"/>
              </w:rPr>
              <w:t>NCI in profits</w:t>
            </w:r>
            <w:r>
              <w:rPr>
                <w:sz w:val="16"/>
                <w:szCs w:val="16"/>
              </w:rPr>
              <w:t xml:space="preserve"> =</w:t>
            </w:r>
          </w:p>
          <w:p w:rsidR="005B5CCF" w:rsidRPr="005B5CCF" w:rsidRDefault="005B5CCF" w:rsidP="005B5CCF">
            <w:pPr>
              <w:rPr>
                <w:b/>
                <w:sz w:val="16"/>
                <w:szCs w:val="16"/>
              </w:rPr>
            </w:pPr>
            <w:r>
              <w:rPr>
                <w:b/>
                <w:sz w:val="16"/>
                <w:szCs w:val="16"/>
                <w:lang w:val="en-GB"/>
              </w:rPr>
              <w:t>NCI %  of</w:t>
            </w:r>
            <w:r w:rsidRPr="005B5CCF">
              <w:rPr>
                <w:b/>
                <w:sz w:val="16"/>
                <w:szCs w:val="16"/>
                <w:lang w:val="en-GB"/>
              </w:rPr>
              <w:t xml:space="preserve"> subsidiary’s profit after tax </w:t>
            </w:r>
            <w:r w:rsidRPr="005B5CCF">
              <w:rPr>
                <w:b/>
                <w:sz w:val="16"/>
                <w:szCs w:val="16"/>
                <w:lang w:val="en-GB"/>
              </w:rPr>
              <w:tab/>
              <w:t>X</w:t>
            </w:r>
          </w:p>
          <w:p w:rsidR="005B5CCF" w:rsidRPr="005B5CCF" w:rsidRDefault="005B5CCF" w:rsidP="005B5CCF">
            <w:pPr>
              <w:rPr>
                <w:b/>
                <w:sz w:val="16"/>
                <w:szCs w:val="16"/>
              </w:rPr>
            </w:pPr>
            <w:r w:rsidRPr="005B5CCF">
              <w:rPr>
                <w:b/>
                <w:sz w:val="16"/>
                <w:szCs w:val="16"/>
                <w:lang w:val="en-GB"/>
              </w:rPr>
              <w:t>Less: NCI %</w:t>
            </w:r>
            <w:r>
              <w:rPr>
                <w:b/>
                <w:sz w:val="16"/>
                <w:szCs w:val="16"/>
                <w:lang w:val="en-GB"/>
              </w:rPr>
              <w:t xml:space="preserve"> of</w:t>
            </w:r>
            <w:r w:rsidRPr="005B5CCF">
              <w:rPr>
                <w:b/>
                <w:sz w:val="16"/>
                <w:szCs w:val="16"/>
                <w:lang w:val="en-GB"/>
              </w:rPr>
              <w:t xml:space="preserve"> fair value depreciation           (X)</w:t>
            </w:r>
          </w:p>
          <w:p w:rsidR="005B5CCF" w:rsidRPr="005B5CCF" w:rsidRDefault="005B5CCF" w:rsidP="005B5CCF">
            <w:pPr>
              <w:rPr>
                <w:b/>
                <w:sz w:val="16"/>
                <w:szCs w:val="16"/>
              </w:rPr>
            </w:pPr>
            <w:r w:rsidRPr="005B5CCF">
              <w:rPr>
                <w:b/>
                <w:sz w:val="16"/>
                <w:szCs w:val="16"/>
                <w:lang w:val="en-GB"/>
              </w:rPr>
              <w:t xml:space="preserve">NCI % </w:t>
            </w:r>
            <w:r>
              <w:rPr>
                <w:b/>
                <w:sz w:val="16"/>
                <w:szCs w:val="16"/>
                <w:lang w:val="en-GB"/>
              </w:rPr>
              <w:t xml:space="preserve"> of PURP (sub = seller only)           </w:t>
            </w:r>
            <w:r w:rsidRPr="005B5CCF">
              <w:rPr>
                <w:b/>
                <w:sz w:val="16"/>
                <w:szCs w:val="16"/>
                <w:lang w:val="en-GB"/>
              </w:rPr>
              <w:t xml:space="preserve"> (X)</w:t>
            </w:r>
          </w:p>
          <w:p w:rsidR="005B5CCF" w:rsidRPr="005B5CCF" w:rsidRDefault="005B5CCF" w:rsidP="005B5CCF">
            <w:pPr>
              <w:rPr>
                <w:b/>
                <w:sz w:val="16"/>
                <w:szCs w:val="16"/>
              </w:rPr>
            </w:pPr>
            <w:r w:rsidRPr="005B5CCF">
              <w:rPr>
                <w:b/>
                <w:sz w:val="16"/>
                <w:szCs w:val="16"/>
                <w:lang w:val="en-GB"/>
              </w:rPr>
              <w:t>NCI %</w:t>
            </w:r>
            <w:r>
              <w:rPr>
                <w:b/>
                <w:sz w:val="16"/>
                <w:szCs w:val="16"/>
                <w:lang w:val="en-GB"/>
              </w:rPr>
              <w:t xml:space="preserve"> of impairment of goodwill           </w:t>
            </w:r>
            <w:r w:rsidRPr="005B5CCF">
              <w:rPr>
                <w:b/>
                <w:sz w:val="16"/>
                <w:szCs w:val="16"/>
                <w:lang w:val="en-GB"/>
              </w:rPr>
              <w:t xml:space="preserve">       (X)</w:t>
            </w:r>
          </w:p>
          <w:p w:rsidR="005B5CCF" w:rsidRPr="005B5CCF" w:rsidRDefault="005B5CCF" w:rsidP="005B5CCF">
            <w:pPr>
              <w:pStyle w:val="ListParagraph"/>
              <w:ind w:left="450"/>
              <w:rPr>
                <w:b/>
                <w:sz w:val="16"/>
                <w:szCs w:val="16"/>
              </w:rPr>
            </w:pPr>
            <w:r w:rsidRPr="005B5CCF">
              <w:rPr>
                <w:b/>
                <w:sz w:val="16"/>
                <w:szCs w:val="16"/>
                <w:lang w:val="en-GB"/>
              </w:rPr>
              <w:tab/>
            </w:r>
            <w:r w:rsidRPr="005B5CCF">
              <w:rPr>
                <w:b/>
                <w:sz w:val="16"/>
                <w:szCs w:val="16"/>
                <w:lang w:val="en-GB"/>
              </w:rPr>
              <w:tab/>
            </w:r>
            <w:r w:rsidRPr="005B5CCF">
              <w:rPr>
                <w:b/>
                <w:sz w:val="16"/>
                <w:szCs w:val="16"/>
                <w:lang w:val="en-GB"/>
              </w:rPr>
              <w:tab/>
              <w:t xml:space="preserve">            –––––</w:t>
            </w:r>
          </w:p>
          <w:p w:rsidR="005B5CCF" w:rsidRDefault="005B5CCF" w:rsidP="005B5CCF">
            <w:pPr>
              <w:pStyle w:val="ListParagraph"/>
              <w:ind w:left="450"/>
              <w:rPr>
                <w:b/>
                <w:sz w:val="16"/>
                <w:szCs w:val="16"/>
                <w:lang w:val="en-GB"/>
              </w:rPr>
            </w:pPr>
            <w:r w:rsidRPr="005B5CCF">
              <w:rPr>
                <w:b/>
                <w:sz w:val="16"/>
                <w:szCs w:val="16"/>
                <w:lang w:val="en-GB"/>
              </w:rPr>
              <w:tab/>
            </w:r>
            <w:r w:rsidRPr="005B5CCF">
              <w:rPr>
                <w:b/>
                <w:sz w:val="16"/>
                <w:szCs w:val="16"/>
                <w:lang w:val="en-GB"/>
              </w:rPr>
              <w:tab/>
            </w:r>
            <w:r w:rsidRPr="005B5CCF">
              <w:rPr>
                <w:b/>
                <w:sz w:val="16"/>
                <w:szCs w:val="16"/>
                <w:lang w:val="en-GB"/>
              </w:rPr>
              <w:tab/>
              <w:t xml:space="preserve">  X</w:t>
            </w:r>
          </w:p>
          <w:p w:rsidR="005B5CCF" w:rsidRDefault="005B5CCF" w:rsidP="005B5CCF">
            <w:pPr>
              <w:rPr>
                <w:b/>
                <w:sz w:val="16"/>
                <w:szCs w:val="16"/>
              </w:rPr>
            </w:pPr>
            <w:r>
              <w:rPr>
                <w:b/>
                <w:sz w:val="16"/>
                <w:szCs w:val="16"/>
              </w:rPr>
              <w:t>2. Intra group trading:</w:t>
            </w:r>
          </w:p>
          <w:p w:rsidR="005B5CCF" w:rsidRPr="009D75F0" w:rsidRDefault="005B5CCF" w:rsidP="005B5CCF">
            <w:pPr>
              <w:pStyle w:val="ListParagraph"/>
              <w:numPr>
                <w:ilvl w:val="0"/>
                <w:numId w:val="4"/>
              </w:numPr>
              <w:ind w:left="450"/>
              <w:rPr>
                <w:sz w:val="16"/>
                <w:szCs w:val="16"/>
              </w:rPr>
            </w:pPr>
            <w:r w:rsidRPr="009D75F0">
              <w:rPr>
                <w:sz w:val="16"/>
                <w:szCs w:val="16"/>
              </w:rPr>
              <w:t>Entire inter company sale of inventory reduce from consolidated revenue</w:t>
            </w:r>
          </w:p>
          <w:p w:rsidR="005B5CCF" w:rsidRPr="009D75F0" w:rsidRDefault="005B5CCF" w:rsidP="005B5CCF">
            <w:pPr>
              <w:pStyle w:val="ListParagraph"/>
              <w:ind w:left="450"/>
              <w:rPr>
                <w:sz w:val="16"/>
                <w:szCs w:val="16"/>
              </w:rPr>
            </w:pPr>
            <w:r w:rsidRPr="009D75F0">
              <w:rPr>
                <w:sz w:val="16"/>
                <w:szCs w:val="16"/>
              </w:rPr>
              <w:t>(P Rev + S Rev – Inter co. sales )</w:t>
            </w:r>
          </w:p>
          <w:p w:rsidR="005B5CCF" w:rsidRPr="009D75F0" w:rsidRDefault="005B5CCF" w:rsidP="005B5CCF">
            <w:pPr>
              <w:pStyle w:val="ListParagraph"/>
              <w:numPr>
                <w:ilvl w:val="0"/>
                <w:numId w:val="4"/>
              </w:numPr>
              <w:ind w:left="450"/>
              <w:rPr>
                <w:sz w:val="16"/>
                <w:szCs w:val="16"/>
              </w:rPr>
            </w:pPr>
            <w:r w:rsidRPr="009D75F0">
              <w:rPr>
                <w:sz w:val="16"/>
                <w:szCs w:val="16"/>
              </w:rPr>
              <w:t xml:space="preserve">Entire inter company cost of sales reduce from consolidated cost of sales </w:t>
            </w:r>
          </w:p>
          <w:p w:rsidR="005B5CCF" w:rsidRPr="009D75F0" w:rsidRDefault="005B5CCF" w:rsidP="005B5CCF">
            <w:pPr>
              <w:pStyle w:val="ListParagraph"/>
              <w:ind w:left="450"/>
              <w:rPr>
                <w:sz w:val="16"/>
                <w:szCs w:val="16"/>
              </w:rPr>
            </w:pPr>
            <w:r w:rsidRPr="009D75F0">
              <w:rPr>
                <w:sz w:val="16"/>
                <w:szCs w:val="16"/>
              </w:rPr>
              <w:t>(P COS + S COS – inter co. COS)</w:t>
            </w:r>
          </w:p>
          <w:p w:rsidR="005B5CCF" w:rsidRPr="009D75F0" w:rsidRDefault="005B5CCF" w:rsidP="005B5CCF">
            <w:pPr>
              <w:pStyle w:val="ListParagraph"/>
              <w:numPr>
                <w:ilvl w:val="0"/>
                <w:numId w:val="4"/>
              </w:numPr>
              <w:ind w:left="450"/>
              <w:rPr>
                <w:sz w:val="16"/>
                <w:szCs w:val="16"/>
              </w:rPr>
            </w:pPr>
            <w:r w:rsidRPr="009D75F0">
              <w:rPr>
                <w:sz w:val="16"/>
                <w:szCs w:val="16"/>
              </w:rPr>
              <w:t>Add URP on unsold stock to Consolidated  cost of sales</w:t>
            </w:r>
          </w:p>
          <w:p w:rsidR="009D75F0" w:rsidRPr="009D75F0" w:rsidRDefault="009D75F0" w:rsidP="005B5CCF">
            <w:pPr>
              <w:pStyle w:val="ListParagraph"/>
              <w:numPr>
                <w:ilvl w:val="0"/>
                <w:numId w:val="4"/>
              </w:numPr>
              <w:ind w:left="450"/>
              <w:rPr>
                <w:sz w:val="16"/>
                <w:szCs w:val="16"/>
              </w:rPr>
            </w:pPr>
            <w:r w:rsidRPr="009D75F0">
              <w:rPr>
                <w:sz w:val="16"/>
                <w:szCs w:val="16"/>
              </w:rPr>
              <w:t xml:space="preserve">If </w:t>
            </w:r>
            <w:r w:rsidRPr="004E5E4B">
              <w:rPr>
                <w:sz w:val="16"/>
                <w:szCs w:val="16"/>
                <w:u w:val="single"/>
              </w:rPr>
              <w:t>S sold to P</w:t>
            </w:r>
            <w:r w:rsidRPr="009D75F0">
              <w:rPr>
                <w:sz w:val="16"/>
                <w:szCs w:val="16"/>
              </w:rPr>
              <w:t xml:space="preserve"> then  NCI share of URP reduce from NCI share of profits </w:t>
            </w:r>
          </w:p>
          <w:p w:rsidR="009D75F0" w:rsidRDefault="009D75F0" w:rsidP="009D75F0">
            <w:pPr>
              <w:ind w:left="90"/>
              <w:rPr>
                <w:b/>
                <w:sz w:val="16"/>
                <w:szCs w:val="16"/>
              </w:rPr>
            </w:pPr>
            <w:r>
              <w:rPr>
                <w:b/>
                <w:sz w:val="16"/>
                <w:szCs w:val="16"/>
              </w:rPr>
              <w:t>3. Inter company Loans:</w:t>
            </w:r>
          </w:p>
          <w:p w:rsidR="009D75F0" w:rsidRPr="009D75F0" w:rsidRDefault="009D75F0" w:rsidP="009D75F0">
            <w:pPr>
              <w:pStyle w:val="ListParagraph"/>
              <w:numPr>
                <w:ilvl w:val="0"/>
                <w:numId w:val="5"/>
              </w:numPr>
              <w:ind w:left="450"/>
              <w:rPr>
                <w:sz w:val="16"/>
                <w:szCs w:val="16"/>
              </w:rPr>
            </w:pPr>
            <w:r w:rsidRPr="009D75F0">
              <w:rPr>
                <w:sz w:val="16"/>
                <w:szCs w:val="16"/>
              </w:rPr>
              <w:t>When inter co. loans exists then there can be interest income to one co. and interest expenditure to another company hence</w:t>
            </w:r>
          </w:p>
          <w:p w:rsidR="009D75F0" w:rsidRPr="009D75F0" w:rsidRDefault="009D75F0" w:rsidP="009D75F0">
            <w:pPr>
              <w:pStyle w:val="ListParagraph"/>
              <w:numPr>
                <w:ilvl w:val="0"/>
                <w:numId w:val="5"/>
              </w:numPr>
              <w:ind w:left="450"/>
              <w:rPr>
                <w:sz w:val="16"/>
                <w:szCs w:val="16"/>
              </w:rPr>
            </w:pPr>
            <w:r w:rsidRPr="009D75F0">
              <w:rPr>
                <w:sz w:val="16"/>
                <w:szCs w:val="16"/>
              </w:rPr>
              <w:t>Reduce from investment income the portion of inter co, interest (investment) income</w:t>
            </w:r>
          </w:p>
          <w:p w:rsidR="009D75F0" w:rsidRPr="009D75F0" w:rsidRDefault="009D75F0" w:rsidP="009D75F0">
            <w:pPr>
              <w:pStyle w:val="ListParagraph"/>
              <w:numPr>
                <w:ilvl w:val="0"/>
                <w:numId w:val="5"/>
              </w:numPr>
              <w:ind w:left="450"/>
              <w:rPr>
                <w:sz w:val="16"/>
                <w:szCs w:val="16"/>
              </w:rPr>
            </w:pPr>
            <w:r w:rsidRPr="009D75F0">
              <w:rPr>
                <w:sz w:val="16"/>
                <w:szCs w:val="16"/>
              </w:rPr>
              <w:t>Reduce from finance cost the inter co. interest expenditure</w:t>
            </w:r>
          </w:p>
          <w:p w:rsidR="009D75F0" w:rsidRDefault="009D75F0" w:rsidP="009D75F0">
            <w:pPr>
              <w:ind w:left="90"/>
              <w:rPr>
                <w:b/>
                <w:sz w:val="16"/>
                <w:szCs w:val="16"/>
              </w:rPr>
            </w:pPr>
            <w:r>
              <w:rPr>
                <w:b/>
                <w:sz w:val="16"/>
                <w:szCs w:val="16"/>
              </w:rPr>
              <w:t>4. Inter company dividends:</w:t>
            </w:r>
          </w:p>
          <w:p w:rsidR="009D75F0" w:rsidRDefault="009D75F0" w:rsidP="009D75F0">
            <w:pPr>
              <w:pStyle w:val="ListParagraph"/>
              <w:numPr>
                <w:ilvl w:val="0"/>
                <w:numId w:val="6"/>
              </w:numPr>
              <w:ind w:left="450"/>
              <w:rPr>
                <w:sz w:val="16"/>
                <w:szCs w:val="16"/>
              </w:rPr>
            </w:pPr>
            <w:r>
              <w:rPr>
                <w:sz w:val="16"/>
                <w:szCs w:val="16"/>
              </w:rPr>
              <w:t>Any dividend income from S should be eliminated from investment income if included in investment income of P</w:t>
            </w:r>
          </w:p>
          <w:p w:rsidR="009D75F0" w:rsidRDefault="009D75F0" w:rsidP="009D75F0">
            <w:pPr>
              <w:pStyle w:val="ListParagraph"/>
              <w:numPr>
                <w:ilvl w:val="0"/>
                <w:numId w:val="6"/>
              </w:numPr>
              <w:ind w:left="450"/>
              <w:rPr>
                <w:sz w:val="16"/>
                <w:szCs w:val="16"/>
              </w:rPr>
            </w:pPr>
            <w:r>
              <w:rPr>
                <w:sz w:val="16"/>
                <w:szCs w:val="16"/>
              </w:rPr>
              <w:t>Only parent dividend show in the consolidated  income statement</w:t>
            </w:r>
          </w:p>
          <w:p w:rsidR="009D75F0" w:rsidRDefault="004E5E4B" w:rsidP="009D75F0">
            <w:pPr>
              <w:pStyle w:val="ListParagraph"/>
              <w:numPr>
                <w:ilvl w:val="0"/>
                <w:numId w:val="6"/>
              </w:numPr>
              <w:ind w:left="450"/>
              <w:rPr>
                <w:sz w:val="16"/>
                <w:szCs w:val="16"/>
              </w:rPr>
            </w:pPr>
            <w:r>
              <w:rPr>
                <w:sz w:val="16"/>
                <w:szCs w:val="16"/>
              </w:rPr>
              <w:t xml:space="preserve">Any dividend or </w:t>
            </w:r>
            <w:r w:rsidR="009D75F0">
              <w:rPr>
                <w:sz w:val="16"/>
                <w:szCs w:val="16"/>
              </w:rPr>
              <w:t xml:space="preserve">interest from trade investments should appear in consolidated income statement. </w:t>
            </w:r>
          </w:p>
          <w:p w:rsidR="000C01DC" w:rsidRPr="009D75F0" w:rsidRDefault="000C01DC" w:rsidP="000C01DC">
            <w:pPr>
              <w:pStyle w:val="ListParagraph"/>
              <w:ind w:left="450"/>
              <w:rPr>
                <w:sz w:val="16"/>
                <w:szCs w:val="16"/>
              </w:rPr>
            </w:pPr>
          </w:p>
          <w:p w:rsidR="005B5CCF" w:rsidRPr="005B5CCF" w:rsidRDefault="005B5CCF" w:rsidP="005B5CCF">
            <w:pPr>
              <w:pStyle w:val="ListParagraph"/>
              <w:ind w:left="450"/>
              <w:rPr>
                <w:sz w:val="16"/>
                <w:szCs w:val="16"/>
              </w:rPr>
            </w:pPr>
          </w:p>
        </w:tc>
        <w:tc>
          <w:tcPr>
            <w:tcW w:w="3676" w:type="dxa"/>
          </w:tcPr>
          <w:p w:rsidR="007626F5" w:rsidRDefault="004E5E4B" w:rsidP="007626F5">
            <w:pPr>
              <w:contextualSpacing/>
              <w:rPr>
                <w:b/>
                <w:sz w:val="16"/>
                <w:szCs w:val="16"/>
              </w:rPr>
            </w:pPr>
            <w:r w:rsidRPr="004E5E4B">
              <w:rPr>
                <w:b/>
                <w:sz w:val="16"/>
                <w:szCs w:val="16"/>
              </w:rPr>
              <w:t>5. Inter company sale of non current assets (fixed assets)</w:t>
            </w:r>
          </w:p>
          <w:p w:rsidR="004E5E4B" w:rsidRPr="004E5E4B" w:rsidRDefault="004E5E4B" w:rsidP="004E5E4B">
            <w:pPr>
              <w:pStyle w:val="ListParagraph"/>
              <w:numPr>
                <w:ilvl w:val="0"/>
                <w:numId w:val="7"/>
              </w:numPr>
              <w:ind w:left="464"/>
              <w:rPr>
                <w:sz w:val="16"/>
                <w:szCs w:val="16"/>
              </w:rPr>
            </w:pPr>
            <w:r w:rsidRPr="004E5E4B">
              <w:rPr>
                <w:sz w:val="16"/>
                <w:szCs w:val="16"/>
              </w:rPr>
              <w:t xml:space="preserve">Any URP oninter company sale of fixed assets should be  added to consolidated cost of sales </w:t>
            </w:r>
          </w:p>
          <w:p w:rsidR="004E5E4B" w:rsidRPr="004E5E4B" w:rsidRDefault="004E5E4B" w:rsidP="004E5E4B">
            <w:pPr>
              <w:pStyle w:val="ListParagraph"/>
              <w:numPr>
                <w:ilvl w:val="0"/>
                <w:numId w:val="7"/>
              </w:numPr>
              <w:ind w:left="464"/>
              <w:rPr>
                <w:sz w:val="16"/>
                <w:szCs w:val="16"/>
              </w:rPr>
            </w:pPr>
            <w:r w:rsidRPr="004E5E4B">
              <w:rPr>
                <w:sz w:val="16"/>
                <w:szCs w:val="16"/>
              </w:rPr>
              <w:t xml:space="preserve">If </w:t>
            </w:r>
            <w:r w:rsidRPr="004E5E4B">
              <w:rPr>
                <w:sz w:val="16"/>
                <w:szCs w:val="16"/>
                <w:u w:val="single"/>
              </w:rPr>
              <w:t>S sold to P</w:t>
            </w:r>
            <w:r w:rsidRPr="004E5E4B">
              <w:rPr>
                <w:sz w:val="16"/>
                <w:szCs w:val="16"/>
              </w:rPr>
              <w:t xml:space="preserve"> then reduce the NCI share  of URP from NCI share of profits</w:t>
            </w:r>
          </w:p>
          <w:p w:rsidR="004E5E4B" w:rsidRPr="004E5E4B" w:rsidRDefault="004E5E4B" w:rsidP="004E5E4B">
            <w:pPr>
              <w:pStyle w:val="ListParagraph"/>
              <w:numPr>
                <w:ilvl w:val="0"/>
                <w:numId w:val="7"/>
              </w:numPr>
              <w:ind w:left="464"/>
              <w:rPr>
                <w:sz w:val="16"/>
                <w:szCs w:val="16"/>
              </w:rPr>
            </w:pPr>
            <w:r w:rsidRPr="004E5E4B">
              <w:rPr>
                <w:sz w:val="16"/>
                <w:szCs w:val="16"/>
              </w:rPr>
              <w:t>Excess depreciation charged by the purchaser of asset should be reduced from total depreciation shown in consolidated income statement.</w:t>
            </w:r>
          </w:p>
          <w:p w:rsidR="004E5E4B" w:rsidRDefault="004E5E4B" w:rsidP="004E5E4B">
            <w:pPr>
              <w:rPr>
                <w:b/>
                <w:sz w:val="16"/>
                <w:szCs w:val="16"/>
              </w:rPr>
            </w:pPr>
            <w:r>
              <w:rPr>
                <w:b/>
                <w:sz w:val="16"/>
                <w:szCs w:val="16"/>
              </w:rPr>
              <w:t>6. Impairment of goodwill</w:t>
            </w:r>
          </w:p>
          <w:p w:rsidR="004E5E4B" w:rsidRPr="00B44DE9" w:rsidRDefault="00B40A09" w:rsidP="004E5E4B">
            <w:pPr>
              <w:pStyle w:val="ListParagraph"/>
              <w:numPr>
                <w:ilvl w:val="0"/>
                <w:numId w:val="8"/>
              </w:numPr>
              <w:ind w:left="464"/>
              <w:rPr>
                <w:sz w:val="16"/>
                <w:szCs w:val="16"/>
              </w:rPr>
            </w:pPr>
            <w:r w:rsidRPr="00B44DE9">
              <w:rPr>
                <w:sz w:val="16"/>
                <w:szCs w:val="16"/>
              </w:rPr>
              <w:t xml:space="preserve">Only Current year </w:t>
            </w:r>
            <w:r w:rsidR="004E5E4B" w:rsidRPr="00B44DE9">
              <w:rPr>
                <w:sz w:val="16"/>
                <w:szCs w:val="16"/>
              </w:rPr>
              <w:t xml:space="preserve"> impairment of goodwill add to operating expenses</w:t>
            </w:r>
          </w:p>
          <w:p w:rsidR="004E5E4B" w:rsidRPr="00B44DE9" w:rsidRDefault="004E5E4B" w:rsidP="004E5E4B">
            <w:pPr>
              <w:pStyle w:val="ListParagraph"/>
              <w:numPr>
                <w:ilvl w:val="0"/>
                <w:numId w:val="8"/>
              </w:numPr>
              <w:ind w:left="464"/>
              <w:rPr>
                <w:sz w:val="16"/>
                <w:szCs w:val="16"/>
              </w:rPr>
            </w:pPr>
            <w:r w:rsidRPr="00B44DE9">
              <w:rPr>
                <w:sz w:val="16"/>
                <w:szCs w:val="16"/>
              </w:rPr>
              <w:t>NCI share of</w:t>
            </w:r>
            <w:r w:rsidR="00B40A09" w:rsidRPr="00B44DE9">
              <w:rPr>
                <w:sz w:val="16"/>
                <w:szCs w:val="16"/>
              </w:rPr>
              <w:t xml:space="preserve"> current year </w:t>
            </w:r>
            <w:r w:rsidRPr="00B44DE9">
              <w:rPr>
                <w:sz w:val="16"/>
                <w:szCs w:val="16"/>
              </w:rPr>
              <w:t xml:space="preserve"> impairment of goodwill reduce from NCI share of profits</w:t>
            </w:r>
          </w:p>
          <w:p w:rsidR="004E5E4B" w:rsidRDefault="00B40A09" w:rsidP="00B40A09">
            <w:pPr>
              <w:rPr>
                <w:b/>
                <w:sz w:val="16"/>
                <w:szCs w:val="16"/>
              </w:rPr>
            </w:pPr>
            <w:r>
              <w:rPr>
                <w:b/>
                <w:sz w:val="16"/>
                <w:szCs w:val="16"/>
              </w:rPr>
              <w:t>7. Fair value adjustments:</w:t>
            </w:r>
          </w:p>
          <w:p w:rsidR="00B40A09" w:rsidRPr="00B44DE9" w:rsidRDefault="00B40A09" w:rsidP="00B40A09">
            <w:pPr>
              <w:pStyle w:val="ListParagraph"/>
              <w:numPr>
                <w:ilvl w:val="0"/>
                <w:numId w:val="9"/>
              </w:numPr>
              <w:ind w:left="464"/>
              <w:rPr>
                <w:sz w:val="16"/>
                <w:szCs w:val="16"/>
              </w:rPr>
            </w:pPr>
            <w:r w:rsidRPr="00B44DE9">
              <w:rPr>
                <w:sz w:val="16"/>
                <w:szCs w:val="16"/>
              </w:rPr>
              <w:t>Any fair value adjustments of depreciable assets there at the time of acquisition of subsidiary,  then on the reporting  date on such fair value adj. depreciation need to be calculated only for current year and add to the cost of goods sold or  as indicated by examiner.</w:t>
            </w:r>
          </w:p>
          <w:p w:rsidR="00B40A09" w:rsidRPr="00B44DE9" w:rsidRDefault="00B40A09" w:rsidP="00B40A09">
            <w:pPr>
              <w:pStyle w:val="ListParagraph"/>
              <w:numPr>
                <w:ilvl w:val="0"/>
                <w:numId w:val="9"/>
              </w:numPr>
              <w:ind w:left="464"/>
              <w:rPr>
                <w:sz w:val="16"/>
                <w:szCs w:val="16"/>
              </w:rPr>
            </w:pPr>
            <w:r w:rsidRPr="00B44DE9">
              <w:rPr>
                <w:sz w:val="16"/>
                <w:szCs w:val="16"/>
              </w:rPr>
              <w:t>NCI share of fair value depreciation should be reduced from NCI share of profits.</w:t>
            </w:r>
          </w:p>
          <w:p w:rsidR="00B40A09" w:rsidRDefault="00B40A09" w:rsidP="00B40A09">
            <w:pPr>
              <w:rPr>
                <w:b/>
                <w:sz w:val="16"/>
                <w:szCs w:val="16"/>
              </w:rPr>
            </w:pPr>
            <w:r>
              <w:rPr>
                <w:b/>
                <w:sz w:val="16"/>
                <w:szCs w:val="16"/>
              </w:rPr>
              <w:t>8. Mid year acquisitions:</w:t>
            </w:r>
          </w:p>
          <w:p w:rsidR="00B40A09" w:rsidRPr="00084661" w:rsidRDefault="00B40A09" w:rsidP="00084661">
            <w:pPr>
              <w:pStyle w:val="ListParagraph"/>
              <w:numPr>
                <w:ilvl w:val="0"/>
                <w:numId w:val="10"/>
              </w:numPr>
              <w:ind w:left="464"/>
              <w:rPr>
                <w:sz w:val="16"/>
                <w:szCs w:val="16"/>
              </w:rPr>
            </w:pPr>
            <w:r w:rsidRPr="00084661">
              <w:rPr>
                <w:sz w:val="16"/>
                <w:szCs w:val="16"/>
              </w:rPr>
              <w:t xml:space="preserve">If subsidiary has been acquired during the current year, then based on the date of acquisition to the date of reporting period only need to be consolidated but not the total revenue and expenditure figures of subsidiary </w:t>
            </w:r>
          </w:p>
          <w:p w:rsidR="00B40A09" w:rsidRPr="00084661" w:rsidRDefault="00B40A09" w:rsidP="00B40A09">
            <w:pPr>
              <w:rPr>
                <w:sz w:val="16"/>
                <w:szCs w:val="16"/>
              </w:rPr>
            </w:pPr>
            <w:r w:rsidRPr="00084661">
              <w:rPr>
                <w:sz w:val="16"/>
                <w:szCs w:val="16"/>
              </w:rPr>
              <w:t xml:space="preserve">(suppose subsidiary has been acquired after 4 months of current year then consolidated revenues and expenditure </w:t>
            </w:r>
            <w:r w:rsidR="00084661">
              <w:rPr>
                <w:sz w:val="16"/>
                <w:szCs w:val="16"/>
              </w:rPr>
              <w:t xml:space="preserve"> of subsidiary  only for 8 months </w:t>
            </w:r>
          </w:p>
          <w:p w:rsidR="00B40A09" w:rsidRPr="00084661" w:rsidRDefault="00B40A09" w:rsidP="00B40A09">
            <w:pPr>
              <w:rPr>
                <w:sz w:val="16"/>
                <w:szCs w:val="16"/>
              </w:rPr>
            </w:pPr>
            <w:r w:rsidRPr="00084661">
              <w:rPr>
                <w:sz w:val="16"/>
                <w:szCs w:val="16"/>
              </w:rPr>
              <w:t>P revenue + (sub revenue x 8/12 )</w:t>
            </w:r>
          </w:p>
          <w:p w:rsidR="00B40A09" w:rsidRPr="00084661" w:rsidRDefault="00B40A09" w:rsidP="00B40A09">
            <w:pPr>
              <w:rPr>
                <w:sz w:val="16"/>
                <w:szCs w:val="16"/>
              </w:rPr>
            </w:pPr>
            <w:r w:rsidRPr="00084661">
              <w:rPr>
                <w:sz w:val="16"/>
                <w:szCs w:val="16"/>
              </w:rPr>
              <w:t>P COS +  (Sub COS x 8/12</w:t>
            </w:r>
            <w:r w:rsidR="000A6409" w:rsidRPr="00084661">
              <w:rPr>
                <w:sz w:val="16"/>
                <w:szCs w:val="16"/>
              </w:rPr>
              <w:t>)</w:t>
            </w:r>
          </w:p>
          <w:p w:rsidR="00084661" w:rsidRPr="00084661" w:rsidRDefault="00084661" w:rsidP="00084661">
            <w:pPr>
              <w:pStyle w:val="ListParagraph"/>
              <w:numPr>
                <w:ilvl w:val="0"/>
                <w:numId w:val="10"/>
              </w:numPr>
              <w:ind w:left="464"/>
              <w:rPr>
                <w:b/>
                <w:sz w:val="16"/>
                <w:szCs w:val="16"/>
              </w:rPr>
            </w:pPr>
            <w:r w:rsidRPr="00084661">
              <w:rPr>
                <w:sz w:val="16"/>
                <w:szCs w:val="16"/>
              </w:rPr>
              <w:t>Time apportion fair value depreciation, inter company investment income, NCI share of profits</w:t>
            </w:r>
          </w:p>
          <w:p w:rsidR="00084661" w:rsidRDefault="00084661" w:rsidP="00B40A09">
            <w:pPr>
              <w:rPr>
                <w:b/>
                <w:sz w:val="16"/>
                <w:szCs w:val="16"/>
              </w:rPr>
            </w:pPr>
            <w:r>
              <w:rPr>
                <w:b/>
                <w:sz w:val="16"/>
                <w:szCs w:val="16"/>
              </w:rPr>
              <w:t>9.Calculation of NCI share of profits</w:t>
            </w:r>
          </w:p>
          <w:p w:rsidR="00084661" w:rsidRPr="000C01DC" w:rsidRDefault="00084661" w:rsidP="00B40A09">
            <w:pPr>
              <w:rPr>
                <w:sz w:val="16"/>
                <w:szCs w:val="16"/>
              </w:rPr>
            </w:pPr>
            <w:r w:rsidRPr="000C01DC">
              <w:rPr>
                <w:sz w:val="16"/>
                <w:szCs w:val="16"/>
              </w:rPr>
              <w:t>NCI %  of profit after tax of subsidiary       xxx</w:t>
            </w:r>
          </w:p>
          <w:p w:rsidR="00084661" w:rsidRPr="000C01DC" w:rsidRDefault="00084661" w:rsidP="00B40A09">
            <w:pPr>
              <w:rPr>
                <w:sz w:val="16"/>
                <w:szCs w:val="16"/>
              </w:rPr>
            </w:pPr>
            <w:r w:rsidRPr="000C01DC">
              <w:rPr>
                <w:sz w:val="16"/>
                <w:szCs w:val="16"/>
              </w:rPr>
              <w:t xml:space="preserve">  Less NCI share of URP on unsold stocks   ( xxx)</w:t>
            </w:r>
          </w:p>
          <w:p w:rsidR="00B40A09" w:rsidRPr="000C01DC" w:rsidRDefault="00084661" w:rsidP="00084661">
            <w:pPr>
              <w:rPr>
                <w:sz w:val="16"/>
                <w:szCs w:val="16"/>
              </w:rPr>
            </w:pPr>
            <w:r w:rsidRPr="000C01DC">
              <w:rPr>
                <w:sz w:val="16"/>
                <w:szCs w:val="16"/>
              </w:rPr>
              <w:t xml:space="preserve">                 (   Only if S sold to P )</w:t>
            </w:r>
          </w:p>
          <w:p w:rsidR="00084661" w:rsidRPr="000C01DC" w:rsidRDefault="00084661" w:rsidP="00084661">
            <w:pPr>
              <w:rPr>
                <w:sz w:val="16"/>
                <w:szCs w:val="16"/>
              </w:rPr>
            </w:pPr>
            <w:r w:rsidRPr="000C01DC">
              <w:rPr>
                <w:sz w:val="16"/>
                <w:szCs w:val="16"/>
              </w:rPr>
              <w:t xml:space="preserve">  Less NCI share of current year </w:t>
            </w:r>
          </w:p>
          <w:p w:rsidR="00084661" w:rsidRPr="000C01DC" w:rsidRDefault="00084661" w:rsidP="00084661">
            <w:pPr>
              <w:rPr>
                <w:sz w:val="16"/>
                <w:szCs w:val="16"/>
              </w:rPr>
            </w:pPr>
            <w:r w:rsidRPr="000C01DC">
              <w:rPr>
                <w:sz w:val="16"/>
                <w:szCs w:val="16"/>
              </w:rPr>
              <w:t xml:space="preserve">                    Impairment of goodwill              (xxx)</w:t>
            </w:r>
          </w:p>
          <w:p w:rsidR="00084661" w:rsidRPr="000C01DC" w:rsidRDefault="00084661" w:rsidP="00084661">
            <w:pPr>
              <w:rPr>
                <w:sz w:val="16"/>
                <w:szCs w:val="16"/>
              </w:rPr>
            </w:pPr>
            <w:r w:rsidRPr="000C01DC">
              <w:rPr>
                <w:sz w:val="16"/>
                <w:szCs w:val="16"/>
              </w:rPr>
              <w:t xml:space="preserve">  Less NCI share of fair value depreciation  (xxx)</w:t>
            </w:r>
          </w:p>
          <w:p w:rsidR="00084661" w:rsidRDefault="008E7617" w:rsidP="00084661">
            <w:pPr>
              <w:rPr>
                <w:sz w:val="16"/>
                <w:szCs w:val="16"/>
              </w:rPr>
            </w:pPr>
            <w:r w:rsidRPr="000C01DC">
              <w:rPr>
                <w:sz w:val="16"/>
                <w:szCs w:val="16"/>
              </w:rPr>
              <w:t xml:space="preserve">         ( on current year  depreciation)</w:t>
            </w:r>
            <w:r w:rsidR="000C01DC">
              <w:rPr>
                <w:sz w:val="16"/>
                <w:szCs w:val="16"/>
              </w:rPr>
              <w:t xml:space="preserve">          --------</w:t>
            </w:r>
          </w:p>
          <w:p w:rsidR="000C01DC" w:rsidRDefault="000C01DC" w:rsidP="00084661">
            <w:pPr>
              <w:rPr>
                <w:sz w:val="16"/>
                <w:szCs w:val="16"/>
              </w:rPr>
            </w:pPr>
            <w:r>
              <w:rPr>
                <w:sz w:val="16"/>
                <w:szCs w:val="16"/>
              </w:rPr>
              <w:t xml:space="preserve">       NCI share of profits                                    xxx</w:t>
            </w:r>
          </w:p>
          <w:p w:rsidR="008E7617" w:rsidRPr="000C01DC" w:rsidRDefault="008E7617" w:rsidP="008E7617">
            <w:pPr>
              <w:rPr>
                <w:sz w:val="16"/>
                <w:szCs w:val="16"/>
              </w:rPr>
            </w:pPr>
            <w:bookmarkStart w:id="0" w:name="_GoBack"/>
            <w:bookmarkEnd w:id="0"/>
            <w:r w:rsidRPr="000C01DC">
              <w:rPr>
                <w:sz w:val="16"/>
                <w:szCs w:val="16"/>
              </w:rPr>
              <w:t>(time apportion the Profit after tax if acquired during the year )</w:t>
            </w:r>
          </w:p>
          <w:p w:rsidR="008E7617" w:rsidRPr="00B40A09" w:rsidRDefault="008E7617" w:rsidP="008E7617">
            <w:pPr>
              <w:rPr>
                <w:b/>
                <w:sz w:val="16"/>
                <w:szCs w:val="16"/>
              </w:rPr>
            </w:pPr>
            <w:r w:rsidRPr="000C01DC">
              <w:rPr>
                <w:sz w:val="16"/>
                <w:szCs w:val="16"/>
              </w:rPr>
              <w:t>10. Other comprehensive income: If there is other comprehensive income then give share on that to NCI also.</w:t>
            </w:r>
          </w:p>
        </w:tc>
        <w:tc>
          <w:tcPr>
            <w:tcW w:w="3677" w:type="dxa"/>
          </w:tcPr>
          <w:p w:rsidR="007626F5" w:rsidRPr="007626F5" w:rsidRDefault="007626F5" w:rsidP="007626F5">
            <w:pPr>
              <w:contextualSpacing/>
              <w:rPr>
                <w:sz w:val="16"/>
                <w:szCs w:val="16"/>
              </w:rPr>
            </w:pPr>
          </w:p>
        </w:tc>
        <w:tc>
          <w:tcPr>
            <w:tcW w:w="3677" w:type="dxa"/>
          </w:tcPr>
          <w:p w:rsidR="007626F5" w:rsidRPr="007626F5" w:rsidRDefault="007626F5" w:rsidP="007626F5">
            <w:pPr>
              <w:contextualSpacing/>
              <w:rPr>
                <w:sz w:val="16"/>
                <w:szCs w:val="16"/>
              </w:rPr>
            </w:pPr>
          </w:p>
        </w:tc>
      </w:tr>
    </w:tbl>
    <w:p w:rsidR="007626F5" w:rsidRDefault="007626F5" w:rsidP="007626F5">
      <w:pPr>
        <w:spacing w:line="240" w:lineRule="auto"/>
        <w:contextualSpacing/>
      </w:pPr>
    </w:p>
    <w:p w:rsidR="007626F5" w:rsidRDefault="007626F5"/>
    <w:sectPr w:rsidR="007626F5" w:rsidSect="000C01DC">
      <w:pgSz w:w="15840" w:h="12240" w:orient="landscape"/>
      <w:pgMar w:top="630" w:right="630" w:bottom="45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10A" w:rsidRDefault="006B310A" w:rsidP="007626F5">
      <w:pPr>
        <w:spacing w:after="0" w:line="240" w:lineRule="auto"/>
      </w:pPr>
      <w:r>
        <w:separator/>
      </w:r>
    </w:p>
  </w:endnote>
  <w:endnote w:type="continuationSeparator" w:id="1">
    <w:p w:rsidR="006B310A" w:rsidRDefault="006B310A" w:rsidP="007626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10A" w:rsidRDefault="006B310A" w:rsidP="007626F5">
      <w:pPr>
        <w:spacing w:after="0" w:line="240" w:lineRule="auto"/>
      </w:pPr>
      <w:r>
        <w:separator/>
      </w:r>
    </w:p>
  </w:footnote>
  <w:footnote w:type="continuationSeparator" w:id="1">
    <w:p w:rsidR="006B310A" w:rsidRDefault="006B310A" w:rsidP="007626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107"/>
    <w:multiLevelType w:val="hybridMultilevel"/>
    <w:tmpl w:val="10B42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F3E21"/>
    <w:multiLevelType w:val="hybridMultilevel"/>
    <w:tmpl w:val="7012EB9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9C442CD"/>
    <w:multiLevelType w:val="hybridMultilevel"/>
    <w:tmpl w:val="F6DAAFF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A713503"/>
    <w:multiLevelType w:val="hybridMultilevel"/>
    <w:tmpl w:val="D4681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A340E"/>
    <w:multiLevelType w:val="hybridMultilevel"/>
    <w:tmpl w:val="7FEE61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D4742E"/>
    <w:multiLevelType w:val="hybridMultilevel"/>
    <w:tmpl w:val="C29ECA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5F531D"/>
    <w:multiLevelType w:val="hybridMultilevel"/>
    <w:tmpl w:val="8E641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CE2B01"/>
    <w:multiLevelType w:val="hybridMultilevel"/>
    <w:tmpl w:val="264EF6F6"/>
    <w:lvl w:ilvl="0" w:tplc="DDE06C76">
      <w:start w:val="1"/>
      <w:numFmt w:val="bullet"/>
      <w:lvlText w:val=""/>
      <w:lvlJc w:val="left"/>
      <w:pPr>
        <w:tabs>
          <w:tab w:val="num" w:pos="720"/>
        </w:tabs>
        <w:ind w:left="720" w:hanging="360"/>
      </w:pPr>
      <w:rPr>
        <w:rFonts w:ascii="Wingdings 2" w:hAnsi="Wingdings 2" w:hint="default"/>
      </w:rPr>
    </w:lvl>
    <w:lvl w:ilvl="1" w:tplc="5184C370" w:tentative="1">
      <w:start w:val="1"/>
      <w:numFmt w:val="bullet"/>
      <w:lvlText w:val=""/>
      <w:lvlJc w:val="left"/>
      <w:pPr>
        <w:tabs>
          <w:tab w:val="num" w:pos="1440"/>
        </w:tabs>
        <w:ind w:left="1440" w:hanging="360"/>
      </w:pPr>
      <w:rPr>
        <w:rFonts w:ascii="Wingdings 2" w:hAnsi="Wingdings 2" w:hint="default"/>
      </w:rPr>
    </w:lvl>
    <w:lvl w:ilvl="2" w:tplc="38BAAD20" w:tentative="1">
      <w:start w:val="1"/>
      <w:numFmt w:val="bullet"/>
      <w:lvlText w:val=""/>
      <w:lvlJc w:val="left"/>
      <w:pPr>
        <w:tabs>
          <w:tab w:val="num" w:pos="2160"/>
        </w:tabs>
        <w:ind w:left="2160" w:hanging="360"/>
      </w:pPr>
      <w:rPr>
        <w:rFonts w:ascii="Wingdings 2" w:hAnsi="Wingdings 2" w:hint="default"/>
      </w:rPr>
    </w:lvl>
    <w:lvl w:ilvl="3" w:tplc="22209CC2" w:tentative="1">
      <w:start w:val="1"/>
      <w:numFmt w:val="bullet"/>
      <w:lvlText w:val=""/>
      <w:lvlJc w:val="left"/>
      <w:pPr>
        <w:tabs>
          <w:tab w:val="num" w:pos="2880"/>
        </w:tabs>
        <w:ind w:left="2880" w:hanging="360"/>
      </w:pPr>
      <w:rPr>
        <w:rFonts w:ascii="Wingdings 2" w:hAnsi="Wingdings 2" w:hint="default"/>
      </w:rPr>
    </w:lvl>
    <w:lvl w:ilvl="4" w:tplc="3052FFE8" w:tentative="1">
      <w:start w:val="1"/>
      <w:numFmt w:val="bullet"/>
      <w:lvlText w:val=""/>
      <w:lvlJc w:val="left"/>
      <w:pPr>
        <w:tabs>
          <w:tab w:val="num" w:pos="3600"/>
        </w:tabs>
        <w:ind w:left="3600" w:hanging="360"/>
      </w:pPr>
      <w:rPr>
        <w:rFonts w:ascii="Wingdings 2" w:hAnsi="Wingdings 2" w:hint="default"/>
      </w:rPr>
    </w:lvl>
    <w:lvl w:ilvl="5" w:tplc="28B8A27E" w:tentative="1">
      <w:start w:val="1"/>
      <w:numFmt w:val="bullet"/>
      <w:lvlText w:val=""/>
      <w:lvlJc w:val="left"/>
      <w:pPr>
        <w:tabs>
          <w:tab w:val="num" w:pos="4320"/>
        </w:tabs>
        <w:ind w:left="4320" w:hanging="360"/>
      </w:pPr>
      <w:rPr>
        <w:rFonts w:ascii="Wingdings 2" w:hAnsi="Wingdings 2" w:hint="default"/>
      </w:rPr>
    </w:lvl>
    <w:lvl w:ilvl="6" w:tplc="23E801CC" w:tentative="1">
      <w:start w:val="1"/>
      <w:numFmt w:val="bullet"/>
      <w:lvlText w:val=""/>
      <w:lvlJc w:val="left"/>
      <w:pPr>
        <w:tabs>
          <w:tab w:val="num" w:pos="5040"/>
        </w:tabs>
        <w:ind w:left="5040" w:hanging="360"/>
      </w:pPr>
      <w:rPr>
        <w:rFonts w:ascii="Wingdings 2" w:hAnsi="Wingdings 2" w:hint="default"/>
      </w:rPr>
    </w:lvl>
    <w:lvl w:ilvl="7" w:tplc="57723810" w:tentative="1">
      <w:start w:val="1"/>
      <w:numFmt w:val="bullet"/>
      <w:lvlText w:val=""/>
      <w:lvlJc w:val="left"/>
      <w:pPr>
        <w:tabs>
          <w:tab w:val="num" w:pos="5760"/>
        </w:tabs>
        <w:ind w:left="5760" w:hanging="360"/>
      </w:pPr>
      <w:rPr>
        <w:rFonts w:ascii="Wingdings 2" w:hAnsi="Wingdings 2" w:hint="default"/>
      </w:rPr>
    </w:lvl>
    <w:lvl w:ilvl="8" w:tplc="1A8A976C" w:tentative="1">
      <w:start w:val="1"/>
      <w:numFmt w:val="bullet"/>
      <w:lvlText w:val=""/>
      <w:lvlJc w:val="left"/>
      <w:pPr>
        <w:tabs>
          <w:tab w:val="num" w:pos="6480"/>
        </w:tabs>
        <w:ind w:left="6480" w:hanging="360"/>
      </w:pPr>
      <w:rPr>
        <w:rFonts w:ascii="Wingdings 2" w:hAnsi="Wingdings 2" w:hint="default"/>
      </w:rPr>
    </w:lvl>
  </w:abstractNum>
  <w:abstractNum w:abstractNumId="8">
    <w:nsid w:val="7CA0658B"/>
    <w:multiLevelType w:val="hybridMultilevel"/>
    <w:tmpl w:val="A0A0AD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55DBF"/>
    <w:multiLevelType w:val="hybridMultilevel"/>
    <w:tmpl w:val="534868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5"/>
  </w:num>
  <w:num w:numId="5">
    <w:abstractNumId w:val="1"/>
  </w:num>
  <w:num w:numId="6">
    <w:abstractNumId w:val="2"/>
  </w:num>
  <w:num w:numId="7">
    <w:abstractNumId w:val="6"/>
  </w:num>
  <w:num w:numId="8">
    <w:abstractNumId w:val="0"/>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944545"/>
    <w:rsid w:val="00025567"/>
    <w:rsid w:val="000725BE"/>
    <w:rsid w:val="00083CF7"/>
    <w:rsid w:val="00084661"/>
    <w:rsid w:val="000A6409"/>
    <w:rsid w:val="000C01DC"/>
    <w:rsid w:val="000C3666"/>
    <w:rsid w:val="000D0647"/>
    <w:rsid w:val="0013121C"/>
    <w:rsid w:val="001600C3"/>
    <w:rsid w:val="001D1B08"/>
    <w:rsid w:val="002455D4"/>
    <w:rsid w:val="0032753F"/>
    <w:rsid w:val="00432529"/>
    <w:rsid w:val="004559DA"/>
    <w:rsid w:val="00463419"/>
    <w:rsid w:val="004E5E4B"/>
    <w:rsid w:val="00524DDF"/>
    <w:rsid w:val="005B5CCF"/>
    <w:rsid w:val="005E7B7D"/>
    <w:rsid w:val="00654D94"/>
    <w:rsid w:val="00661F41"/>
    <w:rsid w:val="00675B1B"/>
    <w:rsid w:val="006B310A"/>
    <w:rsid w:val="00715628"/>
    <w:rsid w:val="00716982"/>
    <w:rsid w:val="007626F5"/>
    <w:rsid w:val="007E240C"/>
    <w:rsid w:val="008E54A9"/>
    <w:rsid w:val="008E7617"/>
    <w:rsid w:val="00923166"/>
    <w:rsid w:val="00944545"/>
    <w:rsid w:val="00951539"/>
    <w:rsid w:val="009D75F0"/>
    <w:rsid w:val="00B132D4"/>
    <w:rsid w:val="00B31FD3"/>
    <w:rsid w:val="00B40A09"/>
    <w:rsid w:val="00B44DE9"/>
    <w:rsid w:val="00B81BE4"/>
    <w:rsid w:val="00B87DF2"/>
    <w:rsid w:val="00BA357B"/>
    <w:rsid w:val="00CB7E82"/>
    <w:rsid w:val="00E608D0"/>
    <w:rsid w:val="00E67A33"/>
    <w:rsid w:val="00F3152B"/>
    <w:rsid w:val="00F7479E"/>
    <w:rsid w:val="00FA2410"/>
    <w:rsid w:val="00FE16A9"/>
    <w:rsid w:val="00FE5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6F5"/>
  </w:style>
  <w:style w:type="paragraph" w:styleId="Footer">
    <w:name w:val="footer"/>
    <w:basedOn w:val="Normal"/>
    <w:link w:val="FooterChar"/>
    <w:uiPriority w:val="99"/>
    <w:unhideWhenUsed/>
    <w:rsid w:val="00762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6F5"/>
  </w:style>
  <w:style w:type="table" w:styleId="TableGrid">
    <w:name w:val="Table Grid"/>
    <w:basedOn w:val="TableNormal"/>
    <w:uiPriority w:val="59"/>
    <w:rsid w:val="00762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6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6F5"/>
  </w:style>
  <w:style w:type="paragraph" w:styleId="Footer">
    <w:name w:val="footer"/>
    <w:basedOn w:val="Normal"/>
    <w:link w:val="FooterChar"/>
    <w:uiPriority w:val="99"/>
    <w:unhideWhenUsed/>
    <w:rsid w:val="00762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6F5"/>
  </w:style>
  <w:style w:type="table" w:styleId="TableGrid">
    <w:name w:val="Table Grid"/>
    <w:basedOn w:val="TableNormal"/>
    <w:uiPriority w:val="59"/>
    <w:rsid w:val="00762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6F5"/>
    <w:pPr>
      <w:ind w:left="720"/>
      <w:contextualSpacing/>
    </w:pPr>
  </w:style>
</w:styles>
</file>

<file path=word/webSettings.xml><?xml version="1.0" encoding="utf-8"?>
<w:webSettings xmlns:r="http://schemas.openxmlformats.org/officeDocument/2006/relationships" xmlns:w="http://schemas.openxmlformats.org/wordprocessingml/2006/main">
  <w:divs>
    <w:div w:id="1755080170">
      <w:bodyDiv w:val="1"/>
      <w:marLeft w:val="0"/>
      <w:marRight w:val="0"/>
      <w:marTop w:val="0"/>
      <w:marBottom w:val="0"/>
      <w:divBdr>
        <w:top w:val="none" w:sz="0" w:space="0" w:color="auto"/>
        <w:left w:val="none" w:sz="0" w:space="0" w:color="auto"/>
        <w:bottom w:val="none" w:sz="0" w:space="0" w:color="auto"/>
        <w:right w:val="none" w:sz="0" w:space="0" w:color="auto"/>
      </w:divBdr>
      <w:divsChild>
        <w:div w:id="155388310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SURESH</cp:lastModifiedBy>
  <cp:revision>8</cp:revision>
  <dcterms:created xsi:type="dcterms:W3CDTF">2016-03-16T11:32:00Z</dcterms:created>
  <dcterms:modified xsi:type="dcterms:W3CDTF">2016-03-16T04:02:00Z</dcterms:modified>
</cp:coreProperties>
</file>