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2B849" w14:textId="2B315220" w:rsidR="001A39C3" w:rsidRDefault="00501914" w:rsidP="00501914">
      <w:pPr>
        <w:jc w:val="center"/>
      </w:pPr>
      <w:r>
        <w:t>ARTICULO INVESTIGACION</w:t>
      </w:r>
    </w:p>
    <w:p w14:paraId="0D915934" w14:textId="77777777" w:rsidR="00501914" w:rsidRDefault="00501914" w:rsidP="00501914">
      <w:pPr>
        <w:jc w:val="center"/>
      </w:pPr>
    </w:p>
    <w:p w14:paraId="58FD8FDB" w14:textId="1A4A5DEE" w:rsidR="00501914" w:rsidRDefault="00501914" w:rsidP="00501914">
      <w:r>
        <w:t>Organización:</w:t>
      </w:r>
    </w:p>
    <w:p w14:paraId="307B42A3" w14:textId="77777777" w:rsidR="00501914" w:rsidRDefault="00501914" w:rsidP="00501914"/>
    <w:p w14:paraId="4E094EBE" w14:textId="35B25C5D" w:rsidR="00501914" w:rsidRDefault="00501914" w:rsidP="00501914">
      <w:pPr>
        <w:ind w:firstLine="708"/>
      </w:pPr>
      <w:r>
        <w:t>PRIMERA PARTE</w:t>
      </w:r>
    </w:p>
    <w:p w14:paraId="1A543791" w14:textId="77777777" w:rsidR="00501914" w:rsidRDefault="00501914" w:rsidP="00501914"/>
    <w:p w14:paraId="74974F5B" w14:textId="4F4FB060" w:rsidR="00501914" w:rsidRPr="00501914" w:rsidRDefault="00501914" w:rsidP="00501914">
      <w:pPr>
        <w:pStyle w:val="Prrafodelista"/>
        <w:numPr>
          <w:ilvl w:val="0"/>
          <w:numId w:val="2"/>
        </w:numPr>
        <w:rPr>
          <w:lang w:val="es-ES"/>
        </w:rPr>
      </w:pPr>
      <w:proofErr w:type="spellStart"/>
      <w:r w:rsidRPr="00501914">
        <w:rPr>
          <w:lang w:val="es-ES"/>
        </w:rPr>
        <w:t>Creacion</w:t>
      </w:r>
      <w:proofErr w:type="spellEnd"/>
      <w:r w:rsidRPr="00501914">
        <w:rPr>
          <w:lang w:val="es-ES"/>
        </w:rPr>
        <w:t xml:space="preserve"> de </w:t>
      </w:r>
      <w:proofErr w:type="spellStart"/>
      <w:r w:rsidRPr="00501914">
        <w:rPr>
          <w:lang w:val="es-ES"/>
        </w:rPr>
        <w:t>DataSet</w:t>
      </w:r>
      <w:proofErr w:type="spellEnd"/>
      <w:r w:rsidRPr="00501914">
        <w:rPr>
          <w:lang w:val="es-ES"/>
        </w:rPr>
        <w:t xml:space="preserve"> para la </w:t>
      </w:r>
      <w:proofErr w:type="spellStart"/>
      <w:r w:rsidRPr="00501914">
        <w:rPr>
          <w:lang w:val="es-ES"/>
        </w:rPr>
        <w:t>implementacion</w:t>
      </w:r>
      <w:proofErr w:type="spellEnd"/>
      <w:r w:rsidRPr="00501914">
        <w:rPr>
          <w:lang w:val="es-ES"/>
        </w:rPr>
        <w:t xml:space="preserve"> del </w:t>
      </w:r>
      <w:proofErr w:type="spellStart"/>
      <w:r w:rsidRPr="00501914">
        <w:rPr>
          <w:lang w:val="es-ES"/>
        </w:rPr>
        <w:t>codigo</w:t>
      </w:r>
      <w:proofErr w:type="spellEnd"/>
      <w:r w:rsidRPr="00501914">
        <w:rPr>
          <w:lang w:val="es-ES"/>
        </w:rPr>
        <w:t xml:space="preserve"> y del algoritmo</w:t>
      </w:r>
    </w:p>
    <w:p w14:paraId="68BB628E" w14:textId="3C133E54" w:rsidR="00501914" w:rsidRDefault="00501914" w:rsidP="00501914">
      <w:pPr>
        <w:pStyle w:val="Prrafodelista"/>
        <w:numPr>
          <w:ilvl w:val="0"/>
          <w:numId w:val="2"/>
        </w:numPr>
        <w:rPr>
          <w:lang w:val="es-ES"/>
        </w:rPr>
      </w:pPr>
      <w:r>
        <w:rPr>
          <w:lang w:val="es-ES"/>
        </w:rPr>
        <w:t xml:space="preserve">Establecer las imágenes del </w:t>
      </w:r>
      <w:proofErr w:type="spellStart"/>
      <w:r>
        <w:rPr>
          <w:lang w:val="es-ES"/>
        </w:rPr>
        <w:t>dataset</w:t>
      </w:r>
      <w:proofErr w:type="spellEnd"/>
      <w:r>
        <w:rPr>
          <w:lang w:val="es-ES"/>
        </w:rPr>
        <w:t>, no solo los metadatos</w:t>
      </w:r>
    </w:p>
    <w:p w14:paraId="5D35A315" w14:textId="48775534" w:rsidR="00501914" w:rsidRDefault="00501914" w:rsidP="00501914">
      <w:pPr>
        <w:pStyle w:val="Prrafodelista"/>
        <w:numPr>
          <w:ilvl w:val="0"/>
          <w:numId w:val="2"/>
        </w:numPr>
        <w:rPr>
          <w:lang w:val="es-ES"/>
        </w:rPr>
      </w:pPr>
      <w:proofErr w:type="spellStart"/>
      <w:r>
        <w:rPr>
          <w:lang w:val="es-ES"/>
        </w:rPr>
        <w:t>Implentacion</w:t>
      </w:r>
      <w:proofErr w:type="spellEnd"/>
      <w:r>
        <w:rPr>
          <w:lang w:val="es-ES"/>
        </w:rPr>
        <w:t xml:space="preserve"> de código para </w:t>
      </w:r>
      <w:proofErr w:type="gramStart"/>
      <w:r>
        <w:rPr>
          <w:lang w:val="es-ES"/>
        </w:rPr>
        <w:t>la filtro</w:t>
      </w:r>
      <w:proofErr w:type="gramEnd"/>
      <w:r>
        <w:rPr>
          <w:lang w:val="es-ES"/>
        </w:rPr>
        <w:t xml:space="preserve"> de </w:t>
      </w:r>
      <w:proofErr w:type="spellStart"/>
      <w:r>
        <w:rPr>
          <w:lang w:val="es-ES"/>
        </w:rPr>
        <w:t>csv</w:t>
      </w:r>
      <w:proofErr w:type="spellEnd"/>
    </w:p>
    <w:p w14:paraId="0F1F6138" w14:textId="77777777" w:rsidR="00501914" w:rsidRDefault="00501914" w:rsidP="00501914">
      <w:pPr>
        <w:rPr>
          <w:lang w:val="es-ES"/>
        </w:rPr>
      </w:pPr>
    </w:p>
    <w:p w14:paraId="171C7E05" w14:textId="77777777" w:rsidR="00501914" w:rsidRDefault="00501914" w:rsidP="00501914">
      <w:pPr>
        <w:rPr>
          <w:lang w:val="es-ES"/>
        </w:rPr>
      </w:pPr>
    </w:p>
    <w:p w14:paraId="21CD3D40" w14:textId="5A668A0E" w:rsidR="00501914" w:rsidRDefault="00501914" w:rsidP="00501914">
      <w:pPr>
        <w:ind w:left="360" w:firstLine="348"/>
        <w:rPr>
          <w:lang w:val="es-ES"/>
        </w:rPr>
      </w:pPr>
      <w:r>
        <w:rPr>
          <w:lang w:val="es-ES"/>
        </w:rPr>
        <w:t>SEGUNDA PARTE</w:t>
      </w:r>
    </w:p>
    <w:p w14:paraId="68865795" w14:textId="6D16C36F" w:rsidR="00501914" w:rsidRDefault="00501914" w:rsidP="00501914">
      <w:pPr>
        <w:rPr>
          <w:lang w:val="es-ES"/>
        </w:rPr>
      </w:pPr>
      <w:r>
        <w:rPr>
          <w:lang w:val="es-ES"/>
        </w:rPr>
        <w:t>Dividimos la creación del script/código en 3 partes (</w:t>
      </w:r>
      <w:proofErr w:type="spellStart"/>
      <w:r>
        <w:rPr>
          <w:lang w:val="es-ES"/>
        </w:rPr>
        <w:t>mas</w:t>
      </w:r>
      <w:proofErr w:type="spellEnd"/>
      <w:r>
        <w:rPr>
          <w:lang w:val="es-ES"/>
        </w:rPr>
        <w:t xml:space="preserve"> fácil la organización </w:t>
      </w:r>
      <w:proofErr w:type="spellStart"/>
      <w:r>
        <w:rPr>
          <w:lang w:val="es-ES"/>
        </w:rPr>
        <w:t>asi</w:t>
      </w:r>
      <w:proofErr w:type="spellEnd"/>
      <w:r>
        <w:rPr>
          <w:lang w:val="es-ES"/>
        </w:rPr>
        <w:t>)</w:t>
      </w:r>
    </w:p>
    <w:p w14:paraId="4AECB70E" w14:textId="77777777" w:rsidR="00501914" w:rsidRDefault="00501914" w:rsidP="00501914">
      <w:pPr>
        <w:rPr>
          <w:lang w:val="es-ES"/>
        </w:rPr>
      </w:pPr>
    </w:p>
    <w:p w14:paraId="5B31032D" w14:textId="7AD2F760" w:rsidR="00501914" w:rsidRDefault="00501914" w:rsidP="00501914">
      <w:pPr>
        <w:pStyle w:val="Prrafodelista"/>
        <w:numPr>
          <w:ilvl w:val="0"/>
          <w:numId w:val="2"/>
        </w:numPr>
        <w:rPr>
          <w:lang w:val="es-ES"/>
        </w:rPr>
      </w:pPr>
      <w:r>
        <w:rPr>
          <w:lang w:val="es-ES"/>
        </w:rPr>
        <w:t>Una primera parte de preprocesamiento de las imágenes</w:t>
      </w:r>
    </w:p>
    <w:p w14:paraId="58DA02B4" w14:textId="59AD1D45" w:rsidR="00BB2F49" w:rsidRDefault="00BB2F49" w:rsidP="00BB2F49">
      <w:pPr>
        <w:pStyle w:val="Prrafodelista"/>
        <w:numPr>
          <w:ilvl w:val="1"/>
          <w:numId w:val="2"/>
        </w:numPr>
        <w:rPr>
          <w:lang w:val="es-ES"/>
        </w:rPr>
      </w:pPr>
      <w:r>
        <w:rPr>
          <w:lang w:val="es-ES"/>
        </w:rPr>
        <w:t>Tamaño estándar para todas las imágenes</w:t>
      </w:r>
    </w:p>
    <w:p w14:paraId="4F73DA2A" w14:textId="4C0E65CB" w:rsidR="00BB2F49" w:rsidRDefault="00BB2F49" w:rsidP="00BB2F49">
      <w:pPr>
        <w:pStyle w:val="Prrafodelista"/>
        <w:numPr>
          <w:ilvl w:val="1"/>
          <w:numId w:val="2"/>
        </w:numPr>
        <w:rPr>
          <w:lang w:val="es-ES"/>
        </w:rPr>
      </w:pPr>
      <w:r>
        <w:rPr>
          <w:lang w:val="es-ES"/>
        </w:rPr>
        <w:t>Entrenamiento IA (Jarrones enteros con parches para que la IA entrene con esos) Entrada la imagen entera y salida la imagen con parches</w:t>
      </w:r>
    </w:p>
    <w:p w14:paraId="071F7A1D" w14:textId="77777777" w:rsidR="00BB2F49" w:rsidRPr="00BB2F49" w:rsidRDefault="00BB2F49" w:rsidP="00BB2F49">
      <w:pPr>
        <w:rPr>
          <w:lang w:val="es-ES"/>
        </w:rPr>
      </w:pPr>
    </w:p>
    <w:p w14:paraId="199B82CC" w14:textId="7B9E0CF6" w:rsidR="00BB2F49" w:rsidRDefault="00BB2F49" w:rsidP="00BB2F49">
      <w:pPr>
        <w:pStyle w:val="Prrafodelista"/>
        <w:numPr>
          <w:ilvl w:val="0"/>
          <w:numId w:val="2"/>
        </w:numPr>
        <w:rPr>
          <w:lang w:val="es-ES"/>
        </w:rPr>
      </w:pPr>
      <w:r>
        <w:rPr>
          <w:lang w:val="es-ES"/>
        </w:rPr>
        <w:t xml:space="preserve">Una segunda parte de delimitar los </w:t>
      </w:r>
      <w:proofErr w:type="spellStart"/>
      <w:r>
        <w:rPr>
          <w:lang w:val="es-ES"/>
        </w:rPr>
        <w:t>limites</w:t>
      </w:r>
      <w:proofErr w:type="spellEnd"/>
      <w:r>
        <w:rPr>
          <w:lang w:val="es-ES"/>
        </w:rPr>
        <w:t xml:space="preserve"> con </w:t>
      </w:r>
      <w:proofErr w:type="spellStart"/>
      <w:r>
        <w:rPr>
          <w:lang w:val="es-ES"/>
        </w:rPr>
        <w:t>con</w:t>
      </w:r>
      <w:proofErr w:type="spellEnd"/>
      <w:r>
        <w:rPr>
          <w:lang w:val="es-ES"/>
        </w:rPr>
        <w:t xml:space="preserve"> </w:t>
      </w:r>
      <w:proofErr w:type="spellStart"/>
      <w:r>
        <w:rPr>
          <w:lang w:val="es-ES"/>
        </w:rPr>
        <w:t>OpenCV</w:t>
      </w:r>
      <w:proofErr w:type="spellEnd"/>
      <w:r>
        <w:rPr>
          <w:lang w:val="es-ES"/>
        </w:rPr>
        <w:t xml:space="preserve"> e implementar una red simple que intente predecir solo las líneas blancas y negras</w:t>
      </w:r>
    </w:p>
    <w:p w14:paraId="6CB5BBD9" w14:textId="77777777" w:rsidR="00BB2F49" w:rsidRPr="00BB2F49" w:rsidRDefault="00BB2F49" w:rsidP="00BB2F49">
      <w:pPr>
        <w:rPr>
          <w:lang w:val="es-ES"/>
        </w:rPr>
      </w:pPr>
    </w:p>
    <w:p w14:paraId="19CD8B81" w14:textId="1D12473D" w:rsidR="00BB2F49" w:rsidRDefault="00BB2F49" w:rsidP="00BB2F49">
      <w:pPr>
        <w:pStyle w:val="Prrafodelista"/>
        <w:numPr>
          <w:ilvl w:val="0"/>
          <w:numId w:val="2"/>
        </w:numPr>
        <w:rPr>
          <w:lang w:val="es-ES"/>
        </w:rPr>
      </w:pPr>
      <w:r>
        <w:rPr>
          <w:lang w:val="es-ES"/>
        </w:rPr>
        <w:t>Tercera parte de relleno de color de las imágenes.</w:t>
      </w:r>
    </w:p>
    <w:p w14:paraId="0A9551A2" w14:textId="77777777" w:rsidR="00BB2F49" w:rsidRPr="00BB2F49" w:rsidRDefault="00BB2F49" w:rsidP="00BB2F49">
      <w:pPr>
        <w:pStyle w:val="Prrafodelista"/>
        <w:rPr>
          <w:lang w:val="es-ES"/>
        </w:rPr>
      </w:pPr>
    </w:p>
    <w:p w14:paraId="2C3BBB83" w14:textId="3752B11B" w:rsidR="00BB2F49" w:rsidRDefault="00BB2F49" w:rsidP="00BB2F49">
      <w:pPr>
        <w:ind w:left="708"/>
        <w:rPr>
          <w:lang w:val="es-ES"/>
        </w:rPr>
      </w:pPr>
      <w:r>
        <w:rPr>
          <w:lang w:val="es-ES"/>
        </w:rPr>
        <w:t xml:space="preserve">TERCERA PARTE </w:t>
      </w:r>
    </w:p>
    <w:p w14:paraId="7B62B8AF" w14:textId="77777777" w:rsidR="00BB2F49" w:rsidRDefault="00BB2F49" w:rsidP="00BB2F49">
      <w:pPr>
        <w:ind w:left="708"/>
        <w:rPr>
          <w:lang w:val="es-ES"/>
        </w:rPr>
      </w:pPr>
    </w:p>
    <w:p w14:paraId="54495BE7" w14:textId="0183FA7F" w:rsidR="00BB2F49" w:rsidRPr="00BB2F49" w:rsidRDefault="00BB2F49" w:rsidP="00BB2F49">
      <w:pPr>
        <w:rPr>
          <w:lang w:val="es-ES"/>
        </w:rPr>
      </w:pPr>
      <w:r>
        <w:rPr>
          <w:lang w:val="es-ES"/>
        </w:rPr>
        <w:t>Informe del proyecto</w:t>
      </w:r>
    </w:p>
    <w:p w14:paraId="7ADCF7B8" w14:textId="77777777" w:rsidR="00BB2F49" w:rsidRDefault="00BB2F49" w:rsidP="00BB2F49">
      <w:pPr>
        <w:rPr>
          <w:lang w:val="es-ES"/>
        </w:rPr>
      </w:pPr>
    </w:p>
    <w:p w14:paraId="10206177" w14:textId="77777777" w:rsidR="003A08E1" w:rsidRDefault="003A08E1" w:rsidP="00BB2F49">
      <w:pPr>
        <w:rPr>
          <w:lang w:val="es-ES"/>
        </w:rPr>
      </w:pPr>
    </w:p>
    <w:p w14:paraId="6E72972C" w14:textId="77777777" w:rsidR="003A08E1" w:rsidRDefault="003A08E1" w:rsidP="00BB2F49">
      <w:pPr>
        <w:rPr>
          <w:lang w:val="es-ES"/>
        </w:rPr>
      </w:pPr>
    </w:p>
    <w:p w14:paraId="5227C1C6" w14:textId="77777777" w:rsidR="003A08E1" w:rsidRDefault="003A08E1" w:rsidP="00BB2F49">
      <w:pPr>
        <w:rPr>
          <w:lang w:val="es-ES"/>
        </w:rPr>
      </w:pPr>
    </w:p>
    <w:p w14:paraId="26C5A66F" w14:textId="77777777" w:rsidR="003A08E1" w:rsidRDefault="003A08E1" w:rsidP="00BB2F49">
      <w:pPr>
        <w:rPr>
          <w:lang w:val="es-ES"/>
        </w:rPr>
      </w:pPr>
    </w:p>
    <w:p w14:paraId="08AA0491" w14:textId="02D3D2FA" w:rsidR="003A08E1" w:rsidRDefault="003A08E1" w:rsidP="00BB2F49">
      <w:pPr>
        <w:rPr>
          <w:lang w:val="es-ES"/>
        </w:rPr>
      </w:pPr>
      <w:r>
        <w:rPr>
          <w:lang w:val="es-ES"/>
        </w:rPr>
        <w:t xml:space="preserve">Seguimiento 1 </w:t>
      </w:r>
      <w:r w:rsidRPr="003A08E1">
        <w:rPr>
          <w:lang w:val="es-ES"/>
        </w:rPr>
        <w:sym w:font="Wingdings" w:char="F0E0"/>
      </w:r>
    </w:p>
    <w:p w14:paraId="2E06E8F6" w14:textId="77777777" w:rsidR="003A08E1" w:rsidRDefault="003A08E1" w:rsidP="00BB2F49">
      <w:pPr>
        <w:rPr>
          <w:lang w:val="es-ES"/>
        </w:rPr>
      </w:pPr>
    </w:p>
    <w:p w14:paraId="2E39B183" w14:textId="77777777" w:rsidR="003A08E1" w:rsidRDefault="003A08E1" w:rsidP="00BB2F49">
      <w:pPr>
        <w:rPr>
          <w:lang w:val="es-ES"/>
        </w:rPr>
      </w:pPr>
    </w:p>
    <w:p w14:paraId="357C0B4E" w14:textId="39FD22EF" w:rsidR="003A08E1" w:rsidRDefault="003A08E1" w:rsidP="003A08E1">
      <w:pPr>
        <w:pStyle w:val="Prrafodelista"/>
        <w:numPr>
          <w:ilvl w:val="0"/>
          <w:numId w:val="2"/>
        </w:numPr>
        <w:rPr>
          <w:lang w:val="es-ES"/>
        </w:rPr>
      </w:pPr>
      <w:r>
        <w:rPr>
          <w:lang w:val="es-ES"/>
        </w:rPr>
        <w:t>Miembros del grupo proponen un trabajo dirigido: SI</w:t>
      </w:r>
    </w:p>
    <w:p w14:paraId="7BECCACF" w14:textId="42FCC671" w:rsidR="003A08E1" w:rsidRDefault="003A08E1" w:rsidP="003A08E1">
      <w:pPr>
        <w:pStyle w:val="Prrafodelista"/>
        <w:numPr>
          <w:ilvl w:val="0"/>
          <w:numId w:val="2"/>
        </w:numPr>
        <w:rPr>
          <w:lang w:val="es-ES"/>
        </w:rPr>
      </w:pPr>
      <w:r>
        <w:rPr>
          <w:lang w:val="es-ES"/>
        </w:rPr>
        <w:t xml:space="preserve">Entender </w:t>
      </w:r>
      <w:proofErr w:type="spellStart"/>
      <w:r>
        <w:rPr>
          <w:lang w:val="es-ES"/>
        </w:rPr>
        <w:t>Teoria</w:t>
      </w:r>
      <w:proofErr w:type="spellEnd"/>
      <w:r>
        <w:rPr>
          <w:lang w:val="es-ES"/>
        </w:rPr>
        <w:t xml:space="preserve"> del trabajo: LUNES</w:t>
      </w:r>
    </w:p>
    <w:p w14:paraId="50986309" w14:textId="2135ECD2" w:rsidR="003A08E1" w:rsidRDefault="003A08E1" w:rsidP="003A08E1">
      <w:pPr>
        <w:pStyle w:val="Prrafodelista"/>
        <w:numPr>
          <w:ilvl w:val="0"/>
          <w:numId w:val="2"/>
        </w:numPr>
        <w:rPr>
          <w:lang w:val="es-ES"/>
        </w:rPr>
      </w:pPr>
      <w:r>
        <w:rPr>
          <w:lang w:val="es-ES"/>
        </w:rPr>
        <w:t xml:space="preserve">Repartimiento de trabajo para </w:t>
      </w:r>
      <w:proofErr w:type="gramStart"/>
      <w:r>
        <w:rPr>
          <w:lang w:val="es-ES"/>
        </w:rPr>
        <w:t>las demás sprint</w:t>
      </w:r>
      <w:proofErr w:type="gramEnd"/>
      <w:r>
        <w:rPr>
          <w:lang w:val="es-ES"/>
        </w:rPr>
        <w:t xml:space="preserve"> </w:t>
      </w:r>
    </w:p>
    <w:p w14:paraId="02F8900A" w14:textId="77777777" w:rsidR="003A08E1" w:rsidRDefault="003A08E1" w:rsidP="003568B4">
      <w:pPr>
        <w:rPr>
          <w:lang w:val="es-ES"/>
        </w:rPr>
      </w:pPr>
    </w:p>
    <w:p w14:paraId="58036ED7" w14:textId="77777777" w:rsidR="003568B4" w:rsidRDefault="003568B4" w:rsidP="003568B4">
      <w:pPr>
        <w:rPr>
          <w:lang w:val="es-ES"/>
        </w:rPr>
      </w:pPr>
    </w:p>
    <w:p w14:paraId="5FB5C3D1" w14:textId="77777777" w:rsidR="003568B4" w:rsidRDefault="003568B4" w:rsidP="003568B4">
      <w:pPr>
        <w:rPr>
          <w:lang w:val="es-ES"/>
        </w:rPr>
      </w:pPr>
    </w:p>
    <w:p w14:paraId="60249E42" w14:textId="77777777" w:rsidR="003568B4" w:rsidRDefault="003568B4" w:rsidP="003568B4">
      <w:pPr>
        <w:rPr>
          <w:lang w:val="es-ES"/>
        </w:rPr>
      </w:pPr>
    </w:p>
    <w:p w14:paraId="39787F62" w14:textId="77777777" w:rsidR="003568B4" w:rsidRDefault="003568B4" w:rsidP="003568B4">
      <w:pPr>
        <w:rPr>
          <w:lang w:val="es-ES"/>
        </w:rPr>
      </w:pPr>
    </w:p>
    <w:p w14:paraId="609F7F0C" w14:textId="77777777" w:rsidR="003568B4" w:rsidRDefault="003568B4" w:rsidP="003568B4">
      <w:pPr>
        <w:rPr>
          <w:lang w:val="es-ES"/>
        </w:rPr>
      </w:pPr>
    </w:p>
    <w:p w14:paraId="00553E29" w14:textId="77777777" w:rsidR="003568B4" w:rsidRDefault="003568B4" w:rsidP="003568B4">
      <w:pPr>
        <w:rPr>
          <w:lang w:val="es-ES"/>
        </w:rPr>
      </w:pPr>
    </w:p>
    <w:p w14:paraId="325AE14E" w14:textId="77777777" w:rsidR="003568B4" w:rsidRPr="00E81E7F" w:rsidRDefault="003568B4" w:rsidP="003568B4">
      <w:pPr>
        <w:rPr>
          <w:u w:val="single"/>
          <w:lang w:val="es-ES"/>
        </w:rPr>
      </w:pPr>
    </w:p>
    <w:p w14:paraId="6D40E6B5" w14:textId="73F266DA" w:rsidR="003568B4" w:rsidRDefault="003568B4" w:rsidP="003568B4">
      <w:pPr>
        <w:rPr>
          <w:lang w:val="es-ES"/>
        </w:rPr>
      </w:pPr>
      <w:r>
        <w:rPr>
          <w:lang w:val="es-ES"/>
        </w:rPr>
        <w:lastRenderedPageBreak/>
        <w:t>ENTENDIMIENTO TEORICO</w:t>
      </w:r>
    </w:p>
    <w:p w14:paraId="791DCC54" w14:textId="77777777" w:rsidR="003568B4" w:rsidRDefault="003568B4" w:rsidP="003568B4">
      <w:pPr>
        <w:rPr>
          <w:lang w:val="es-ES"/>
        </w:rPr>
      </w:pPr>
    </w:p>
    <w:p w14:paraId="0D11FF13" w14:textId="77777777" w:rsidR="003568B4" w:rsidRDefault="003568B4" w:rsidP="003568B4">
      <w:pPr>
        <w:rPr>
          <w:lang w:val="es-ES"/>
        </w:rPr>
      </w:pPr>
    </w:p>
    <w:p w14:paraId="3357A554" w14:textId="77777777" w:rsidR="003568B4" w:rsidRPr="003568B4" w:rsidRDefault="003568B4" w:rsidP="003568B4">
      <w:pPr>
        <w:rPr>
          <w:b/>
          <w:bCs/>
          <w:lang w:val="es-ES"/>
        </w:rPr>
      </w:pPr>
      <w:r w:rsidRPr="003568B4">
        <w:rPr>
          <w:b/>
          <w:bCs/>
          <w:lang w:val="es-ES"/>
        </w:rPr>
        <w:t>1. Deep Adversarial (Predicción de Patrones)</w:t>
      </w:r>
    </w:p>
    <w:p w14:paraId="446E4A47" w14:textId="77777777" w:rsidR="003568B4" w:rsidRPr="003568B4" w:rsidRDefault="003568B4" w:rsidP="003568B4">
      <w:pPr>
        <w:rPr>
          <w:lang w:val="es-ES"/>
        </w:rPr>
      </w:pPr>
      <w:r w:rsidRPr="003568B4">
        <w:rPr>
          <w:lang w:val="es-ES"/>
        </w:rPr>
        <w:t xml:space="preserve">Este método se encarga exclusivamente de </w:t>
      </w:r>
      <w:r w:rsidRPr="003568B4">
        <w:rPr>
          <w:b/>
          <w:bCs/>
          <w:lang w:val="es-ES"/>
        </w:rPr>
        <w:t>dibujar las líneas y bordes</w:t>
      </w:r>
      <w:r w:rsidRPr="003568B4">
        <w:rPr>
          <w:lang w:val="es-ES"/>
        </w:rPr>
        <w:t xml:space="preserve"> de la cerámica que falta. Se basa en una Red Generativa Adversaria (GAN), que funciona enfrentando a dos redes neuronales: un </w:t>
      </w:r>
      <w:r w:rsidRPr="003568B4">
        <w:rPr>
          <w:i/>
          <w:iCs/>
          <w:lang w:val="es-ES"/>
        </w:rPr>
        <w:t>Generador</w:t>
      </w:r>
      <w:r w:rsidRPr="003568B4">
        <w:rPr>
          <w:lang w:val="es-ES"/>
        </w:rPr>
        <w:t xml:space="preserve"> (que intenta falsificar las líneas) y un </w:t>
      </w:r>
      <w:r w:rsidRPr="003568B4">
        <w:rPr>
          <w:i/>
          <w:iCs/>
          <w:lang w:val="es-ES"/>
        </w:rPr>
        <w:t>Discriminador</w:t>
      </w:r>
      <w:r w:rsidRPr="003568B4">
        <w:rPr>
          <w:lang w:val="es-ES"/>
        </w:rPr>
        <w:t xml:space="preserve"> (que intenta pillar al falsificador).</w:t>
      </w:r>
    </w:p>
    <w:p w14:paraId="56245990" w14:textId="77777777" w:rsidR="003568B4" w:rsidRPr="003568B4" w:rsidRDefault="003568B4" w:rsidP="003568B4">
      <w:pPr>
        <w:rPr>
          <w:lang w:val="es-ES"/>
        </w:rPr>
      </w:pPr>
      <w:r w:rsidRPr="003568B4">
        <w:rPr>
          <w:lang w:val="es-ES"/>
        </w:rPr>
        <w:t>El artículo introduce dos mejoras matemáticas cruciales para evitar que la GAN falle:</w:t>
      </w:r>
    </w:p>
    <w:p w14:paraId="4B8CC600" w14:textId="77777777" w:rsidR="003568B4" w:rsidRPr="003568B4" w:rsidRDefault="003568B4" w:rsidP="003568B4">
      <w:pPr>
        <w:rPr>
          <w:lang w:val="es-ES"/>
        </w:rPr>
      </w:pPr>
      <w:r w:rsidRPr="003568B4">
        <w:rPr>
          <w:b/>
          <w:bCs/>
          <w:lang w:val="es-ES"/>
        </w:rPr>
        <w:t xml:space="preserve">A. La Extracción de Bordes (Canny Edge </w:t>
      </w:r>
      <w:proofErr w:type="spellStart"/>
      <w:r w:rsidRPr="003568B4">
        <w:rPr>
          <w:b/>
          <w:bCs/>
          <w:lang w:val="es-ES"/>
        </w:rPr>
        <w:t>Detection</w:t>
      </w:r>
      <w:proofErr w:type="spellEnd"/>
      <w:r w:rsidRPr="003568B4">
        <w:rPr>
          <w:b/>
          <w:bCs/>
          <w:lang w:val="es-ES"/>
        </w:rPr>
        <w:t>)</w:t>
      </w:r>
      <w:r w:rsidRPr="003568B4">
        <w:rPr>
          <w:lang w:val="es-ES"/>
        </w:rPr>
        <w:t xml:space="preserve"> Antes de que la red empiece a predecir, necesita entender qué es una línea. Para ello, el algoritmo usa un detector de bordes de doble umbral adaptativo.</w:t>
      </w:r>
    </w:p>
    <w:p w14:paraId="7294BBEC" w14:textId="77777777" w:rsidR="003568B4" w:rsidRPr="003568B4" w:rsidRDefault="003568B4" w:rsidP="003568B4">
      <w:pPr>
        <w:numPr>
          <w:ilvl w:val="0"/>
          <w:numId w:val="3"/>
        </w:numPr>
        <w:rPr>
          <w:lang w:val="es-ES"/>
        </w:rPr>
      </w:pPr>
      <w:r w:rsidRPr="003568B4">
        <w:rPr>
          <w:lang w:val="es-ES"/>
        </w:rPr>
        <w:t>Primero, usa un filtro Gaussiano para suavizar la imagen y quitar el "ruido" (píxeles sueltos que no son dibujo).</w:t>
      </w:r>
    </w:p>
    <w:p w14:paraId="4EFA4957" w14:textId="77777777" w:rsidR="003568B4" w:rsidRPr="003568B4" w:rsidRDefault="003568B4" w:rsidP="003568B4">
      <w:pPr>
        <w:numPr>
          <w:ilvl w:val="0"/>
          <w:numId w:val="3"/>
        </w:numPr>
        <w:rPr>
          <w:lang w:val="es-ES"/>
        </w:rPr>
      </w:pPr>
      <w:r w:rsidRPr="003568B4">
        <w:rPr>
          <w:lang w:val="es-ES"/>
        </w:rPr>
        <w:t>Luego, calcula la amplitud y dirección del gradiente (los cambios bruscos de color que indican un borde) usando el operador de Sobel.</w:t>
      </w:r>
    </w:p>
    <w:p w14:paraId="72DC6B24" w14:textId="77777777" w:rsidR="003568B4" w:rsidRPr="003568B4" w:rsidRDefault="003568B4" w:rsidP="003568B4">
      <w:pPr>
        <w:numPr>
          <w:ilvl w:val="0"/>
          <w:numId w:val="3"/>
        </w:numPr>
        <w:rPr>
          <w:lang w:val="es-ES"/>
        </w:rPr>
      </w:pPr>
      <w:r w:rsidRPr="003568B4">
        <w:rPr>
          <w:lang w:val="es-ES"/>
        </w:rPr>
        <w:t>Finalmente, aplica una "supresión de no máximos" para quedarse solo con las líneas más finas y reales.</w:t>
      </w:r>
    </w:p>
    <w:p w14:paraId="0D072A6F" w14:textId="77777777" w:rsidR="003568B4" w:rsidRPr="003568B4" w:rsidRDefault="003568B4" w:rsidP="003568B4">
      <w:pPr>
        <w:rPr>
          <w:lang w:val="es-ES"/>
        </w:rPr>
      </w:pPr>
      <w:r w:rsidRPr="003568B4">
        <w:rPr>
          <w:b/>
          <w:bCs/>
          <w:lang w:val="es-ES"/>
        </w:rPr>
        <w:t>B. Solución al fallo 1: Normalización Espectral (</w:t>
      </w:r>
      <w:proofErr w:type="spellStart"/>
      <w:r w:rsidRPr="003568B4">
        <w:rPr>
          <w:b/>
          <w:bCs/>
          <w:lang w:val="es-ES"/>
        </w:rPr>
        <w:t>Spectral</w:t>
      </w:r>
      <w:proofErr w:type="spellEnd"/>
      <w:r w:rsidRPr="003568B4">
        <w:rPr>
          <w:b/>
          <w:bCs/>
          <w:lang w:val="es-ES"/>
        </w:rPr>
        <w:t xml:space="preserve"> </w:t>
      </w:r>
      <w:proofErr w:type="spellStart"/>
      <w:r w:rsidRPr="003568B4">
        <w:rPr>
          <w:b/>
          <w:bCs/>
          <w:lang w:val="es-ES"/>
        </w:rPr>
        <w:t>Normalization</w:t>
      </w:r>
      <w:proofErr w:type="spellEnd"/>
      <w:r w:rsidRPr="003568B4">
        <w:rPr>
          <w:b/>
          <w:bCs/>
          <w:lang w:val="es-ES"/>
        </w:rPr>
        <w:t>)</w:t>
      </w:r>
    </w:p>
    <w:p w14:paraId="66F39C98" w14:textId="77777777" w:rsidR="003568B4" w:rsidRPr="003568B4" w:rsidRDefault="003568B4" w:rsidP="003568B4">
      <w:pPr>
        <w:numPr>
          <w:ilvl w:val="0"/>
          <w:numId w:val="4"/>
        </w:numPr>
        <w:rPr>
          <w:lang w:val="es-ES"/>
        </w:rPr>
      </w:pPr>
      <w:r w:rsidRPr="003568B4">
        <w:rPr>
          <w:i/>
          <w:iCs/>
          <w:lang w:val="es-ES"/>
        </w:rPr>
        <w:t>El problema:</w:t>
      </w:r>
      <w:r w:rsidRPr="003568B4">
        <w:rPr>
          <w:lang w:val="es-ES"/>
        </w:rPr>
        <w:t xml:space="preserve"> Las GANs suelen sufrir un fallo llamado "desvanecimiento del gradiente". Esto ocurre cuando el Discriminador se vuelve demasiado bueno muy rápido, la distribución de los datos generados se superpone con los reales, y el Generador deja de aprender (el gradiente de la función matemática se vuelve cero).</w:t>
      </w:r>
    </w:p>
    <w:p w14:paraId="2ACB5CDF" w14:textId="77777777" w:rsidR="003568B4" w:rsidRPr="003568B4" w:rsidRDefault="003568B4" w:rsidP="003568B4">
      <w:pPr>
        <w:numPr>
          <w:ilvl w:val="0"/>
          <w:numId w:val="4"/>
        </w:numPr>
        <w:rPr>
          <w:lang w:val="es-ES"/>
        </w:rPr>
      </w:pPr>
      <w:r w:rsidRPr="003568B4">
        <w:rPr>
          <w:i/>
          <w:iCs/>
          <w:lang w:val="es-ES"/>
        </w:rPr>
        <w:t>La solución:</w:t>
      </w:r>
      <w:r w:rsidRPr="003568B4">
        <w:rPr>
          <w:lang w:val="es-ES"/>
        </w:rPr>
        <w:t xml:space="preserve"> Los autores aplican una restricción matemática llamada </w:t>
      </w:r>
      <w:r w:rsidRPr="003568B4">
        <w:rPr>
          <w:b/>
          <w:bCs/>
          <w:lang w:val="es-ES"/>
        </w:rPr>
        <w:t>"Continuidad de Lipschitz"</w:t>
      </w:r>
      <w:r w:rsidRPr="003568B4">
        <w:rPr>
          <w:lang w:val="es-ES"/>
        </w:rPr>
        <w:t>. Básicamente, fuerzan a que la función matemática del Discriminador no crezca de forma brusca (limitan su pendiente máxima a 1). Esto lo consiguen dividiendo los parámetros de cada capa de la red neuronal por su norma espectral. Esto hace que el entrenamiento sea muchísimo más estable.</w:t>
      </w:r>
    </w:p>
    <w:p w14:paraId="56B68ED5" w14:textId="77777777" w:rsidR="003568B4" w:rsidRPr="003568B4" w:rsidRDefault="003568B4" w:rsidP="003568B4">
      <w:pPr>
        <w:rPr>
          <w:lang w:val="es-ES"/>
        </w:rPr>
      </w:pPr>
      <w:r w:rsidRPr="003568B4">
        <w:rPr>
          <w:b/>
          <w:bCs/>
          <w:lang w:val="es-ES"/>
        </w:rPr>
        <w:t>C. Solución al fallo 2: Local Patch Adversarial</w:t>
      </w:r>
    </w:p>
    <w:p w14:paraId="34926795" w14:textId="77777777" w:rsidR="003568B4" w:rsidRPr="003568B4" w:rsidRDefault="003568B4" w:rsidP="003568B4">
      <w:pPr>
        <w:numPr>
          <w:ilvl w:val="0"/>
          <w:numId w:val="5"/>
        </w:numPr>
        <w:rPr>
          <w:lang w:val="es-ES"/>
        </w:rPr>
      </w:pPr>
      <w:r w:rsidRPr="003568B4">
        <w:rPr>
          <w:i/>
          <w:iCs/>
          <w:lang w:val="es-ES"/>
        </w:rPr>
        <w:t>El problema:</w:t>
      </w:r>
      <w:r w:rsidRPr="003568B4">
        <w:rPr>
          <w:lang w:val="es-ES"/>
        </w:rPr>
        <w:t xml:space="preserve"> Si el Discriminador evalúa toda la imagen a la vez usando funciones de pérdida clásicas (L1 o L2), tiende a generar imágenes con patrones borrosos.</w:t>
      </w:r>
    </w:p>
    <w:p w14:paraId="6F9C8FAD" w14:textId="77777777" w:rsidR="003568B4" w:rsidRPr="003568B4" w:rsidRDefault="003568B4" w:rsidP="003568B4">
      <w:pPr>
        <w:numPr>
          <w:ilvl w:val="0"/>
          <w:numId w:val="5"/>
        </w:numPr>
        <w:rPr>
          <w:lang w:val="es-ES"/>
        </w:rPr>
      </w:pPr>
      <w:r w:rsidRPr="003568B4">
        <w:rPr>
          <w:i/>
          <w:iCs/>
          <w:lang w:val="es-ES"/>
        </w:rPr>
        <w:t>La solución:</w:t>
      </w:r>
      <w:r w:rsidRPr="003568B4">
        <w:rPr>
          <w:lang w:val="es-ES"/>
        </w:rPr>
        <w:t xml:space="preserve"> En lugar de mirar el plato entero, el Discriminador se divide en una cuadrícula de pequeños "parches" (ej. 16x16 píxeles). La red evalúa si cada pequeño parche individual es falso o real y luego calcula la media de probabilidad de toda la imagen. Esto obliga al Generador a prestar atención a los detalles finos de alta frecuencia, logrando líneas súper nítidas.</w:t>
      </w:r>
    </w:p>
    <w:p w14:paraId="6440C3CD" w14:textId="77777777" w:rsidR="003568B4" w:rsidRPr="003568B4" w:rsidRDefault="003568B4" w:rsidP="003568B4">
      <w:pPr>
        <w:rPr>
          <w:lang w:val="es-ES"/>
        </w:rPr>
      </w:pPr>
      <w:r w:rsidRPr="003568B4">
        <w:rPr>
          <w:lang w:val="es-ES"/>
        </w:rPr>
        <w:pict w14:anchorId="5B825DDC">
          <v:rect id="_x0000_i1031" style="width:0;height:1.5pt" o:hralign="center" o:hrstd="t" o:hr="t" fillcolor="#a0a0a0" stroked="f"/>
        </w:pict>
      </w:r>
    </w:p>
    <w:p w14:paraId="23A4754D" w14:textId="77777777" w:rsidR="003568B4" w:rsidRPr="003568B4" w:rsidRDefault="003568B4" w:rsidP="003568B4">
      <w:pPr>
        <w:rPr>
          <w:b/>
          <w:bCs/>
          <w:lang w:val="es-ES"/>
        </w:rPr>
      </w:pPr>
      <w:r w:rsidRPr="003568B4">
        <w:rPr>
          <w:b/>
          <w:bCs/>
          <w:lang w:val="es-ES"/>
        </w:rPr>
        <w:t xml:space="preserve">2. Reverse </w:t>
      </w:r>
      <w:proofErr w:type="spellStart"/>
      <w:r w:rsidRPr="003568B4">
        <w:rPr>
          <w:b/>
          <w:bCs/>
          <w:lang w:val="es-ES"/>
        </w:rPr>
        <w:t>Diffusion</w:t>
      </w:r>
      <w:proofErr w:type="spellEnd"/>
      <w:r w:rsidRPr="003568B4">
        <w:rPr>
          <w:b/>
          <w:bCs/>
          <w:lang w:val="es-ES"/>
        </w:rPr>
        <w:t xml:space="preserve"> (Predicción Complementaria)</w:t>
      </w:r>
    </w:p>
    <w:p w14:paraId="7734DF0A" w14:textId="77777777" w:rsidR="003568B4" w:rsidRPr="003568B4" w:rsidRDefault="003568B4" w:rsidP="003568B4">
      <w:pPr>
        <w:rPr>
          <w:lang w:val="es-ES"/>
        </w:rPr>
      </w:pPr>
      <w:r w:rsidRPr="003568B4">
        <w:rPr>
          <w:lang w:val="es-ES"/>
        </w:rPr>
        <w:t xml:space="preserve">Una vez que el "Deep Adversarial" ha dibujado el esqueleto de las líneas, entra en juego la "Difusión Inversa". Su trabajo es </w:t>
      </w:r>
      <w:r w:rsidRPr="003568B4">
        <w:rPr>
          <w:b/>
          <w:bCs/>
          <w:lang w:val="es-ES"/>
        </w:rPr>
        <w:t>rellenar el color, el esmalte y la textura</w:t>
      </w:r>
      <w:r w:rsidRPr="003568B4">
        <w:rPr>
          <w:lang w:val="es-ES"/>
        </w:rPr>
        <w:t xml:space="preserve"> basándose en esas líneas.</w:t>
      </w:r>
    </w:p>
    <w:p w14:paraId="425D7B31" w14:textId="77777777" w:rsidR="003568B4" w:rsidRPr="003568B4" w:rsidRDefault="003568B4" w:rsidP="003568B4">
      <w:pPr>
        <w:rPr>
          <w:lang w:val="es-ES"/>
        </w:rPr>
      </w:pPr>
      <w:r w:rsidRPr="003568B4">
        <w:rPr>
          <w:lang w:val="es-ES"/>
        </w:rPr>
        <w:t xml:space="preserve">Los modelos de difusión son la tecnología detrás de IAs modernas como </w:t>
      </w:r>
      <w:proofErr w:type="spellStart"/>
      <w:r w:rsidRPr="003568B4">
        <w:rPr>
          <w:i/>
          <w:iCs/>
          <w:lang w:val="es-ES"/>
        </w:rPr>
        <w:t>Midjourney</w:t>
      </w:r>
      <w:proofErr w:type="spellEnd"/>
      <w:r w:rsidRPr="003568B4">
        <w:rPr>
          <w:lang w:val="es-ES"/>
        </w:rPr>
        <w:t xml:space="preserve"> o </w:t>
      </w:r>
      <w:r w:rsidRPr="003568B4">
        <w:rPr>
          <w:i/>
          <w:iCs/>
          <w:lang w:val="es-ES"/>
        </w:rPr>
        <w:t>DALL-E</w:t>
      </w:r>
      <w:r w:rsidRPr="003568B4">
        <w:rPr>
          <w:lang w:val="es-ES"/>
        </w:rPr>
        <w:t>. Se basan en la termodinámica y las Cadenas de Markov.</w:t>
      </w:r>
    </w:p>
    <w:p w14:paraId="174BEAAF" w14:textId="77777777" w:rsidR="003568B4" w:rsidRPr="003568B4" w:rsidRDefault="003568B4" w:rsidP="003568B4">
      <w:pPr>
        <w:rPr>
          <w:lang w:val="es-ES"/>
        </w:rPr>
      </w:pPr>
      <w:r w:rsidRPr="003568B4">
        <w:rPr>
          <w:b/>
          <w:bCs/>
          <w:lang w:val="es-ES"/>
        </w:rPr>
        <w:lastRenderedPageBreak/>
        <w:t>A. El Proceso de Difusión (Cadenas de Markov)</w:t>
      </w:r>
    </w:p>
    <w:p w14:paraId="5676F3EB" w14:textId="77777777" w:rsidR="003568B4" w:rsidRPr="003568B4" w:rsidRDefault="003568B4" w:rsidP="003568B4">
      <w:pPr>
        <w:rPr>
          <w:lang w:val="es-ES"/>
        </w:rPr>
      </w:pPr>
      <w:r w:rsidRPr="003568B4">
        <w:rPr>
          <w:lang w:val="es-ES"/>
        </w:rPr>
        <w:t>El modelo funciona en dos fases opuestas:</w:t>
      </w:r>
    </w:p>
    <w:p w14:paraId="2C786EFD" w14:textId="77777777" w:rsidR="003568B4" w:rsidRPr="003568B4" w:rsidRDefault="003568B4" w:rsidP="003568B4">
      <w:pPr>
        <w:numPr>
          <w:ilvl w:val="0"/>
          <w:numId w:val="6"/>
        </w:numPr>
        <w:rPr>
          <w:lang w:val="es-ES"/>
        </w:rPr>
      </w:pPr>
      <w:r w:rsidRPr="003568B4">
        <w:rPr>
          <w:b/>
          <w:bCs/>
          <w:lang w:val="es-ES"/>
        </w:rPr>
        <w:t>Proceso Forward (Añadir ruido):</w:t>
      </w:r>
      <w:r w:rsidRPr="003568B4">
        <w:rPr>
          <w:lang w:val="es-ES"/>
        </w:rPr>
        <w:t xml:space="preserve"> Durante el entrenamiento, el algoritmo coge una imagen perfecta de un plato y le va inyectando ruido gaussiano (píxeles aleatorios) paso a paso a lo largo de una Cadena de Markov (una secuencia donde cada paso solo depende del estado inmediatamente anterior). Repite esto $T$ veces hasta que la imagen original se destruye por completo y es solo "ruido estático" puro.</w:t>
      </w:r>
    </w:p>
    <w:p w14:paraId="2346B9FA" w14:textId="77777777" w:rsidR="003568B4" w:rsidRPr="003568B4" w:rsidRDefault="003568B4" w:rsidP="003568B4">
      <w:pPr>
        <w:numPr>
          <w:ilvl w:val="0"/>
          <w:numId w:val="6"/>
        </w:numPr>
        <w:rPr>
          <w:lang w:val="es-ES"/>
        </w:rPr>
      </w:pPr>
      <w:r w:rsidRPr="003568B4">
        <w:rPr>
          <w:b/>
          <w:bCs/>
          <w:lang w:val="es-ES"/>
        </w:rPr>
        <w:t>Proceso Reverse (Quitar ruido):</w:t>
      </w:r>
      <w:r w:rsidRPr="003568B4">
        <w:rPr>
          <w:lang w:val="es-ES"/>
        </w:rPr>
        <w:t xml:space="preserve"> Aquí ocurre la magia. La IA aprende la probabilidad matemática de </w:t>
      </w:r>
      <w:r w:rsidRPr="003568B4">
        <w:rPr>
          <w:i/>
          <w:iCs/>
          <w:lang w:val="es-ES"/>
        </w:rPr>
        <w:t>revertir</w:t>
      </w:r>
      <w:r w:rsidRPr="003568B4">
        <w:rPr>
          <w:lang w:val="es-ES"/>
        </w:rPr>
        <w:t xml:space="preserve"> ese ruido paso a paso. A la hora de predecir vuestro plato roto, el modelo parte de ruido puro y, guiado por las líneas del dibujo que le pasa el modelo anterior, va quitando el ruido hasta que "aparece" el color azul y blanco perfecto.</w:t>
      </w:r>
    </w:p>
    <w:p w14:paraId="6B596C08" w14:textId="77777777" w:rsidR="003568B4" w:rsidRPr="003568B4" w:rsidRDefault="003568B4" w:rsidP="003568B4">
      <w:pPr>
        <w:rPr>
          <w:lang w:val="es-ES"/>
        </w:rPr>
      </w:pPr>
      <w:r w:rsidRPr="003568B4">
        <w:rPr>
          <w:b/>
          <w:bCs/>
          <w:lang w:val="es-ES"/>
        </w:rPr>
        <w:t>B. La Arquitectura de Red (U-Net)</w:t>
      </w:r>
      <w:r w:rsidRPr="003568B4">
        <w:rPr>
          <w:lang w:val="es-ES"/>
        </w:rPr>
        <w:t xml:space="preserve"> Para hacer esta limpieza de ruido, usan una red neuronal llamada </w:t>
      </w:r>
      <w:r w:rsidRPr="003568B4">
        <w:rPr>
          <w:b/>
          <w:bCs/>
          <w:lang w:val="es-ES"/>
        </w:rPr>
        <w:t>U-Net</w:t>
      </w:r>
      <w:r w:rsidRPr="003568B4">
        <w:rPr>
          <w:lang w:val="es-ES"/>
        </w:rPr>
        <w:t xml:space="preserve"> de 4 capas.</w:t>
      </w:r>
    </w:p>
    <w:p w14:paraId="6092624B" w14:textId="77777777" w:rsidR="003568B4" w:rsidRPr="003568B4" w:rsidRDefault="003568B4" w:rsidP="003568B4">
      <w:pPr>
        <w:numPr>
          <w:ilvl w:val="0"/>
          <w:numId w:val="7"/>
        </w:numPr>
        <w:rPr>
          <w:lang w:val="es-ES"/>
        </w:rPr>
      </w:pPr>
      <w:r w:rsidRPr="003568B4">
        <w:rPr>
          <w:lang w:val="es-ES"/>
        </w:rPr>
        <w:t>La imagen entra y se va reduciendo de tamaño (</w:t>
      </w:r>
      <w:proofErr w:type="spellStart"/>
      <w:r w:rsidRPr="003568B4">
        <w:rPr>
          <w:i/>
          <w:iCs/>
          <w:lang w:val="es-ES"/>
        </w:rPr>
        <w:t>down-sampling</w:t>
      </w:r>
      <w:proofErr w:type="spellEnd"/>
      <w:r w:rsidRPr="003568B4">
        <w:rPr>
          <w:lang w:val="es-ES"/>
        </w:rPr>
        <w:t xml:space="preserve"> usando </w:t>
      </w:r>
      <w:proofErr w:type="spellStart"/>
      <w:r w:rsidRPr="003568B4">
        <w:rPr>
          <w:i/>
          <w:iCs/>
          <w:lang w:val="es-ES"/>
        </w:rPr>
        <w:t>max</w:t>
      </w:r>
      <w:proofErr w:type="spellEnd"/>
      <w:r w:rsidRPr="003568B4">
        <w:rPr>
          <w:i/>
          <w:iCs/>
          <w:lang w:val="es-ES"/>
        </w:rPr>
        <w:t xml:space="preserve"> </w:t>
      </w:r>
      <w:proofErr w:type="spellStart"/>
      <w:r w:rsidRPr="003568B4">
        <w:rPr>
          <w:i/>
          <w:iCs/>
          <w:lang w:val="es-ES"/>
        </w:rPr>
        <w:t>pooling</w:t>
      </w:r>
      <w:proofErr w:type="spellEnd"/>
      <w:r w:rsidRPr="003568B4">
        <w:rPr>
          <w:lang w:val="es-ES"/>
        </w:rPr>
        <w:t>) para extraer las características más abstractas (el concepto de "qué es un pétalo azul").</w:t>
      </w:r>
    </w:p>
    <w:p w14:paraId="6AD1CCF5" w14:textId="77777777" w:rsidR="003568B4" w:rsidRPr="003568B4" w:rsidRDefault="003568B4" w:rsidP="003568B4">
      <w:pPr>
        <w:numPr>
          <w:ilvl w:val="0"/>
          <w:numId w:val="7"/>
        </w:numPr>
        <w:rPr>
          <w:lang w:val="es-ES"/>
        </w:rPr>
      </w:pPr>
      <w:r w:rsidRPr="003568B4">
        <w:rPr>
          <w:lang w:val="es-ES"/>
        </w:rPr>
        <w:t>Luego se vuelve a ampliar (</w:t>
      </w:r>
      <w:r w:rsidRPr="003568B4">
        <w:rPr>
          <w:i/>
          <w:iCs/>
          <w:lang w:val="es-ES"/>
        </w:rPr>
        <w:t>up-</w:t>
      </w:r>
      <w:proofErr w:type="spellStart"/>
      <w:r w:rsidRPr="003568B4">
        <w:rPr>
          <w:i/>
          <w:iCs/>
          <w:lang w:val="es-ES"/>
        </w:rPr>
        <w:t>sampling</w:t>
      </w:r>
      <w:proofErr w:type="spellEnd"/>
      <w:r w:rsidRPr="003568B4">
        <w:rPr>
          <w:lang w:val="es-ES"/>
        </w:rPr>
        <w:t xml:space="preserve"> usando </w:t>
      </w:r>
      <w:r w:rsidRPr="003568B4">
        <w:rPr>
          <w:i/>
          <w:iCs/>
          <w:lang w:val="es-ES"/>
        </w:rPr>
        <w:t xml:space="preserve">inverse </w:t>
      </w:r>
      <w:proofErr w:type="spellStart"/>
      <w:r w:rsidRPr="003568B4">
        <w:rPr>
          <w:i/>
          <w:iCs/>
          <w:lang w:val="es-ES"/>
        </w:rPr>
        <w:t>convolution</w:t>
      </w:r>
      <w:proofErr w:type="spellEnd"/>
      <w:r w:rsidRPr="003568B4">
        <w:rPr>
          <w:lang w:val="es-ES"/>
        </w:rPr>
        <w:t>) para recuperar el tamaño original de la imagen.</w:t>
      </w:r>
    </w:p>
    <w:p w14:paraId="0DB0BA8F" w14:textId="77777777" w:rsidR="003568B4" w:rsidRPr="003568B4" w:rsidRDefault="003568B4" w:rsidP="003568B4">
      <w:pPr>
        <w:rPr>
          <w:lang w:val="es-ES"/>
        </w:rPr>
      </w:pPr>
      <w:r w:rsidRPr="003568B4">
        <w:rPr>
          <w:b/>
          <w:bCs/>
          <w:lang w:val="es-ES"/>
        </w:rPr>
        <w:t xml:space="preserve">C. El "Shift Window </w:t>
      </w:r>
      <w:proofErr w:type="spellStart"/>
      <w:r w:rsidRPr="003568B4">
        <w:rPr>
          <w:b/>
          <w:bCs/>
          <w:lang w:val="es-ES"/>
        </w:rPr>
        <w:t>Transformer</w:t>
      </w:r>
      <w:proofErr w:type="spellEnd"/>
      <w:r w:rsidRPr="003568B4">
        <w:rPr>
          <w:b/>
          <w:bCs/>
          <w:lang w:val="es-ES"/>
        </w:rPr>
        <w:t>" (La gran optimización)</w:t>
      </w:r>
    </w:p>
    <w:p w14:paraId="4FF1B4A0" w14:textId="77777777" w:rsidR="003568B4" w:rsidRPr="003568B4" w:rsidRDefault="003568B4" w:rsidP="003568B4">
      <w:pPr>
        <w:numPr>
          <w:ilvl w:val="0"/>
          <w:numId w:val="8"/>
        </w:numPr>
        <w:rPr>
          <w:lang w:val="es-ES"/>
        </w:rPr>
      </w:pPr>
      <w:r w:rsidRPr="003568B4">
        <w:rPr>
          <w:i/>
          <w:iCs/>
          <w:lang w:val="es-ES"/>
        </w:rPr>
        <w:t>El problema:</w:t>
      </w:r>
      <w:r w:rsidRPr="003568B4">
        <w:rPr>
          <w:lang w:val="es-ES"/>
        </w:rPr>
        <w:t xml:space="preserve"> Rellenar color en imágenes de alta resolución exige muchísima memoria RAM gráfica si la IA tiene que relacionar cada píxel con todos los demás a la vez (lo que hacen los </w:t>
      </w:r>
      <w:r w:rsidRPr="003568B4">
        <w:rPr>
          <w:i/>
          <w:iCs/>
          <w:lang w:val="es-ES"/>
        </w:rPr>
        <w:t>Transformers</w:t>
      </w:r>
      <w:r w:rsidRPr="003568B4">
        <w:rPr>
          <w:lang w:val="es-ES"/>
        </w:rPr>
        <w:t xml:space="preserve"> convencionales).</w:t>
      </w:r>
    </w:p>
    <w:p w14:paraId="06AB2C34" w14:textId="77777777" w:rsidR="003568B4" w:rsidRPr="003568B4" w:rsidRDefault="003568B4" w:rsidP="003568B4">
      <w:pPr>
        <w:numPr>
          <w:ilvl w:val="0"/>
          <w:numId w:val="8"/>
        </w:numPr>
        <w:rPr>
          <w:lang w:val="es-ES"/>
        </w:rPr>
      </w:pPr>
      <w:r w:rsidRPr="003568B4">
        <w:rPr>
          <w:i/>
          <w:iCs/>
          <w:lang w:val="es-ES"/>
        </w:rPr>
        <w:t>La solución:</w:t>
      </w:r>
      <w:r w:rsidRPr="003568B4">
        <w:rPr>
          <w:lang w:val="es-ES"/>
        </w:rPr>
        <w:t xml:space="preserve"> Implementan un mecanismo de "ventanas desplazadas" (</w:t>
      </w:r>
      <w:r w:rsidRPr="003568B4">
        <w:rPr>
          <w:i/>
          <w:iCs/>
          <w:lang w:val="es-ES"/>
        </w:rPr>
        <w:t>Shift Window</w:t>
      </w:r>
      <w:r w:rsidRPr="003568B4">
        <w:rPr>
          <w:lang w:val="es-ES"/>
        </w:rPr>
        <w:t>). El algoritmo divide la imagen en ventanas locales y solo procesa la atención dentro de esa ventana, lo que reduce drásticamente el coste computacional. Para que las ventanas no queden aisladas, en la siguiente capa las ventanas "se desplazan", solapándose con las anteriores para permitir que la información global del plato se intercambie de un lado a otro de la imagen.</w:t>
      </w:r>
    </w:p>
    <w:p w14:paraId="37723527" w14:textId="77777777" w:rsidR="003568B4" w:rsidRPr="003568B4" w:rsidRDefault="003568B4" w:rsidP="003568B4">
      <w:pPr>
        <w:rPr>
          <w:lang w:val="es-ES"/>
        </w:rPr>
      </w:pPr>
    </w:p>
    <w:p w14:paraId="746F0548" w14:textId="77777777" w:rsidR="003A08E1" w:rsidRDefault="003A08E1" w:rsidP="00BB2F49">
      <w:pPr>
        <w:rPr>
          <w:lang w:val="es-ES"/>
        </w:rPr>
      </w:pPr>
    </w:p>
    <w:p w14:paraId="165218DC" w14:textId="77777777" w:rsidR="003A08E1" w:rsidRDefault="003A08E1" w:rsidP="00BB2F49">
      <w:pPr>
        <w:rPr>
          <w:lang w:val="es-ES"/>
        </w:rPr>
      </w:pPr>
    </w:p>
    <w:p w14:paraId="2D0584E7" w14:textId="77777777" w:rsidR="00BB2F49" w:rsidRPr="00BB2F49" w:rsidRDefault="00BB2F49" w:rsidP="00BB2F49">
      <w:pPr>
        <w:rPr>
          <w:lang w:val="es-ES"/>
        </w:rPr>
      </w:pPr>
    </w:p>
    <w:p w14:paraId="6D19E11A" w14:textId="77777777" w:rsidR="00501914" w:rsidRPr="00501914" w:rsidRDefault="00501914" w:rsidP="00501914">
      <w:pPr>
        <w:rPr>
          <w:lang w:val="es-ES"/>
        </w:rPr>
      </w:pPr>
    </w:p>
    <w:sectPr w:rsidR="00501914" w:rsidRPr="005019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6A1"/>
    <w:multiLevelType w:val="hybridMultilevel"/>
    <w:tmpl w:val="A0288FCC"/>
    <w:lvl w:ilvl="0" w:tplc="3692C70C">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21FA1A13"/>
    <w:multiLevelType w:val="multilevel"/>
    <w:tmpl w:val="E9B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C60F1"/>
    <w:multiLevelType w:val="multilevel"/>
    <w:tmpl w:val="B5C8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117F3"/>
    <w:multiLevelType w:val="multilevel"/>
    <w:tmpl w:val="F1EA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17FEC"/>
    <w:multiLevelType w:val="hybridMultilevel"/>
    <w:tmpl w:val="269ED5C8"/>
    <w:lvl w:ilvl="0" w:tplc="9056B39E">
      <w:numFmt w:val="bullet"/>
      <w:lvlText w:val="-"/>
      <w:lvlJc w:val="left"/>
      <w:pPr>
        <w:ind w:left="720" w:hanging="360"/>
      </w:pPr>
      <w:rPr>
        <w:rFonts w:ascii="Aptos" w:eastAsiaTheme="minorHAnsi" w:hAnsi="Aptos" w:cstheme="minorBidi"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558B703F"/>
    <w:multiLevelType w:val="multilevel"/>
    <w:tmpl w:val="E4D8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22E02"/>
    <w:multiLevelType w:val="multilevel"/>
    <w:tmpl w:val="6100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C09A4"/>
    <w:multiLevelType w:val="multilevel"/>
    <w:tmpl w:val="1D9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635175">
    <w:abstractNumId w:val="0"/>
  </w:num>
  <w:num w:numId="2" w16cid:durableId="1035692807">
    <w:abstractNumId w:val="4"/>
  </w:num>
  <w:num w:numId="3" w16cid:durableId="435903524">
    <w:abstractNumId w:val="6"/>
  </w:num>
  <w:num w:numId="4" w16cid:durableId="95685534">
    <w:abstractNumId w:val="1"/>
  </w:num>
  <w:num w:numId="5" w16cid:durableId="958025365">
    <w:abstractNumId w:val="5"/>
  </w:num>
  <w:num w:numId="6" w16cid:durableId="1433741839">
    <w:abstractNumId w:val="7"/>
  </w:num>
  <w:num w:numId="7" w16cid:durableId="774061351">
    <w:abstractNumId w:val="3"/>
  </w:num>
  <w:num w:numId="8" w16cid:durableId="131026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914"/>
    <w:rsid w:val="001A39C3"/>
    <w:rsid w:val="001C1C66"/>
    <w:rsid w:val="001E16F6"/>
    <w:rsid w:val="003565F0"/>
    <w:rsid w:val="003568B4"/>
    <w:rsid w:val="003A08E1"/>
    <w:rsid w:val="00501914"/>
    <w:rsid w:val="00511E95"/>
    <w:rsid w:val="00BB2F49"/>
    <w:rsid w:val="00E81E7F"/>
    <w:rsid w:val="00F36E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2B662"/>
  <w15:chartTrackingRefBased/>
  <w15:docId w15:val="{F48F60FD-2C52-4A4D-B76C-4521F728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501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1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19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19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19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191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191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191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191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1914"/>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semiHidden/>
    <w:rsid w:val="00501914"/>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semiHidden/>
    <w:rsid w:val="00501914"/>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501914"/>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501914"/>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501914"/>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501914"/>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501914"/>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501914"/>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50191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1914"/>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50191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1914"/>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50191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01914"/>
    <w:rPr>
      <w:i/>
      <w:iCs/>
      <w:color w:val="404040" w:themeColor="text1" w:themeTint="BF"/>
      <w:lang w:val="en-GB"/>
    </w:rPr>
  </w:style>
  <w:style w:type="paragraph" w:styleId="Prrafodelista">
    <w:name w:val="List Paragraph"/>
    <w:basedOn w:val="Normal"/>
    <w:uiPriority w:val="34"/>
    <w:qFormat/>
    <w:rsid w:val="00501914"/>
    <w:pPr>
      <w:ind w:left="720"/>
      <w:contextualSpacing/>
    </w:pPr>
  </w:style>
  <w:style w:type="character" w:styleId="nfasisintenso">
    <w:name w:val="Intense Emphasis"/>
    <w:basedOn w:val="Fuentedeprrafopredeter"/>
    <w:uiPriority w:val="21"/>
    <w:qFormat/>
    <w:rsid w:val="00501914"/>
    <w:rPr>
      <w:i/>
      <w:iCs/>
      <w:color w:val="0F4761" w:themeColor="accent1" w:themeShade="BF"/>
    </w:rPr>
  </w:style>
  <w:style w:type="paragraph" w:styleId="Citadestacada">
    <w:name w:val="Intense Quote"/>
    <w:basedOn w:val="Normal"/>
    <w:next w:val="Normal"/>
    <w:link w:val="CitadestacadaCar"/>
    <w:uiPriority w:val="30"/>
    <w:qFormat/>
    <w:rsid w:val="00501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1914"/>
    <w:rPr>
      <w:i/>
      <w:iCs/>
      <w:color w:val="0F4761" w:themeColor="accent1" w:themeShade="BF"/>
      <w:lang w:val="en-GB"/>
    </w:rPr>
  </w:style>
  <w:style w:type="character" w:styleId="Referenciaintensa">
    <w:name w:val="Intense Reference"/>
    <w:basedOn w:val="Fuentedeprrafopredeter"/>
    <w:uiPriority w:val="32"/>
    <w:qFormat/>
    <w:rsid w:val="005019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906</TotalTime>
  <Pages>3</Pages>
  <Words>872</Words>
  <Characters>4801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GUTIERREZ BERNAL</dc:creator>
  <cp:keywords/>
  <dc:description/>
  <cp:lastModifiedBy>Carlos Gutierrez</cp:lastModifiedBy>
  <cp:revision>2</cp:revision>
  <dcterms:created xsi:type="dcterms:W3CDTF">2026-02-10T10:33:00Z</dcterms:created>
  <dcterms:modified xsi:type="dcterms:W3CDTF">2026-03-12T08:20:00Z</dcterms:modified>
</cp:coreProperties>
</file>