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D946F" w14:textId="77777777" w:rsidR="00B10402" w:rsidRDefault="00B10402">
      <w:pPr>
        <w:jc w:val="center"/>
        <w:rPr>
          <w:b/>
          <w:sz w:val="72"/>
        </w:rPr>
      </w:pPr>
    </w:p>
    <w:p w14:paraId="5C8CE38A" w14:textId="77777777" w:rsidR="00D86786" w:rsidRDefault="00D86786">
      <w:pPr>
        <w:jc w:val="center"/>
        <w:rPr>
          <w:b/>
          <w:sz w:val="72"/>
        </w:rPr>
      </w:pPr>
    </w:p>
    <w:p w14:paraId="2402178D" w14:textId="48BD7BE0" w:rsidR="00D86786" w:rsidRDefault="00536554">
      <w:pPr>
        <w:jc w:val="center"/>
        <w:rPr>
          <w:b/>
          <w:sz w:val="72"/>
        </w:rPr>
      </w:pPr>
      <w:r>
        <w:rPr>
          <w:b/>
          <w:sz w:val="72"/>
        </w:rPr>
        <w:t>Ignition 8 Site Migration Guide</w:t>
      </w:r>
    </w:p>
    <w:p w14:paraId="77A23F83" w14:textId="28460A55" w:rsidR="00D86786" w:rsidRDefault="00D86786" w:rsidP="00536554">
      <w:pPr>
        <w:rPr>
          <w:b/>
          <w:sz w:val="44"/>
        </w:rPr>
      </w:pPr>
    </w:p>
    <w:p w14:paraId="266B810C" w14:textId="77777777" w:rsidR="001759EB" w:rsidRDefault="003637CD">
      <w:pPr>
        <w:jc w:val="center"/>
      </w:pPr>
      <w:r>
        <w:rPr>
          <w:b/>
          <w:sz w:val="32"/>
        </w:rPr>
        <w:t>Version</w:t>
      </w:r>
      <w:r w:rsidRPr="005A6CC1">
        <w:rPr>
          <w:b/>
          <w:sz w:val="36"/>
        </w:rPr>
        <w:t xml:space="preserve"> </w:t>
      </w:r>
      <w:r w:rsidR="00927855" w:rsidRPr="005A6CC1">
        <w:rPr>
          <w:b/>
          <w:sz w:val="28"/>
        </w:rPr>
        <w:fldChar w:fldCharType="begin"/>
      </w:r>
      <w:r w:rsidR="00927855" w:rsidRPr="005A6CC1">
        <w:rPr>
          <w:b/>
          <w:sz w:val="28"/>
        </w:rPr>
        <w:instrText xml:space="preserve"> DOCPROPERTY  Version  \* MERGEFORMAT </w:instrText>
      </w:r>
      <w:r w:rsidR="00927855" w:rsidRPr="005A6CC1">
        <w:rPr>
          <w:b/>
          <w:sz w:val="28"/>
        </w:rPr>
        <w:fldChar w:fldCharType="separate"/>
      </w:r>
      <w:r w:rsidR="00DE51E9">
        <w:rPr>
          <w:b/>
          <w:sz w:val="28"/>
        </w:rPr>
        <w:t>1.0</w:t>
      </w:r>
      <w:r w:rsidR="00927855" w:rsidRPr="005A6CC1">
        <w:rPr>
          <w:b/>
          <w:sz w:val="28"/>
        </w:rPr>
        <w:fldChar w:fldCharType="end"/>
      </w:r>
    </w:p>
    <w:p w14:paraId="054277F7" w14:textId="5DF35D2A" w:rsidR="00B10402" w:rsidRDefault="00B10402" w:rsidP="00B10402">
      <w:pPr>
        <w:jc w:val="center"/>
      </w:pPr>
      <w:r>
        <w:rPr>
          <w:b/>
          <w:sz w:val="28"/>
        </w:rPr>
        <w:fldChar w:fldCharType="begin"/>
      </w:r>
      <w:r>
        <w:rPr>
          <w:b/>
          <w:sz w:val="28"/>
        </w:rPr>
        <w:instrText xml:space="preserve"> DOCPROPERTY  VersionDate  \* MERGEFORMAT </w:instrText>
      </w:r>
      <w:r>
        <w:rPr>
          <w:b/>
          <w:sz w:val="28"/>
        </w:rPr>
        <w:fldChar w:fldCharType="separate"/>
      </w:r>
      <w:r w:rsidR="00DE51E9">
        <w:rPr>
          <w:b/>
          <w:sz w:val="28"/>
        </w:rPr>
        <w:t>March 9, 2023</w:t>
      </w:r>
      <w:r>
        <w:rPr>
          <w:b/>
          <w:sz w:val="28"/>
        </w:rPr>
        <w:fldChar w:fldCharType="end"/>
      </w:r>
    </w:p>
    <w:p w14:paraId="6200E099" w14:textId="77777777" w:rsidR="00D86786" w:rsidRPr="001759EB" w:rsidRDefault="000F5D35">
      <w:pPr>
        <w:jc w:val="center"/>
        <w:rPr>
          <w:b/>
          <w:sz w:val="32"/>
        </w:rPr>
      </w:pPr>
      <w:r w:rsidRPr="001759EB">
        <w:rPr>
          <w:b/>
          <w:sz w:val="32"/>
        </w:rPr>
        <w:fldChar w:fldCharType="begin"/>
      </w:r>
      <w:r w:rsidR="0063535C" w:rsidRPr="001759EB">
        <w:rPr>
          <w:b/>
          <w:sz w:val="32"/>
        </w:rPr>
        <w:instrText xml:space="preserve"> DOCVARIABLE "Version" \* MERGEFORMAT </w:instrText>
      </w:r>
      <w:r w:rsidRPr="001759EB">
        <w:rPr>
          <w:b/>
          <w:sz w:val="32"/>
        </w:rPr>
        <w:fldChar w:fldCharType="end"/>
      </w:r>
    </w:p>
    <w:p w14:paraId="56B52B51" w14:textId="77777777" w:rsidR="00D86786" w:rsidRDefault="00D86786">
      <w:pPr>
        <w:jc w:val="center"/>
        <w:rPr>
          <w:b/>
        </w:rPr>
      </w:pPr>
    </w:p>
    <w:p w14:paraId="7F4BA52D" w14:textId="77777777" w:rsidR="00D86786" w:rsidRDefault="00D86786">
      <w:pPr>
        <w:jc w:val="center"/>
        <w:rPr>
          <w:b/>
        </w:rPr>
      </w:pPr>
    </w:p>
    <w:p w14:paraId="140CBEFD" w14:textId="77777777" w:rsidR="00D86786" w:rsidRDefault="00D86786">
      <w:pPr>
        <w:jc w:val="center"/>
        <w:rPr>
          <w:b/>
        </w:rPr>
      </w:pPr>
    </w:p>
    <w:p w14:paraId="4807AB54" w14:textId="77777777" w:rsidR="00D86786" w:rsidRDefault="00D86786">
      <w:pPr>
        <w:jc w:val="center"/>
        <w:rPr>
          <w:b/>
        </w:rPr>
      </w:pPr>
    </w:p>
    <w:p w14:paraId="694490ED" w14:textId="77777777" w:rsidR="00D86786" w:rsidRDefault="00D86786">
      <w:pPr>
        <w:jc w:val="center"/>
        <w:rPr>
          <w:b/>
        </w:rPr>
      </w:pPr>
    </w:p>
    <w:p w14:paraId="0678C505" w14:textId="77777777" w:rsidR="00D86786" w:rsidRDefault="00D86786">
      <w:pPr>
        <w:jc w:val="center"/>
        <w:rPr>
          <w:b/>
        </w:rPr>
      </w:pPr>
    </w:p>
    <w:p w14:paraId="622AFA06" w14:textId="77777777" w:rsidR="00D86786" w:rsidRDefault="00D86786">
      <w:pPr>
        <w:jc w:val="center"/>
        <w:rPr>
          <w:b/>
        </w:rPr>
      </w:pPr>
    </w:p>
    <w:p w14:paraId="25C6B4A3" w14:textId="77777777" w:rsidR="00D86786" w:rsidRDefault="00D86786">
      <w:pPr>
        <w:jc w:val="center"/>
        <w:rPr>
          <w:b/>
        </w:rPr>
      </w:pPr>
    </w:p>
    <w:p w14:paraId="530C9FBD" w14:textId="77777777" w:rsidR="00D86786" w:rsidRDefault="00D86786">
      <w:pPr>
        <w:jc w:val="center"/>
        <w:rPr>
          <w:b/>
        </w:rPr>
      </w:pPr>
    </w:p>
    <w:p w14:paraId="2658FD4A" w14:textId="77777777" w:rsidR="00D86786" w:rsidRDefault="003637CD">
      <w:pPr>
        <w:jc w:val="center"/>
        <w:rPr>
          <w:b/>
        </w:rPr>
      </w:pPr>
      <w:r>
        <w:rPr>
          <w:b/>
        </w:rPr>
        <w:t>Prepared by:</w:t>
      </w:r>
    </w:p>
    <w:p w14:paraId="3EF9BB60" w14:textId="77777777" w:rsidR="00D86786" w:rsidRDefault="003637CD" w:rsidP="00C303A1">
      <w:pPr>
        <w:pStyle w:val="Footer"/>
        <w:jc w:val="center"/>
        <w:rPr>
          <w:rFonts w:ascii="Arial" w:hAnsi="Arial" w:cs="Arial"/>
          <w:b/>
          <w:sz w:val="32"/>
          <w:szCs w:val="32"/>
        </w:rPr>
        <w:sectPr w:rsidR="00D86786">
          <w:pgSz w:w="12240" w:h="15840"/>
          <w:pgMar w:top="1440" w:right="1800" w:bottom="720" w:left="1800" w:header="0" w:footer="0" w:gutter="0"/>
          <w:cols w:space="720"/>
          <w:formProt w:val="0"/>
          <w:docGrid w:linePitch="360"/>
        </w:sectPr>
      </w:pPr>
      <w:r>
        <w:rPr>
          <w:rFonts w:ascii="Arial" w:hAnsi="Arial" w:cs="Arial"/>
          <w:b/>
          <w:sz w:val="32"/>
          <w:szCs w:val="32"/>
        </w:rPr>
        <w:t>ILS Automation Inc.</w:t>
      </w:r>
    </w:p>
    <w:p w14:paraId="0D963442" w14:textId="77777777" w:rsidR="00D86786" w:rsidRDefault="00D86786">
      <w:pPr>
        <w:pStyle w:val="CommentText"/>
        <w:pageBreakBefore/>
        <w:rPr>
          <w:u w:val="single"/>
        </w:rPr>
      </w:pPr>
    </w:p>
    <w:p w14:paraId="565F8E68" w14:textId="77777777" w:rsidR="00D86786" w:rsidRDefault="003637CD">
      <w:pPr>
        <w:jc w:val="center"/>
        <w:rPr>
          <w:b/>
          <w:u w:val="single"/>
          <w:lang w:val="en-GB"/>
        </w:rPr>
      </w:pPr>
      <w:r>
        <w:rPr>
          <w:b/>
          <w:u w:val="single"/>
          <w:lang w:val="en-GB"/>
        </w:rPr>
        <w:t xml:space="preserve"> Table Of Contents</w:t>
      </w:r>
    </w:p>
    <w:p w14:paraId="2AE72218" w14:textId="77777777" w:rsidR="00D86786" w:rsidRDefault="00D86786">
      <w:pPr>
        <w:pStyle w:val="Footer"/>
      </w:pPr>
    </w:p>
    <w:p w14:paraId="0013C54B" w14:textId="77777777" w:rsidR="00D86786" w:rsidRDefault="00D86786">
      <w:pPr>
        <w:sectPr w:rsidR="00D86786">
          <w:headerReference w:type="default" r:id="rId8"/>
          <w:footerReference w:type="default" r:id="rId9"/>
          <w:pgSz w:w="12240" w:h="15840"/>
          <w:pgMar w:top="1440" w:right="1800" w:bottom="1440" w:left="1800" w:header="720" w:footer="720" w:gutter="0"/>
          <w:cols w:space="720"/>
          <w:formProt w:val="0"/>
          <w:docGrid w:linePitch="360"/>
        </w:sectPr>
      </w:pPr>
    </w:p>
    <w:p w14:paraId="6AA51657" w14:textId="77777777" w:rsidR="00044791" w:rsidRDefault="000F5D35">
      <w:pPr>
        <w:pStyle w:val="TOC1"/>
        <w:tabs>
          <w:tab w:val="left" w:pos="480"/>
          <w:tab w:val="right" w:leader="dot" w:pos="8630"/>
        </w:tabs>
        <w:rPr>
          <w:rFonts w:asciiTheme="minorHAnsi" w:eastAsiaTheme="minorEastAsia" w:hAnsiTheme="minorHAnsi" w:cstheme="minorBidi"/>
          <w:noProof/>
          <w:sz w:val="22"/>
          <w:szCs w:val="22"/>
          <w:lang w:eastAsia="en-US"/>
        </w:rPr>
      </w:pPr>
      <w:r>
        <w:rPr>
          <w:rFonts w:ascii="Arial" w:hAnsi="Arial" w:cs="Arial"/>
          <w:b/>
          <w:bCs/>
          <w:caps/>
          <w:szCs w:val="28"/>
        </w:rPr>
        <w:fldChar w:fldCharType="begin"/>
      </w:r>
      <w:r w:rsidR="003637CD">
        <w:instrText>TOC</w:instrText>
      </w:r>
      <w:r>
        <w:rPr>
          <w:rFonts w:ascii="Arial" w:hAnsi="Arial" w:cs="Arial"/>
          <w:b/>
          <w:bCs/>
          <w:caps/>
          <w:szCs w:val="28"/>
        </w:rPr>
        <w:fldChar w:fldCharType="separate"/>
      </w:r>
      <w:r w:rsidR="00044791">
        <w:rPr>
          <w:noProof/>
        </w:rPr>
        <w:t>1</w:t>
      </w:r>
      <w:r w:rsidR="00044791">
        <w:rPr>
          <w:rFonts w:asciiTheme="minorHAnsi" w:eastAsiaTheme="minorEastAsia" w:hAnsiTheme="minorHAnsi" w:cstheme="minorBidi"/>
          <w:noProof/>
          <w:sz w:val="22"/>
          <w:szCs w:val="22"/>
          <w:lang w:eastAsia="en-US"/>
        </w:rPr>
        <w:tab/>
      </w:r>
      <w:r w:rsidR="00044791">
        <w:rPr>
          <w:noProof/>
        </w:rPr>
        <w:t>Introduction</w:t>
      </w:r>
      <w:r w:rsidR="00044791">
        <w:rPr>
          <w:noProof/>
        </w:rPr>
        <w:tab/>
      </w:r>
      <w:r w:rsidR="00044791">
        <w:rPr>
          <w:noProof/>
        </w:rPr>
        <w:fldChar w:fldCharType="begin"/>
      </w:r>
      <w:r w:rsidR="00044791">
        <w:rPr>
          <w:noProof/>
        </w:rPr>
        <w:instrText xml:space="preserve"> PAGEREF _Toc130293680 \h </w:instrText>
      </w:r>
      <w:r w:rsidR="00044791">
        <w:rPr>
          <w:noProof/>
        </w:rPr>
      </w:r>
      <w:r w:rsidR="00044791">
        <w:rPr>
          <w:noProof/>
        </w:rPr>
        <w:fldChar w:fldCharType="separate"/>
      </w:r>
      <w:r w:rsidR="00044791">
        <w:rPr>
          <w:noProof/>
        </w:rPr>
        <w:t>3</w:t>
      </w:r>
      <w:r w:rsidR="00044791">
        <w:rPr>
          <w:noProof/>
        </w:rPr>
        <w:fldChar w:fldCharType="end"/>
      </w:r>
    </w:p>
    <w:p w14:paraId="5A56F05B" w14:textId="77777777" w:rsidR="00044791" w:rsidRDefault="00044791">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Database</w:t>
      </w:r>
      <w:r>
        <w:rPr>
          <w:noProof/>
        </w:rPr>
        <w:tab/>
      </w:r>
      <w:r>
        <w:rPr>
          <w:noProof/>
        </w:rPr>
        <w:fldChar w:fldCharType="begin"/>
      </w:r>
      <w:r>
        <w:rPr>
          <w:noProof/>
        </w:rPr>
        <w:instrText xml:space="preserve"> PAGEREF _Toc130293681 \h </w:instrText>
      </w:r>
      <w:r>
        <w:rPr>
          <w:noProof/>
        </w:rPr>
      </w:r>
      <w:r>
        <w:rPr>
          <w:noProof/>
        </w:rPr>
        <w:fldChar w:fldCharType="separate"/>
      </w:r>
      <w:r>
        <w:rPr>
          <w:noProof/>
        </w:rPr>
        <w:t>3</w:t>
      </w:r>
      <w:r>
        <w:rPr>
          <w:noProof/>
        </w:rPr>
        <w:fldChar w:fldCharType="end"/>
      </w:r>
    </w:p>
    <w:p w14:paraId="544FAA59"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Overview</w:t>
      </w:r>
      <w:r>
        <w:rPr>
          <w:noProof/>
        </w:rPr>
        <w:tab/>
      </w:r>
      <w:r>
        <w:rPr>
          <w:noProof/>
        </w:rPr>
        <w:fldChar w:fldCharType="begin"/>
      </w:r>
      <w:r>
        <w:rPr>
          <w:noProof/>
        </w:rPr>
        <w:instrText xml:space="preserve"> PAGEREF _Toc130293682 \h </w:instrText>
      </w:r>
      <w:r>
        <w:rPr>
          <w:noProof/>
        </w:rPr>
      </w:r>
      <w:r>
        <w:rPr>
          <w:noProof/>
        </w:rPr>
        <w:fldChar w:fldCharType="separate"/>
      </w:r>
      <w:r>
        <w:rPr>
          <w:noProof/>
        </w:rPr>
        <w:t>3</w:t>
      </w:r>
      <w:r>
        <w:rPr>
          <w:noProof/>
        </w:rPr>
        <w:fldChar w:fldCharType="end"/>
      </w:r>
    </w:p>
    <w:p w14:paraId="0F4709A0"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Recipe Download</w:t>
      </w:r>
      <w:r>
        <w:rPr>
          <w:noProof/>
        </w:rPr>
        <w:tab/>
      </w:r>
      <w:r>
        <w:rPr>
          <w:noProof/>
        </w:rPr>
        <w:fldChar w:fldCharType="begin"/>
      </w:r>
      <w:r>
        <w:rPr>
          <w:noProof/>
        </w:rPr>
        <w:instrText xml:space="preserve"> PAGEREF _Toc130293683 \h </w:instrText>
      </w:r>
      <w:r>
        <w:rPr>
          <w:noProof/>
        </w:rPr>
      </w:r>
      <w:r>
        <w:rPr>
          <w:noProof/>
        </w:rPr>
        <w:fldChar w:fldCharType="separate"/>
      </w:r>
      <w:r>
        <w:rPr>
          <w:noProof/>
        </w:rPr>
        <w:t>3</w:t>
      </w:r>
      <w:r>
        <w:rPr>
          <w:noProof/>
        </w:rPr>
        <w:fldChar w:fldCharType="end"/>
      </w:r>
    </w:p>
    <w:p w14:paraId="33490B2E" w14:textId="77777777" w:rsidR="00044791" w:rsidRDefault="00044791">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2.2.1</w:t>
      </w:r>
      <w:r>
        <w:rPr>
          <w:rFonts w:asciiTheme="minorHAnsi" w:eastAsiaTheme="minorEastAsia" w:hAnsiTheme="minorHAnsi" w:cstheme="minorBidi"/>
          <w:noProof/>
          <w:sz w:val="22"/>
          <w:szCs w:val="22"/>
          <w:lang w:eastAsia="en-US"/>
        </w:rPr>
        <w:tab/>
      </w:r>
      <w:r>
        <w:rPr>
          <w:noProof/>
        </w:rPr>
        <w:t>Timeout</w:t>
      </w:r>
      <w:r>
        <w:rPr>
          <w:noProof/>
        </w:rPr>
        <w:tab/>
      </w:r>
      <w:r>
        <w:rPr>
          <w:noProof/>
        </w:rPr>
        <w:fldChar w:fldCharType="begin"/>
      </w:r>
      <w:r>
        <w:rPr>
          <w:noProof/>
        </w:rPr>
        <w:instrText xml:space="preserve"> PAGEREF _Toc130293684 \h </w:instrText>
      </w:r>
      <w:r>
        <w:rPr>
          <w:noProof/>
        </w:rPr>
      </w:r>
      <w:r>
        <w:rPr>
          <w:noProof/>
        </w:rPr>
        <w:fldChar w:fldCharType="separate"/>
      </w:r>
      <w:r>
        <w:rPr>
          <w:noProof/>
        </w:rPr>
        <w:t>3</w:t>
      </w:r>
      <w:r>
        <w:rPr>
          <w:noProof/>
        </w:rPr>
        <w:fldChar w:fldCharType="end"/>
      </w:r>
    </w:p>
    <w:p w14:paraId="143EA534" w14:textId="77777777" w:rsidR="00044791" w:rsidRDefault="00044791">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2.2.2</w:t>
      </w:r>
      <w:r>
        <w:rPr>
          <w:rFonts w:asciiTheme="minorHAnsi" w:eastAsiaTheme="minorEastAsia" w:hAnsiTheme="minorHAnsi" w:cstheme="minorBidi"/>
          <w:noProof/>
          <w:sz w:val="22"/>
          <w:szCs w:val="22"/>
          <w:lang w:eastAsia="en-US"/>
        </w:rPr>
        <w:tab/>
      </w:r>
      <w:r>
        <w:rPr>
          <w:noProof/>
        </w:rPr>
        <w:t>Feedback</w:t>
      </w:r>
      <w:r>
        <w:rPr>
          <w:noProof/>
        </w:rPr>
        <w:tab/>
      </w:r>
      <w:r>
        <w:rPr>
          <w:noProof/>
        </w:rPr>
        <w:fldChar w:fldCharType="begin"/>
      </w:r>
      <w:r>
        <w:rPr>
          <w:noProof/>
        </w:rPr>
        <w:instrText xml:space="preserve"> PAGEREF _Toc130293685 \h </w:instrText>
      </w:r>
      <w:r>
        <w:rPr>
          <w:noProof/>
        </w:rPr>
      </w:r>
      <w:r>
        <w:rPr>
          <w:noProof/>
        </w:rPr>
        <w:fldChar w:fldCharType="separate"/>
      </w:r>
      <w:r>
        <w:rPr>
          <w:noProof/>
        </w:rPr>
        <w:t>3</w:t>
      </w:r>
      <w:r>
        <w:rPr>
          <w:noProof/>
        </w:rPr>
        <w:fldChar w:fldCharType="end"/>
      </w:r>
    </w:p>
    <w:p w14:paraId="425465ED" w14:textId="77777777" w:rsidR="00044791" w:rsidRDefault="00044791">
      <w:pPr>
        <w:pStyle w:val="TOC4"/>
        <w:tabs>
          <w:tab w:val="left" w:pos="1760"/>
          <w:tab w:val="right" w:leader="dot" w:pos="8630"/>
        </w:tabs>
        <w:rPr>
          <w:rFonts w:asciiTheme="minorHAnsi" w:eastAsiaTheme="minorEastAsia" w:hAnsiTheme="minorHAnsi" w:cstheme="minorBidi"/>
          <w:noProof/>
          <w:sz w:val="22"/>
          <w:szCs w:val="22"/>
          <w:lang w:eastAsia="en-US"/>
        </w:rPr>
      </w:pPr>
      <w:r>
        <w:rPr>
          <w:noProof/>
        </w:rPr>
        <w:t>2.2.2.1</w:t>
      </w:r>
      <w:r>
        <w:rPr>
          <w:rFonts w:asciiTheme="minorHAnsi" w:eastAsiaTheme="minorEastAsia" w:hAnsiTheme="minorHAnsi" w:cstheme="minorBidi"/>
          <w:noProof/>
          <w:sz w:val="22"/>
          <w:szCs w:val="22"/>
          <w:lang w:eastAsia="en-US"/>
        </w:rPr>
        <w:tab/>
      </w:r>
      <w:r>
        <w:rPr>
          <w:noProof/>
        </w:rPr>
        <w:t>Success</w:t>
      </w:r>
      <w:r>
        <w:rPr>
          <w:noProof/>
        </w:rPr>
        <w:tab/>
      </w:r>
      <w:r>
        <w:rPr>
          <w:noProof/>
        </w:rPr>
        <w:fldChar w:fldCharType="begin"/>
      </w:r>
      <w:r>
        <w:rPr>
          <w:noProof/>
        </w:rPr>
        <w:instrText xml:space="preserve"> PAGEREF _Toc130293686 \h </w:instrText>
      </w:r>
      <w:r>
        <w:rPr>
          <w:noProof/>
        </w:rPr>
      </w:r>
      <w:r>
        <w:rPr>
          <w:noProof/>
        </w:rPr>
        <w:fldChar w:fldCharType="separate"/>
      </w:r>
      <w:r>
        <w:rPr>
          <w:noProof/>
        </w:rPr>
        <w:t>3</w:t>
      </w:r>
      <w:r>
        <w:rPr>
          <w:noProof/>
        </w:rPr>
        <w:fldChar w:fldCharType="end"/>
      </w:r>
    </w:p>
    <w:p w14:paraId="3AD70B1E" w14:textId="77777777" w:rsidR="00044791" w:rsidRDefault="00044791">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Symbolic Ai</w:t>
      </w:r>
      <w:r>
        <w:rPr>
          <w:noProof/>
        </w:rPr>
        <w:tab/>
      </w:r>
      <w:r>
        <w:rPr>
          <w:noProof/>
        </w:rPr>
        <w:fldChar w:fldCharType="begin"/>
      </w:r>
      <w:r>
        <w:rPr>
          <w:noProof/>
        </w:rPr>
        <w:instrText xml:space="preserve"> PAGEREF _Toc130293687 \h </w:instrText>
      </w:r>
      <w:r>
        <w:rPr>
          <w:noProof/>
        </w:rPr>
      </w:r>
      <w:r>
        <w:rPr>
          <w:noProof/>
        </w:rPr>
        <w:fldChar w:fldCharType="separate"/>
      </w:r>
      <w:r>
        <w:rPr>
          <w:noProof/>
        </w:rPr>
        <w:t>4</w:t>
      </w:r>
      <w:r>
        <w:rPr>
          <w:noProof/>
        </w:rPr>
        <w:fldChar w:fldCharType="end"/>
      </w:r>
    </w:p>
    <w:p w14:paraId="66D24574"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3.1</w:t>
      </w:r>
      <w:r>
        <w:rPr>
          <w:rFonts w:asciiTheme="minorHAnsi" w:eastAsiaTheme="minorEastAsia" w:hAnsiTheme="minorHAnsi" w:cstheme="minorBidi"/>
          <w:noProof/>
          <w:sz w:val="22"/>
          <w:szCs w:val="22"/>
          <w:lang w:eastAsia="en-US"/>
        </w:rPr>
        <w:tab/>
      </w:r>
      <w:r>
        <w:rPr>
          <w:noProof/>
        </w:rPr>
        <w:t>Creating and Deleting Tags</w:t>
      </w:r>
      <w:r>
        <w:rPr>
          <w:noProof/>
        </w:rPr>
        <w:tab/>
      </w:r>
      <w:r>
        <w:rPr>
          <w:noProof/>
        </w:rPr>
        <w:fldChar w:fldCharType="begin"/>
      </w:r>
      <w:r>
        <w:rPr>
          <w:noProof/>
        </w:rPr>
        <w:instrText xml:space="preserve"> PAGEREF _Toc130293688 \h </w:instrText>
      </w:r>
      <w:r>
        <w:rPr>
          <w:noProof/>
        </w:rPr>
      </w:r>
      <w:r>
        <w:rPr>
          <w:noProof/>
        </w:rPr>
        <w:fldChar w:fldCharType="separate"/>
      </w:r>
      <w:r>
        <w:rPr>
          <w:noProof/>
        </w:rPr>
        <w:t>4</w:t>
      </w:r>
      <w:r>
        <w:rPr>
          <w:noProof/>
        </w:rPr>
        <w:fldChar w:fldCharType="end"/>
      </w:r>
    </w:p>
    <w:p w14:paraId="2BBF5EE4" w14:textId="77777777" w:rsidR="00044791" w:rsidRDefault="00044791">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OPC Tags</w:t>
      </w:r>
      <w:r>
        <w:rPr>
          <w:noProof/>
        </w:rPr>
        <w:tab/>
      </w:r>
      <w:r>
        <w:rPr>
          <w:noProof/>
        </w:rPr>
        <w:fldChar w:fldCharType="begin"/>
      </w:r>
      <w:r>
        <w:rPr>
          <w:noProof/>
        </w:rPr>
        <w:instrText xml:space="preserve"> PAGEREF _Toc130293689 \h </w:instrText>
      </w:r>
      <w:r>
        <w:rPr>
          <w:noProof/>
        </w:rPr>
      </w:r>
      <w:r>
        <w:rPr>
          <w:noProof/>
        </w:rPr>
        <w:fldChar w:fldCharType="separate"/>
      </w:r>
      <w:r>
        <w:rPr>
          <w:noProof/>
        </w:rPr>
        <w:t>4</w:t>
      </w:r>
      <w:r>
        <w:rPr>
          <w:noProof/>
        </w:rPr>
        <w:fldChar w:fldCharType="end"/>
      </w:r>
    </w:p>
    <w:p w14:paraId="67A80BF2" w14:textId="77777777" w:rsidR="00044791" w:rsidRDefault="00044791">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Local Memory Tags</w:t>
      </w:r>
      <w:r>
        <w:rPr>
          <w:noProof/>
        </w:rPr>
        <w:tab/>
      </w:r>
      <w:r>
        <w:rPr>
          <w:noProof/>
        </w:rPr>
        <w:fldChar w:fldCharType="begin"/>
      </w:r>
      <w:r>
        <w:rPr>
          <w:noProof/>
        </w:rPr>
        <w:instrText xml:space="preserve"> PAGEREF _Toc130293690 \h </w:instrText>
      </w:r>
      <w:r>
        <w:rPr>
          <w:noProof/>
        </w:rPr>
      </w:r>
      <w:r>
        <w:rPr>
          <w:noProof/>
        </w:rPr>
        <w:fldChar w:fldCharType="separate"/>
      </w:r>
      <w:r>
        <w:rPr>
          <w:noProof/>
        </w:rPr>
        <w:t>4</w:t>
      </w:r>
      <w:r>
        <w:rPr>
          <w:noProof/>
        </w:rPr>
        <w:fldChar w:fldCharType="end"/>
      </w:r>
    </w:p>
    <w:p w14:paraId="34DF28D1" w14:textId="77777777" w:rsidR="00044791" w:rsidRDefault="00044791">
      <w:pPr>
        <w:pStyle w:val="TOC3"/>
        <w:tabs>
          <w:tab w:val="left" w:pos="1320"/>
          <w:tab w:val="right" w:leader="dot" w:pos="8630"/>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Recipe Detail User Defined Type</w:t>
      </w:r>
      <w:r>
        <w:rPr>
          <w:noProof/>
        </w:rPr>
        <w:tab/>
      </w:r>
      <w:r>
        <w:rPr>
          <w:noProof/>
        </w:rPr>
        <w:fldChar w:fldCharType="begin"/>
      </w:r>
      <w:r>
        <w:rPr>
          <w:noProof/>
        </w:rPr>
        <w:instrText xml:space="preserve"> PAGEREF _Toc130293691 \h </w:instrText>
      </w:r>
      <w:r>
        <w:rPr>
          <w:noProof/>
        </w:rPr>
      </w:r>
      <w:r>
        <w:rPr>
          <w:noProof/>
        </w:rPr>
        <w:fldChar w:fldCharType="separate"/>
      </w:r>
      <w:r>
        <w:rPr>
          <w:noProof/>
        </w:rPr>
        <w:t>4</w:t>
      </w:r>
      <w:r>
        <w:rPr>
          <w:noProof/>
        </w:rPr>
        <w:fldChar w:fldCharType="end"/>
      </w:r>
    </w:p>
    <w:p w14:paraId="702DB4F6" w14:textId="77777777" w:rsidR="00044791" w:rsidRDefault="00044791">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Sequential Control</w:t>
      </w:r>
      <w:r>
        <w:rPr>
          <w:noProof/>
        </w:rPr>
        <w:tab/>
      </w:r>
      <w:r>
        <w:rPr>
          <w:noProof/>
        </w:rPr>
        <w:fldChar w:fldCharType="begin"/>
      </w:r>
      <w:r>
        <w:rPr>
          <w:noProof/>
        </w:rPr>
        <w:instrText xml:space="preserve"> PAGEREF _Toc130293692 \h </w:instrText>
      </w:r>
      <w:r>
        <w:rPr>
          <w:noProof/>
        </w:rPr>
      </w:r>
      <w:r>
        <w:rPr>
          <w:noProof/>
        </w:rPr>
        <w:fldChar w:fldCharType="separate"/>
      </w:r>
      <w:r>
        <w:rPr>
          <w:noProof/>
        </w:rPr>
        <w:t>5</w:t>
      </w:r>
      <w:r>
        <w:rPr>
          <w:noProof/>
        </w:rPr>
        <w:fldChar w:fldCharType="end"/>
      </w:r>
    </w:p>
    <w:p w14:paraId="248435CF"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4.1</w:t>
      </w:r>
      <w:r>
        <w:rPr>
          <w:rFonts w:asciiTheme="minorHAnsi" w:eastAsiaTheme="minorEastAsia" w:hAnsiTheme="minorHAnsi" w:cstheme="minorBidi"/>
          <w:noProof/>
          <w:sz w:val="22"/>
          <w:szCs w:val="22"/>
          <w:lang w:eastAsia="en-US"/>
        </w:rPr>
        <w:tab/>
      </w:r>
      <w:r>
        <w:rPr>
          <w:noProof/>
        </w:rPr>
        <w:t>Foo</w:t>
      </w:r>
      <w:r>
        <w:rPr>
          <w:noProof/>
        </w:rPr>
        <w:tab/>
      </w:r>
      <w:r>
        <w:rPr>
          <w:noProof/>
        </w:rPr>
        <w:fldChar w:fldCharType="begin"/>
      </w:r>
      <w:r>
        <w:rPr>
          <w:noProof/>
        </w:rPr>
        <w:instrText xml:space="preserve"> PAGEREF _Toc130293693 \h </w:instrText>
      </w:r>
      <w:r>
        <w:rPr>
          <w:noProof/>
        </w:rPr>
      </w:r>
      <w:r>
        <w:rPr>
          <w:noProof/>
        </w:rPr>
        <w:fldChar w:fldCharType="separate"/>
      </w:r>
      <w:r>
        <w:rPr>
          <w:noProof/>
        </w:rPr>
        <w:t>5</w:t>
      </w:r>
      <w:r>
        <w:rPr>
          <w:noProof/>
        </w:rPr>
        <w:fldChar w:fldCharType="end"/>
      </w:r>
    </w:p>
    <w:p w14:paraId="7F110429" w14:textId="77777777" w:rsidR="00044791" w:rsidRDefault="00044791">
      <w:pPr>
        <w:pStyle w:val="TOC1"/>
        <w:tabs>
          <w:tab w:val="left" w:pos="480"/>
          <w:tab w:val="right" w:leader="dot" w:pos="8630"/>
        </w:tabs>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Pr>
          <w:noProof/>
        </w:rPr>
        <w:t>Python</w:t>
      </w:r>
      <w:r>
        <w:rPr>
          <w:noProof/>
        </w:rPr>
        <w:tab/>
      </w:r>
      <w:r>
        <w:rPr>
          <w:noProof/>
        </w:rPr>
        <w:fldChar w:fldCharType="begin"/>
      </w:r>
      <w:r>
        <w:rPr>
          <w:noProof/>
        </w:rPr>
        <w:instrText xml:space="preserve"> PAGEREF _Toc130293694 \h </w:instrText>
      </w:r>
      <w:r>
        <w:rPr>
          <w:noProof/>
        </w:rPr>
      </w:r>
      <w:r>
        <w:rPr>
          <w:noProof/>
        </w:rPr>
        <w:fldChar w:fldCharType="separate"/>
      </w:r>
      <w:r>
        <w:rPr>
          <w:noProof/>
        </w:rPr>
        <w:t>6</w:t>
      </w:r>
      <w:r>
        <w:rPr>
          <w:noProof/>
        </w:rPr>
        <w:fldChar w:fldCharType="end"/>
      </w:r>
    </w:p>
    <w:p w14:paraId="4AD9A16A"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5.1</w:t>
      </w:r>
      <w:r>
        <w:rPr>
          <w:rFonts w:asciiTheme="minorHAnsi" w:eastAsiaTheme="minorEastAsia" w:hAnsiTheme="minorHAnsi" w:cstheme="minorBidi"/>
          <w:noProof/>
          <w:sz w:val="22"/>
          <w:szCs w:val="22"/>
          <w:lang w:eastAsia="en-US"/>
        </w:rPr>
        <w:tab/>
      </w:r>
      <w:r>
        <w:rPr>
          <w:noProof/>
        </w:rPr>
        <w:t>Download Trigger</w:t>
      </w:r>
      <w:r>
        <w:rPr>
          <w:noProof/>
        </w:rPr>
        <w:tab/>
      </w:r>
      <w:r>
        <w:rPr>
          <w:noProof/>
        </w:rPr>
        <w:fldChar w:fldCharType="begin"/>
      </w:r>
      <w:r>
        <w:rPr>
          <w:noProof/>
        </w:rPr>
        <w:instrText xml:space="preserve"> PAGEREF _Toc130293695 \h </w:instrText>
      </w:r>
      <w:r>
        <w:rPr>
          <w:noProof/>
        </w:rPr>
      </w:r>
      <w:r>
        <w:rPr>
          <w:noProof/>
        </w:rPr>
        <w:fldChar w:fldCharType="separate"/>
      </w:r>
      <w:r>
        <w:rPr>
          <w:noProof/>
        </w:rPr>
        <w:t>6</w:t>
      </w:r>
      <w:r>
        <w:rPr>
          <w:noProof/>
        </w:rPr>
        <w:fldChar w:fldCharType="end"/>
      </w:r>
    </w:p>
    <w:p w14:paraId="1A12378D" w14:textId="77777777" w:rsidR="00044791" w:rsidRDefault="00044791">
      <w:pPr>
        <w:pStyle w:val="TOC2"/>
        <w:tabs>
          <w:tab w:val="left" w:pos="960"/>
          <w:tab w:val="right" w:leader="dot" w:pos="8630"/>
        </w:tabs>
        <w:rPr>
          <w:rFonts w:asciiTheme="minorHAnsi" w:eastAsiaTheme="minorEastAsia" w:hAnsiTheme="minorHAnsi" w:cstheme="minorBidi"/>
          <w:noProof/>
          <w:sz w:val="22"/>
          <w:szCs w:val="22"/>
          <w:lang w:eastAsia="en-US"/>
        </w:rPr>
      </w:pPr>
      <w:r>
        <w:rPr>
          <w:noProof/>
        </w:rPr>
        <w:t>5.2</w:t>
      </w:r>
      <w:r>
        <w:rPr>
          <w:rFonts w:asciiTheme="minorHAnsi" w:eastAsiaTheme="minorEastAsia" w:hAnsiTheme="minorHAnsi" w:cstheme="minorBidi"/>
          <w:noProof/>
          <w:sz w:val="22"/>
          <w:szCs w:val="22"/>
          <w:lang w:eastAsia="en-US"/>
        </w:rPr>
        <w:tab/>
      </w:r>
      <w:r>
        <w:rPr>
          <w:noProof/>
        </w:rPr>
        <w:t>Recipe Details</w:t>
      </w:r>
      <w:r>
        <w:rPr>
          <w:noProof/>
        </w:rPr>
        <w:tab/>
      </w:r>
      <w:r>
        <w:rPr>
          <w:noProof/>
        </w:rPr>
        <w:fldChar w:fldCharType="begin"/>
      </w:r>
      <w:r>
        <w:rPr>
          <w:noProof/>
        </w:rPr>
        <w:instrText xml:space="preserve"> PAGEREF _Toc130293696 \h </w:instrText>
      </w:r>
      <w:r>
        <w:rPr>
          <w:noProof/>
        </w:rPr>
      </w:r>
      <w:r>
        <w:rPr>
          <w:noProof/>
        </w:rPr>
        <w:fldChar w:fldCharType="separate"/>
      </w:r>
      <w:r>
        <w:rPr>
          <w:noProof/>
        </w:rPr>
        <w:t>6</w:t>
      </w:r>
      <w:r>
        <w:rPr>
          <w:noProof/>
        </w:rPr>
        <w:fldChar w:fldCharType="end"/>
      </w:r>
    </w:p>
    <w:p w14:paraId="2C366594" w14:textId="16B3DF07" w:rsidR="00D86786" w:rsidRDefault="000F5D35">
      <w:pPr>
        <w:pStyle w:val="Contents4"/>
        <w:tabs>
          <w:tab w:val="right" w:leader="dot" w:pos="8640"/>
        </w:tabs>
        <w:rPr>
          <w:rStyle w:val="IndexLink"/>
        </w:rPr>
      </w:pPr>
      <w:r>
        <w:fldChar w:fldCharType="end"/>
      </w:r>
    </w:p>
    <w:p w14:paraId="3DE3A307" w14:textId="77777777" w:rsidR="00D86786" w:rsidRDefault="00D86786">
      <w:pPr>
        <w:sectPr w:rsidR="00D86786">
          <w:type w:val="continuous"/>
          <w:pgSz w:w="12240" w:h="15840"/>
          <w:pgMar w:top="1440" w:right="1800" w:bottom="1440" w:left="1800" w:header="720" w:footer="720" w:gutter="0"/>
          <w:cols w:space="720"/>
          <w:docGrid w:linePitch="360"/>
        </w:sectPr>
      </w:pPr>
    </w:p>
    <w:p w14:paraId="60F20939" w14:textId="77777777" w:rsidR="00D86786" w:rsidRDefault="00D86786">
      <w:pPr>
        <w:pStyle w:val="Contents4"/>
        <w:tabs>
          <w:tab w:val="right" w:leader="dot" w:pos="8640"/>
        </w:tabs>
      </w:pPr>
    </w:p>
    <w:p w14:paraId="4058CD10" w14:textId="77777777" w:rsidR="00D86786" w:rsidRDefault="00D86786"/>
    <w:p w14:paraId="29BFB43C" w14:textId="77777777" w:rsidR="00D86786" w:rsidRDefault="00D86786">
      <w:pPr>
        <w:suppressAutoHyphens w:val="0"/>
        <w:spacing w:before="0" w:after="200"/>
      </w:pPr>
    </w:p>
    <w:p w14:paraId="3A7217F8" w14:textId="77777777" w:rsidR="00D86786" w:rsidRDefault="00D86786">
      <w:pPr>
        <w:pageBreakBefore/>
        <w:tabs>
          <w:tab w:val="right" w:leader="dot" w:pos="8640"/>
        </w:tabs>
      </w:pPr>
    </w:p>
    <w:p w14:paraId="460E6B72" w14:textId="77777777" w:rsidR="00D86786" w:rsidRDefault="003637CD">
      <w:pPr>
        <w:pStyle w:val="Heading1"/>
      </w:pPr>
      <w:bookmarkStart w:id="0" w:name="_Toc386406856"/>
      <w:bookmarkStart w:id="1" w:name="_Toc130293680"/>
      <w:bookmarkEnd w:id="0"/>
      <w:r>
        <w:t>Introduction</w:t>
      </w:r>
      <w:bookmarkEnd w:id="1"/>
    </w:p>
    <w:p w14:paraId="4C4707D7" w14:textId="14A1AB0B" w:rsidR="00DE51E9" w:rsidRDefault="003637CD">
      <w:pPr>
        <w:pStyle w:val="TextBody"/>
      </w:pPr>
      <w:r>
        <w:t xml:space="preserve">The </w:t>
      </w:r>
      <w:r w:rsidR="00DE51E9">
        <w:t>purpose of this document is to provide a roadmap for migrating a site project using Ignition 7.x and Artie 2.2r4 to Ignition 8 and Artie 3.x</w:t>
      </w:r>
    </w:p>
    <w:p w14:paraId="2A8E7771" w14:textId="00A99D23" w:rsidR="0056611A" w:rsidRDefault="00DE51E9">
      <w:pPr>
        <w:pStyle w:val="TextBody"/>
        <w:rPr>
          <w:lang w:val="en-GB"/>
        </w:rPr>
      </w:pPr>
      <w:r>
        <w:t xml:space="preserve">Some of the Baton Rouge sites are using a </w:t>
      </w:r>
      <w:r w:rsidR="0056611A">
        <w:rPr>
          <w:lang w:val="en-GB"/>
        </w:rPr>
        <w:t>.</w:t>
      </w:r>
    </w:p>
    <w:p w14:paraId="368901A5" w14:textId="59F0F535" w:rsidR="00D86786" w:rsidRDefault="00DE51E9">
      <w:pPr>
        <w:pStyle w:val="Heading1"/>
      </w:pPr>
      <w:bookmarkStart w:id="2" w:name="_Toc386406857"/>
      <w:bookmarkStart w:id="3" w:name="_Toc130293681"/>
      <w:bookmarkEnd w:id="2"/>
      <w:r>
        <w:t>Database</w:t>
      </w:r>
      <w:bookmarkEnd w:id="3"/>
    </w:p>
    <w:p w14:paraId="4110D761" w14:textId="77777777" w:rsidR="00D86786" w:rsidRDefault="003637CD">
      <w:r>
        <w:t xml:space="preserve">This section provides a description of the </w:t>
      </w:r>
      <w:r w:rsidR="00F31C39">
        <w:t>operator console and user interface.</w:t>
      </w:r>
    </w:p>
    <w:p w14:paraId="3E23862C" w14:textId="77777777" w:rsidR="00D86786" w:rsidRDefault="00DB1C62">
      <w:pPr>
        <w:pStyle w:val="Heading2"/>
      </w:pPr>
      <w:bookmarkStart w:id="4" w:name="_Toc386406858"/>
      <w:bookmarkStart w:id="5" w:name="_Toc130293682"/>
      <w:bookmarkEnd w:id="4"/>
      <w:r>
        <w:t>Overview</w:t>
      </w:r>
      <w:bookmarkEnd w:id="5"/>
    </w:p>
    <w:p w14:paraId="73DF08F8" w14:textId="77777777" w:rsidR="00DB1C62" w:rsidRDefault="00DB1C62" w:rsidP="00DB1C62">
      <w:r>
        <w:t>The general steps to using the recipe system are as follows.</w:t>
      </w:r>
    </w:p>
    <w:p w14:paraId="21FCA7D0" w14:textId="05FDE64A" w:rsidR="00DB1C62" w:rsidRDefault="00DB1C62" w:rsidP="008547FF">
      <w:pPr>
        <w:jc w:val="both"/>
      </w:pPr>
    </w:p>
    <w:p w14:paraId="74BEA084" w14:textId="77777777" w:rsidR="00C303A1" w:rsidRDefault="00C303A1" w:rsidP="008547FF">
      <w:pPr>
        <w:keepNext/>
        <w:jc w:val="both"/>
      </w:pPr>
      <w:r>
        <w:t>The screens involved in this workflow are shown below.  The sequence begins by pressing the “Recipe” button on the operator console.</w:t>
      </w:r>
    </w:p>
    <w:p w14:paraId="156F7A5F" w14:textId="77777777" w:rsidR="00C303A1" w:rsidRDefault="00C303A1" w:rsidP="00DB1C62"/>
    <w:p w14:paraId="503F436B" w14:textId="77777777" w:rsidR="00521B79" w:rsidRDefault="00521B79" w:rsidP="00521B79">
      <w:pPr>
        <w:pStyle w:val="Heading2"/>
      </w:pPr>
      <w:bookmarkStart w:id="6" w:name="_Ref404116261"/>
      <w:bookmarkStart w:id="7" w:name="_Toc130293683"/>
      <w:r>
        <w:t>Recipe Download</w:t>
      </w:r>
      <w:bookmarkEnd w:id="6"/>
      <w:bookmarkEnd w:id="7"/>
    </w:p>
    <w:p w14:paraId="260A39F0" w14:textId="538355BE" w:rsidR="00D72221" w:rsidRDefault="004A3D99" w:rsidP="00521B79">
      <w:r>
        <w:t>The following sections describe what happens when the user presses the “Download Values” button.</w:t>
      </w:r>
      <w:r w:rsidR="008C26A6">
        <w:t xml:space="preserve">  The details about how the recipe download is processed in discussed in section </w:t>
      </w:r>
      <w:r w:rsidR="008C26A6">
        <w:fldChar w:fldCharType="begin"/>
      </w:r>
      <w:r w:rsidR="008C26A6">
        <w:instrText xml:space="preserve"> REF _Ref38531541 \r \h </w:instrText>
      </w:r>
      <w:r w:rsidR="008C26A6">
        <w:fldChar w:fldCharType="separate"/>
      </w:r>
      <w:r w:rsidR="005258C1">
        <w:t>3</w:t>
      </w:r>
      <w:r w:rsidR="008C26A6">
        <w:fldChar w:fldCharType="end"/>
      </w:r>
      <w:r w:rsidR="008C26A6">
        <w:t>.</w:t>
      </w:r>
    </w:p>
    <w:p w14:paraId="715D6C66" w14:textId="77777777" w:rsidR="00D72221" w:rsidRDefault="00D72221" w:rsidP="00D72221">
      <w:pPr>
        <w:pStyle w:val="Heading3"/>
      </w:pPr>
      <w:bookmarkStart w:id="8" w:name="_Toc130293684"/>
      <w:r>
        <w:t>Timeout</w:t>
      </w:r>
      <w:bookmarkEnd w:id="8"/>
    </w:p>
    <w:p w14:paraId="28147872" w14:textId="77777777" w:rsidR="00797AA4" w:rsidRDefault="00797AA4" w:rsidP="00797AA4">
      <w:pPr>
        <w:jc w:val="both"/>
      </w:pPr>
      <w:r>
        <w:t xml:space="preserve">Each tag write has its own timeout that is individually determined based on the class of the tag and should consider the communication scan rate.  There is also an overall timeout that serves as a safeguard for the overall download.  Because the download are processed in parallel, the timeout is independent of the number of tags to be written.  The time is site configurable via the tag named </w:t>
      </w:r>
      <w:r w:rsidRPr="00797AA4">
        <w:rPr>
          <w:i/>
        </w:rPr>
        <w:t>downloadTime</w:t>
      </w:r>
      <w:r>
        <w:t xml:space="preserve"> in the </w:t>
      </w:r>
      <w:r w:rsidRPr="00797AA4">
        <w:rPr>
          <w:i/>
        </w:rPr>
        <w:t>Recipe/Constants</w:t>
      </w:r>
      <w:r>
        <w:t xml:space="preserve"> folder.  An initial setting of two minutes is reasonable.</w:t>
      </w:r>
    </w:p>
    <w:p w14:paraId="345D7CC4" w14:textId="77777777" w:rsidR="00D72221" w:rsidRDefault="00D72221" w:rsidP="00D72221">
      <w:pPr>
        <w:pStyle w:val="Heading3"/>
      </w:pPr>
      <w:bookmarkStart w:id="9" w:name="_Toc130293685"/>
      <w:r>
        <w:t>Feedback</w:t>
      </w:r>
      <w:bookmarkEnd w:id="9"/>
    </w:p>
    <w:p w14:paraId="01882C65" w14:textId="77777777" w:rsidR="002E3379" w:rsidRDefault="00521B79" w:rsidP="00521B79">
      <w:r>
        <w:t>Once a download starts the operator will receive feedback</w:t>
      </w:r>
      <w:r w:rsidR="00797AA4">
        <w:t xml:space="preserve"> as desc</w:t>
      </w:r>
      <w:r w:rsidR="00097183">
        <w:t>ribed in the following sections</w:t>
      </w:r>
      <w:r>
        <w:t>.</w:t>
      </w:r>
    </w:p>
    <w:p w14:paraId="601BD337" w14:textId="77777777" w:rsidR="00521B79" w:rsidRDefault="00521B79" w:rsidP="00D72221">
      <w:pPr>
        <w:pStyle w:val="Heading4"/>
      </w:pPr>
      <w:bookmarkStart w:id="10" w:name="_Toc130293686"/>
      <w:r>
        <w:t>Success</w:t>
      </w:r>
      <w:bookmarkEnd w:id="10"/>
    </w:p>
    <w:p w14:paraId="2682CB7C" w14:textId="77777777" w:rsidR="00521B79" w:rsidRDefault="00521B79" w:rsidP="00DF183B">
      <w:pPr>
        <w:jc w:val="both"/>
      </w:pPr>
      <w:r>
        <w:t xml:space="preserve">As each value is successfully downloaded from Ignition to the DCS tag or Ignition tag, the STOR and COMP values will update to be the PEND value. The background of the </w:t>
      </w:r>
      <w:r>
        <w:lastRenderedPageBreak/>
        <w:t>CO</w:t>
      </w:r>
      <w:r w:rsidR="008C26A6">
        <w:t>MP field will change from pink to light blue</w:t>
      </w:r>
      <w:r>
        <w:t xml:space="preserve"> if the down</w:t>
      </w:r>
      <w:r w:rsidR="00DF183B">
        <w:t>load is successfully confirmed.</w:t>
      </w:r>
    </w:p>
    <w:p w14:paraId="02C52593" w14:textId="77777777" w:rsidR="00521B79" w:rsidRDefault="00521B79" w:rsidP="00E5524F">
      <w:pPr>
        <w:suppressAutoHyphens w:val="0"/>
        <w:spacing w:before="0" w:after="0" w:line="240" w:lineRule="auto"/>
        <w:jc w:val="both"/>
      </w:pPr>
      <w:r>
        <w:t>If all PEND values downloaded were successfully confirmed, the background of the reci</w:t>
      </w:r>
      <w:r w:rsidR="008C26A6">
        <w:t>pe spreadsheet will turn green</w:t>
      </w:r>
      <w:r>
        <w:t>.</w:t>
      </w:r>
    </w:p>
    <w:p w14:paraId="690F0A73" w14:textId="0FE6AA0C" w:rsidR="00FB0285" w:rsidRDefault="00DE51E9" w:rsidP="00FB0285">
      <w:pPr>
        <w:pStyle w:val="Heading1"/>
      </w:pPr>
      <w:bookmarkStart w:id="11" w:name="_Ref38531541"/>
      <w:bookmarkStart w:id="12" w:name="_Toc130293687"/>
      <w:r>
        <w:t>Symbolic Ai</w:t>
      </w:r>
      <w:bookmarkEnd w:id="11"/>
      <w:bookmarkEnd w:id="12"/>
    </w:p>
    <w:p w14:paraId="0110C03D" w14:textId="77777777" w:rsidR="004D1761" w:rsidRDefault="00FB0285" w:rsidP="00FB0285">
      <w:r>
        <w:t xml:space="preserve">This section outlines the tasks that are performed by the recipe ‘engine’ automatically </w:t>
      </w:r>
      <w:r w:rsidR="004D1761">
        <w:t xml:space="preserve">to </w:t>
      </w:r>
      <w:r>
        <w:t>download</w:t>
      </w:r>
      <w:r w:rsidR="004D1761">
        <w:t>, monitor and audit</w:t>
      </w:r>
      <w:r>
        <w:t xml:space="preserve"> tag values.  </w:t>
      </w:r>
    </w:p>
    <w:p w14:paraId="7AAB8B32" w14:textId="77777777" w:rsidR="00307F44" w:rsidRDefault="00307F44" w:rsidP="00307F44">
      <w:pPr>
        <w:pStyle w:val="Heading2"/>
      </w:pPr>
      <w:bookmarkStart w:id="13" w:name="_Toc130293688"/>
      <w:r>
        <w:t>Creating and Deleting Tags</w:t>
      </w:r>
      <w:bookmarkEnd w:id="13"/>
    </w:p>
    <w:p w14:paraId="2207EF5C" w14:textId="77777777" w:rsidR="008F3934" w:rsidRDefault="004A3D99" w:rsidP="008F3934">
      <w:r>
        <w:t>OPC tags are created automatically by the recipe system as they are needed.  Shared tags that are used by the recipe, and other toolkits, are implemented via memory tags and are created programmatically on startup.</w:t>
      </w:r>
    </w:p>
    <w:p w14:paraId="2576548C" w14:textId="77777777" w:rsidR="00307F44" w:rsidRDefault="00307F44" w:rsidP="00307F44">
      <w:pPr>
        <w:pStyle w:val="Heading3"/>
      </w:pPr>
      <w:bookmarkStart w:id="14" w:name="_Toc130293689"/>
      <w:r>
        <w:t>OPC Tags</w:t>
      </w:r>
      <w:bookmarkEnd w:id="14"/>
    </w:p>
    <w:p w14:paraId="47963435" w14:textId="77777777" w:rsidR="00D72221" w:rsidRDefault="00307F44" w:rsidP="00307F44">
      <w:pPr>
        <w:jc w:val="both"/>
      </w:pPr>
      <w:r>
        <w:t xml:space="preserve">OPC tags are created whenever a new recipe is selected and fetched from the database.  </w:t>
      </w:r>
      <w:r w:rsidR="00D72221">
        <w:t xml:space="preserve">Tags are defined in the </w:t>
      </w:r>
      <w:r w:rsidR="00357A5B" w:rsidRPr="00DF183B">
        <w:rPr>
          <w:i/>
        </w:rPr>
        <w:t>RtValueDefinition</w:t>
      </w:r>
      <w:r>
        <w:t xml:space="preserve"> table</w:t>
      </w:r>
      <w:r w:rsidR="00D72221">
        <w:t xml:space="preserve"> where the </w:t>
      </w:r>
      <w:r w:rsidR="00357A5B" w:rsidRPr="00DF183B">
        <w:rPr>
          <w:i/>
        </w:rPr>
        <w:t>WriteLocation</w:t>
      </w:r>
      <w:r w:rsidR="00D72221">
        <w:t xml:space="preserve"> names an alias in the </w:t>
      </w:r>
      <w:r w:rsidR="00357A5B" w:rsidRPr="00DF183B">
        <w:rPr>
          <w:i/>
        </w:rPr>
        <w:t>RtWriteLocation</w:t>
      </w:r>
      <w:r w:rsidR="00D72221">
        <w:t xml:space="preserve"> table.  OPC tags are implemented using the UDTs shown below</w:t>
      </w:r>
      <w:r w:rsidR="00A304DF">
        <w:t xml:space="preserve">.  Refer to the </w:t>
      </w:r>
      <w:r w:rsidR="00A304DF" w:rsidRPr="00A304DF">
        <w:rPr>
          <w:b/>
          <w:u w:val="single"/>
        </w:rPr>
        <w:t>I/O Facilities Design Specification</w:t>
      </w:r>
      <w:r w:rsidR="00A304DF">
        <w:t xml:space="preserve"> for details.</w:t>
      </w:r>
    </w:p>
    <w:p w14:paraId="685DBBAE" w14:textId="2520CA05" w:rsidR="00357A5B" w:rsidRDefault="00357A5B" w:rsidP="00357A5B">
      <w:pPr>
        <w:keepNext/>
        <w:jc w:val="center"/>
      </w:pPr>
    </w:p>
    <w:p w14:paraId="6EF5E7A9" w14:textId="6BFA93A0" w:rsidR="00D72221" w:rsidRDefault="00357A5B" w:rsidP="00357A5B">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7</w:t>
      </w:r>
      <w:r w:rsidR="00B10402">
        <w:rPr>
          <w:noProof/>
        </w:rPr>
        <w:fldChar w:fldCharType="end"/>
      </w:r>
      <w:r>
        <w:t xml:space="preserve"> - Basic I/O User Defined Types Used by Recipe Toolkit</w:t>
      </w:r>
    </w:p>
    <w:p w14:paraId="6AC53C59" w14:textId="77777777" w:rsidR="00357A5B" w:rsidRDefault="00357A5B" w:rsidP="00357A5B">
      <w:pPr>
        <w:keepNext/>
        <w:jc w:val="center"/>
      </w:pPr>
    </w:p>
    <w:p w14:paraId="2BA90936" w14:textId="77777777" w:rsidR="00307F44" w:rsidRDefault="008C26A6" w:rsidP="00307F44">
      <w:pPr>
        <w:pStyle w:val="Heading3"/>
      </w:pPr>
      <w:bookmarkStart w:id="15" w:name="_Toc130293690"/>
      <w:r>
        <w:t>Local Memory</w:t>
      </w:r>
      <w:r w:rsidR="00307F44">
        <w:t xml:space="preserve"> Tags</w:t>
      </w:r>
      <w:bookmarkEnd w:id="15"/>
    </w:p>
    <w:p w14:paraId="0ED31F3B" w14:textId="77777777" w:rsidR="0047736B" w:rsidRDefault="00307F44" w:rsidP="00307F44">
      <w:pPr>
        <w:jc w:val="both"/>
      </w:pPr>
      <w:r>
        <w:t>The Recipe toolkit write</w:t>
      </w:r>
      <w:r w:rsidR="0047736B">
        <w:t>s</w:t>
      </w:r>
      <w:r>
        <w:t xml:space="preserve"> values to </w:t>
      </w:r>
      <w:r w:rsidR="0047736B">
        <w:t xml:space="preserve">OPC tags </w:t>
      </w:r>
      <w:r w:rsidR="008C26A6">
        <w:t xml:space="preserve">and </w:t>
      </w:r>
      <w:r w:rsidR="0047736B">
        <w:t>to memory tags</w:t>
      </w:r>
      <w:r w:rsidR="008C26A6">
        <w:t xml:space="preserve">.  By definition, memory tags are local to the Ignition system and are only used by other applications in the Ignition platform.  </w:t>
      </w:r>
      <w:r>
        <w:t xml:space="preserve">These tags are specified by the “Write Location” value: </w:t>
      </w:r>
      <w:r w:rsidRPr="0047736B">
        <w:rPr>
          <w:i/>
        </w:rPr>
        <w:t>Local</w:t>
      </w:r>
      <w:r>
        <w:t xml:space="preserve">.  These tags are expected to exist if they are specified in the recipe.  The recipe toolkit will not create or delete these tags.   </w:t>
      </w:r>
    </w:p>
    <w:p w14:paraId="5461E044" w14:textId="77777777" w:rsidR="0047736B" w:rsidRDefault="0047736B" w:rsidP="008C26A6">
      <w:pPr>
        <w:jc w:val="both"/>
      </w:pPr>
      <w:r>
        <w:t xml:space="preserve">These tags </w:t>
      </w:r>
      <w:r w:rsidR="008C26A6">
        <w:t xml:space="preserve">may be created manually or </w:t>
      </w:r>
      <w:r>
        <w:t xml:space="preserve">programmatically in a site specific script.  For Vistalon, this script is in the external Python library named: </w:t>
      </w:r>
      <w:r w:rsidRPr="0047736B">
        <w:rPr>
          <w:i/>
        </w:rPr>
        <w:t>xom.vistalon.startup.createTags()</w:t>
      </w:r>
      <w:r>
        <w:t xml:space="preserve">  which is called by </w:t>
      </w:r>
      <w:r w:rsidRPr="0047736B">
        <w:rPr>
          <w:i/>
        </w:rPr>
        <w:t>xom.vistalon.startup.</w:t>
      </w:r>
      <w:r>
        <w:rPr>
          <w:i/>
        </w:rPr>
        <w:t>gateway</w:t>
      </w:r>
      <w:r w:rsidRPr="0047736B">
        <w:rPr>
          <w:i/>
        </w:rPr>
        <w:t>()</w:t>
      </w:r>
      <w:r>
        <w:rPr>
          <w:i/>
        </w:rPr>
        <w:t xml:space="preserve"> </w:t>
      </w:r>
      <w:r w:rsidRPr="0047736B">
        <w:t xml:space="preserve">which is called </w:t>
      </w:r>
      <w:r w:rsidR="008C26A6">
        <w:t xml:space="preserve">on </w:t>
      </w:r>
      <w:r w:rsidRPr="0047736B">
        <w:t>startu</w:t>
      </w:r>
      <w:r w:rsidR="00DF183B">
        <w:t>p</w:t>
      </w:r>
      <w:r w:rsidR="008C26A6">
        <w:t>.</w:t>
      </w:r>
    </w:p>
    <w:p w14:paraId="49E575A2" w14:textId="77777777" w:rsidR="00307F44" w:rsidRDefault="00307F44" w:rsidP="00307F44">
      <w:pPr>
        <w:pStyle w:val="Heading3"/>
      </w:pPr>
      <w:bookmarkStart w:id="16" w:name="_Toc130293691"/>
      <w:r>
        <w:t xml:space="preserve">Recipe Detail </w:t>
      </w:r>
      <w:r w:rsidR="0045069D">
        <w:t>User Defined Type</w:t>
      </w:r>
      <w:bookmarkEnd w:id="16"/>
    </w:p>
    <w:p w14:paraId="02DE9508" w14:textId="77777777" w:rsidR="00307F44" w:rsidRDefault="0045069D" w:rsidP="008C26A6">
      <w:pPr>
        <w:pStyle w:val="Body"/>
        <w:spacing w:after="240"/>
      </w:pPr>
      <w:r>
        <w:t>Recipe Detail UDT</w:t>
      </w:r>
      <w:r w:rsidR="00307F44">
        <w:t xml:space="preserve">s </w:t>
      </w:r>
      <w:r w:rsidR="00A304DF">
        <w:t>may be</w:t>
      </w:r>
      <w:r w:rsidR="00307F44">
        <w:t xml:space="preserve"> created automatically whenever a new recipe is selected and fetched from the database.  A recipe detail object is created, if one does not already exist, whenever a tag with certain suffixes</w:t>
      </w:r>
      <w:r w:rsidR="008C26A6">
        <w:t xml:space="preserve"> is encountered.  The suffixes and recipe detail type are described below</w:t>
      </w:r>
      <w:r w:rsidR="00307F44">
        <w:t>.</w:t>
      </w:r>
    </w:p>
    <w:tbl>
      <w:tblPr>
        <w:tblStyle w:val="TableGrid"/>
        <w:tblW w:w="0" w:type="auto"/>
        <w:tblInd w:w="720" w:type="dxa"/>
        <w:tblLook w:val="04A0" w:firstRow="1" w:lastRow="0" w:firstColumn="1" w:lastColumn="0" w:noHBand="0" w:noVBand="1"/>
      </w:tblPr>
      <w:tblGrid>
        <w:gridCol w:w="4085"/>
        <w:gridCol w:w="3133"/>
      </w:tblGrid>
      <w:tr w:rsidR="00307F44" w14:paraId="365AD0CB" w14:textId="77777777">
        <w:tc>
          <w:tcPr>
            <w:tcW w:w="4085" w:type="dxa"/>
            <w:shd w:val="clear" w:color="auto" w:fill="000000" w:themeFill="text1"/>
          </w:tcPr>
          <w:p w14:paraId="30080AD4" w14:textId="77777777" w:rsidR="00307F44" w:rsidRDefault="00307F44" w:rsidP="00307F44">
            <w:r>
              <w:lastRenderedPageBreak/>
              <w:t>Suffixes</w:t>
            </w:r>
          </w:p>
        </w:tc>
        <w:tc>
          <w:tcPr>
            <w:tcW w:w="3133" w:type="dxa"/>
            <w:shd w:val="clear" w:color="auto" w:fill="000000" w:themeFill="text1"/>
          </w:tcPr>
          <w:p w14:paraId="3F944654" w14:textId="77777777" w:rsidR="00307F44" w:rsidRDefault="00307F44" w:rsidP="00307F44">
            <w:r>
              <w:t>Recipe Detail Type</w:t>
            </w:r>
          </w:p>
        </w:tc>
      </w:tr>
      <w:tr w:rsidR="00307F44" w14:paraId="17B6F6AE" w14:textId="77777777">
        <w:tc>
          <w:tcPr>
            <w:tcW w:w="4085" w:type="dxa"/>
          </w:tcPr>
          <w:p w14:paraId="5508D223" w14:textId="064A6C1D" w:rsidR="00307F44" w:rsidRDefault="00C64A05" w:rsidP="00307F44">
            <w:r>
              <w:t>SP, SPCH, SPCL, SPHILM, SPLOL</w:t>
            </w:r>
            <w:r w:rsidR="00307F44">
              <w:t>M</w:t>
            </w:r>
          </w:p>
        </w:tc>
        <w:tc>
          <w:tcPr>
            <w:tcW w:w="3133" w:type="dxa"/>
          </w:tcPr>
          <w:p w14:paraId="4E72731D" w14:textId="77777777" w:rsidR="00307F44" w:rsidRDefault="00307F44" w:rsidP="00307F44">
            <w:r>
              <w:t>Recipe SP Details</w:t>
            </w:r>
          </w:p>
        </w:tc>
      </w:tr>
      <w:tr w:rsidR="00307F44" w14:paraId="52F7D32D" w14:textId="77777777">
        <w:tc>
          <w:tcPr>
            <w:tcW w:w="4085" w:type="dxa"/>
          </w:tcPr>
          <w:p w14:paraId="61222E33" w14:textId="77777777" w:rsidR="00307F44" w:rsidRDefault="00307F44" w:rsidP="00307F44">
            <w:r>
              <w:t>PV, PVHILM, PVLOLM</w:t>
            </w:r>
          </w:p>
        </w:tc>
        <w:tc>
          <w:tcPr>
            <w:tcW w:w="3133" w:type="dxa"/>
          </w:tcPr>
          <w:p w14:paraId="7753552F" w14:textId="77777777" w:rsidR="00307F44" w:rsidRDefault="00307F44" w:rsidP="00307F44">
            <w:r>
              <w:t>Recipe PV Details</w:t>
            </w:r>
          </w:p>
        </w:tc>
      </w:tr>
      <w:tr w:rsidR="00307F44" w14:paraId="67445D0F" w14:textId="77777777">
        <w:tc>
          <w:tcPr>
            <w:tcW w:w="4085" w:type="dxa"/>
          </w:tcPr>
          <w:p w14:paraId="086D3CCB" w14:textId="77777777" w:rsidR="00307F44" w:rsidRDefault="00307F44" w:rsidP="00307F44">
            <w:r>
              <w:t>OP, OPCH, OPCL, OPHILM, OPLOLM</w:t>
            </w:r>
          </w:p>
        </w:tc>
        <w:tc>
          <w:tcPr>
            <w:tcW w:w="3133" w:type="dxa"/>
          </w:tcPr>
          <w:p w14:paraId="61C1EA3F" w14:textId="77777777" w:rsidR="00307F44" w:rsidRDefault="00307F44" w:rsidP="00307F44">
            <w:r>
              <w:t>Recipe OP Details</w:t>
            </w:r>
          </w:p>
        </w:tc>
      </w:tr>
    </w:tbl>
    <w:p w14:paraId="44B2F10D" w14:textId="65CC3D93" w:rsidR="00307F44" w:rsidRDefault="00307F44" w:rsidP="008C26A6">
      <w:pPr>
        <w:pStyle w:val="Body"/>
        <w:spacing w:before="240"/>
      </w:pPr>
      <w:r>
        <w:t xml:space="preserve">The purpose of these objects is to </w:t>
      </w:r>
      <w:r w:rsidR="0045069D">
        <w:t xml:space="preserve">define the relationship between otherwise independent tags.  The relationship is used to </w:t>
      </w:r>
      <w:r>
        <w:t xml:space="preserve">coordinate writes to the same controller where we may write a SP and limits around that SP.  </w:t>
      </w:r>
      <w:r w:rsidR="0045069D">
        <w:t xml:space="preserve">Although the tags may actually be part of a single controller in the DCS, in Ignition they have been defined as stand-alone tags. </w:t>
      </w:r>
      <w:r>
        <w:t xml:space="preserve">It is important that the proper order is used so that a transient alert is not triggered.  </w:t>
      </w:r>
      <w:r w:rsidR="0045069D">
        <w:t xml:space="preserve">The coordination is </w:t>
      </w:r>
      <w:r w:rsidR="006C036F">
        <w:t xml:space="preserve">described in section </w:t>
      </w:r>
      <w:r w:rsidR="006C036F">
        <w:fldChar w:fldCharType="begin"/>
      </w:r>
      <w:r w:rsidR="006C036F">
        <w:instrText xml:space="preserve"> REF _Ref470629656 \r \h  \* MERGEFORMAT </w:instrText>
      </w:r>
      <w:r w:rsidR="006C036F">
        <w:fldChar w:fldCharType="separate"/>
      </w:r>
      <w:r w:rsidR="005258C1">
        <w:t>3.2</w:t>
      </w:r>
      <w:r w:rsidR="006C036F">
        <w:fldChar w:fldCharType="end"/>
      </w:r>
      <w:r w:rsidR="00171F33">
        <w:t xml:space="preserve">  </w:t>
      </w:r>
      <w:r>
        <w:t xml:space="preserve">It is possible that a PV, SP, or OP tag is encountered without any corresponding limit object.  In that case, the detail tag is not </w:t>
      </w:r>
      <w:r w:rsidR="00E53021">
        <w:t>real</w:t>
      </w:r>
      <w:r>
        <w:t>ly needed, but it will be created anyway.</w:t>
      </w:r>
    </w:p>
    <w:p w14:paraId="1FD64914" w14:textId="77777777" w:rsidR="00357A5B" w:rsidRDefault="00357A5B" w:rsidP="00357A5B">
      <w:pPr>
        <w:keepNext/>
        <w:jc w:val="both"/>
      </w:pPr>
      <w:r>
        <w:t>The UDT for implementing recipe details is:</w:t>
      </w:r>
    </w:p>
    <w:p w14:paraId="7ABE576F" w14:textId="0C97583D" w:rsidR="00357A5B" w:rsidRDefault="00357A5B" w:rsidP="008C26A6">
      <w:pPr>
        <w:keepNext/>
        <w:spacing w:before="240"/>
        <w:jc w:val="center"/>
      </w:pPr>
    </w:p>
    <w:p w14:paraId="732D2EFD" w14:textId="7CF574BA" w:rsidR="0045069D" w:rsidRDefault="00357A5B" w:rsidP="00171F33">
      <w:pPr>
        <w:pStyle w:val="Caption"/>
        <w:jc w:val="center"/>
      </w:pPr>
      <w:r>
        <w:t xml:space="preserve">Figure </w:t>
      </w:r>
      <w:r w:rsidR="00B10402">
        <w:rPr>
          <w:noProof/>
        </w:rPr>
        <w:fldChar w:fldCharType="begin"/>
      </w:r>
      <w:r w:rsidR="00B10402">
        <w:rPr>
          <w:noProof/>
        </w:rPr>
        <w:instrText xml:space="preserve"> SEQ Figure \* ARABIC </w:instrText>
      </w:r>
      <w:r w:rsidR="00B10402">
        <w:rPr>
          <w:noProof/>
        </w:rPr>
        <w:fldChar w:fldCharType="separate"/>
      </w:r>
      <w:r w:rsidR="005258C1">
        <w:rPr>
          <w:noProof/>
        </w:rPr>
        <w:t>8</w:t>
      </w:r>
      <w:r w:rsidR="00B10402">
        <w:rPr>
          <w:noProof/>
        </w:rPr>
        <w:fldChar w:fldCharType="end"/>
      </w:r>
      <w:r>
        <w:t xml:space="preserve"> - Recipe Detail User Defined Type</w:t>
      </w:r>
    </w:p>
    <w:p w14:paraId="27708EE1" w14:textId="77777777" w:rsidR="0045069D" w:rsidRDefault="0045069D" w:rsidP="00171F33">
      <w:pPr>
        <w:pStyle w:val="Caption"/>
      </w:pPr>
    </w:p>
    <w:p w14:paraId="24262807" w14:textId="245709AB" w:rsidR="0019494D" w:rsidRDefault="00DE51E9" w:rsidP="00DE51E9">
      <w:pPr>
        <w:pStyle w:val="Heading1"/>
      </w:pPr>
      <w:bookmarkStart w:id="17" w:name="_Ref470629656"/>
      <w:bookmarkStart w:id="18" w:name="_Toc130293692"/>
      <w:r>
        <w:t>Sequential Control</w:t>
      </w:r>
      <w:bookmarkEnd w:id="17"/>
      <w:bookmarkEnd w:id="18"/>
    </w:p>
    <w:p w14:paraId="66DA69A9" w14:textId="77777777" w:rsidR="00E53021" w:rsidRDefault="00E53021" w:rsidP="00DE51E9">
      <w:pPr>
        <w:tabs>
          <w:tab w:val="left" w:pos="720"/>
        </w:tabs>
        <w:jc w:val="both"/>
      </w:pPr>
      <w:r>
        <w:t>When it is determined that there are clamps for a download, there are as many as three tags whose writes need to be correctly ordered: a high limit, the value, and a low limit.  The order must be determined such that value never violates the limits.  For example, if the current value of the high limit, value, and low limit are 60, 50, and 40 respectively, and the new values are 90, 80, and 70.  Then the order of writes must be high limit, value, and then low limit.  Conversely, if the current values are 90, 80, and 70 and the new values are 60, 50, and 40; then the download order must be low limit, value, and then high limit.  Whereas all simple write proceed in parallel, these write must occur serially.</w:t>
      </w:r>
      <w:r w:rsidR="006C036F">
        <w:t xml:space="preserve">  This is implemented in </w:t>
      </w:r>
      <w:r w:rsidR="006C036F" w:rsidRPr="00171F33">
        <w:rPr>
          <w:i/>
        </w:rPr>
        <w:t>ils.io.recipedetail.py</w:t>
      </w:r>
      <w:r w:rsidR="006C036F">
        <w:t xml:space="preserve"> and is accessed by the API </w:t>
      </w:r>
      <w:r w:rsidR="006C036F" w:rsidRPr="00171F33">
        <w:rPr>
          <w:i/>
        </w:rPr>
        <w:t>writeRecipeDetail</w:t>
      </w:r>
      <w:r w:rsidR="006C036F">
        <w:t xml:space="preserve"> in </w:t>
      </w:r>
      <w:r w:rsidR="006C036F" w:rsidRPr="00171F33">
        <w:rPr>
          <w:i/>
        </w:rPr>
        <w:t>ils.io.api</w:t>
      </w:r>
      <w:r w:rsidR="006C036F">
        <w:t>.</w:t>
      </w:r>
    </w:p>
    <w:p w14:paraId="2F340116" w14:textId="576E1AC1" w:rsidR="00DE51E9" w:rsidRDefault="00DE51E9" w:rsidP="00DE51E9">
      <w:pPr>
        <w:pStyle w:val="Heading2"/>
      </w:pPr>
      <w:bookmarkStart w:id="19" w:name="_Toc130293693"/>
      <w:r>
        <w:t>Foo</w:t>
      </w:r>
      <w:bookmarkEnd w:id="19"/>
    </w:p>
    <w:p w14:paraId="5E759668" w14:textId="36053C60" w:rsidR="00DE51E9" w:rsidRDefault="00DE51E9" w:rsidP="00DE51E9">
      <w:pPr>
        <w:tabs>
          <w:tab w:val="left" w:pos="720"/>
        </w:tabs>
        <w:jc w:val="both"/>
      </w:pPr>
      <w:r>
        <w:t>bar</w:t>
      </w:r>
    </w:p>
    <w:p w14:paraId="6437FA35" w14:textId="39FF2766" w:rsidR="00566AB5" w:rsidRDefault="00DE51E9" w:rsidP="00566AB5">
      <w:pPr>
        <w:pStyle w:val="Heading1"/>
      </w:pPr>
      <w:bookmarkStart w:id="20" w:name="_Toc130293694"/>
      <w:bookmarkStart w:id="21" w:name="_GoBack"/>
      <w:bookmarkEnd w:id="21"/>
      <w:r>
        <w:lastRenderedPageBreak/>
        <w:t>Python</w:t>
      </w:r>
      <w:bookmarkEnd w:id="20"/>
    </w:p>
    <w:p w14:paraId="74D283E9" w14:textId="77777777" w:rsidR="00B45EA5" w:rsidRDefault="00566AB5" w:rsidP="0026297B">
      <w:pPr>
        <w:keepNext/>
        <w:suppressAutoHyphens w:val="0"/>
        <w:spacing w:before="0" w:after="240" w:line="240" w:lineRule="auto"/>
        <w:jc w:val="both"/>
      </w:pPr>
      <w:r>
        <w:t>Th</w:t>
      </w:r>
      <w:r w:rsidR="00B45EA5">
        <w:t>is section describes changes in the API provided by ILS in Python or in some cases by the Symbolic Ai or SFC extension module.</w:t>
      </w:r>
    </w:p>
    <w:tbl>
      <w:tblPr>
        <w:tblStyle w:val="TableGrid"/>
        <w:tblW w:w="0" w:type="auto"/>
        <w:tblLook w:val="04A0" w:firstRow="1" w:lastRow="0" w:firstColumn="1" w:lastColumn="0" w:noHBand="0" w:noVBand="1"/>
      </w:tblPr>
      <w:tblGrid>
        <w:gridCol w:w="2154"/>
        <w:gridCol w:w="3942"/>
        <w:gridCol w:w="2760"/>
      </w:tblGrid>
      <w:tr w:rsidR="00DA13FA" w:rsidRPr="00B45EA5" w14:paraId="7EDCFE56" w14:textId="77777777" w:rsidTr="00DA13FA">
        <w:tc>
          <w:tcPr>
            <w:tcW w:w="2143" w:type="dxa"/>
            <w:shd w:val="clear" w:color="auto" w:fill="000000" w:themeFill="text1"/>
          </w:tcPr>
          <w:p w14:paraId="26F8CF50" w14:textId="582B61C6" w:rsidR="00DA13FA" w:rsidRPr="00B45EA5" w:rsidRDefault="00DA13FA" w:rsidP="00B45EA5">
            <w:pPr>
              <w:keepNext/>
              <w:suppressAutoHyphens w:val="0"/>
              <w:jc w:val="center"/>
              <w:rPr>
                <w:b/>
              </w:rPr>
            </w:pPr>
            <w:r>
              <w:rPr>
                <w:b/>
              </w:rPr>
              <w:t>API</w:t>
            </w:r>
          </w:p>
        </w:tc>
        <w:tc>
          <w:tcPr>
            <w:tcW w:w="3949" w:type="dxa"/>
            <w:shd w:val="clear" w:color="auto" w:fill="000000" w:themeFill="text1"/>
          </w:tcPr>
          <w:p w14:paraId="3C3B023A" w14:textId="132FAC7C" w:rsidR="00DA13FA" w:rsidRPr="00B45EA5" w:rsidRDefault="00DA13FA" w:rsidP="00B45EA5">
            <w:pPr>
              <w:keepNext/>
              <w:suppressAutoHyphens w:val="0"/>
              <w:jc w:val="center"/>
              <w:rPr>
                <w:b/>
                <w:sz w:val="24"/>
                <w:szCs w:val="24"/>
              </w:rPr>
            </w:pPr>
            <w:r w:rsidRPr="00B45EA5">
              <w:rPr>
                <w:b/>
                <w:sz w:val="24"/>
                <w:szCs w:val="24"/>
              </w:rPr>
              <w:t>Old</w:t>
            </w:r>
          </w:p>
        </w:tc>
        <w:tc>
          <w:tcPr>
            <w:tcW w:w="2764" w:type="dxa"/>
            <w:shd w:val="clear" w:color="auto" w:fill="000000" w:themeFill="text1"/>
          </w:tcPr>
          <w:p w14:paraId="3ED14F53" w14:textId="4E3C32CD" w:rsidR="00DA13FA" w:rsidRPr="00B45EA5" w:rsidRDefault="00DA13FA" w:rsidP="00B45EA5">
            <w:pPr>
              <w:keepNext/>
              <w:suppressAutoHyphens w:val="0"/>
              <w:jc w:val="center"/>
              <w:rPr>
                <w:b/>
                <w:sz w:val="24"/>
                <w:szCs w:val="24"/>
              </w:rPr>
            </w:pPr>
            <w:r w:rsidRPr="00B45EA5">
              <w:rPr>
                <w:b/>
                <w:sz w:val="24"/>
                <w:szCs w:val="24"/>
              </w:rPr>
              <w:t>New</w:t>
            </w:r>
          </w:p>
        </w:tc>
      </w:tr>
      <w:tr w:rsidR="00DA13FA" w14:paraId="1EDC404A" w14:textId="77777777" w:rsidTr="00DA13FA">
        <w:tc>
          <w:tcPr>
            <w:tcW w:w="2143" w:type="dxa"/>
          </w:tcPr>
          <w:p w14:paraId="5DD35857" w14:textId="0358BDA7" w:rsidR="00DA13FA" w:rsidRDefault="00DA13FA" w:rsidP="00B45EA5">
            <w:pPr>
              <w:keepNext/>
              <w:suppressAutoHyphens w:val="0"/>
              <w:jc w:val="both"/>
            </w:pPr>
            <w:r>
              <w:t>system.ils.blt.diagram</w:t>
            </w:r>
          </w:p>
        </w:tc>
        <w:tc>
          <w:tcPr>
            <w:tcW w:w="3949" w:type="dxa"/>
          </w:tcPr>
          <w:p w14:paraId="7F162B9D" w14:textId="12302407" w:rsidR="00DA13FA" w:rsidRDefault="00DA13FA" w:rsidP="00B45EA5">
            <w:pPr>
              <w:keepNext/>
              <w:suppressAutoHyphens w:val="0"/>
              <w:jc w:val="both"/>
            </w:pPr>
            <w:r>
              <w:t>This is no longer directly callable.  There is now a well defined API to access internal data structures in Symbolic Ai.</w:t>
            </w:r>
          </w:p>
        </w:tc>
        <w:tc>
          <w:tcPr>
            <w:tcW w:w="2764" w:type="dxa"/>
          </w:tcPr>
          <w:p w14:paraId="10942857" w14:textId="1821C15F" w:rsidR="00DA13FA" w:rsidRDefault="00DA13FA" w:rsidP="00B45EA5">
            <w:pPr>
              <w:keepNext/>
              <w:suppressAutoHyphens w:val="0"/>
              <w:jc w:val="both"/>
            </w:pPr>
            <w:r>
              <w:t>ils.blt.api.py</w:t>
            </w:r>
          </w:p>
        </w:tc>
      </w:tr>
      <w:tr w:rsidR="00DA13FA" w14:paraId="1FADF00A" w14:textId="77777777" w:rsidTr="00DA13FA">
        <w:tc>
          <w:tcPr>
            <w:tcW w:w="2143" w:type="dxa"/>
          </w:tcPr>
          <w:p w14:paraId="26B7CF3C" w14:textId="56344E3D" w:rsidR="00DA13FA" w:rsidRDefault="00DA13FA" w:rsidP="00B45EA5">
            <w:pPr>
              <w:keepNext/>
              <w:suppressAutoHyphens w:val="0"/>
              <w:jc w:val="both"/>
            </w:pPr>
            <w:r>
              <w:t>ils.diagToolkit.api. getLabValueName()</w:t>
            </w:r>
          </w:p>
        </w:tc>
        <w:tc>
          <w:tcPr>
            <w:tcW w:w="3949" w:type="dxa"/>
          </w:tcPr>
          <w:p w14:paraId="029B1095" w14:textId="2F9EC6C3" w:rsidR="00DA13FA" w:rsidRDefault="00DA13FA" w:rsidP="00B45EA5">
            <w:pPr>
              <w:keepNext/>
              <w:suppressAutoHyphens w:val="0"/>
              <w:jc w:val="both"/>
            </w:pPr>
          </w:p>
        </w:tc>
        <w:tc>
          <w:tcPr>
            <w:tcW w:w="2764" w:type="dxa"/>
          </w:tcPr>
          <w:p w14:paraId="11D7D25D" w14:textId="153084CA" w:rsidR="00DA13FA" w:rsidRDefault="00DA13FA" w:rsidP="00B45EA5">
            <w:pPr>
              <w:keepNext/>
              <w:suppressAutoHyphens w:val="0"/>
              <w:jc w:val="both"/>
            </w:pPr>
          </w:p>
        </w:tc>
      </w:tr>
      <w:tr w:rsidR="00DA13FA" w14:paraId="40A0C9EB" w14:textId="77777777" w:rsidTr="00DA13FA">
        <w:tc>
          <w:tcPr>
            <w:tcW w:w="2143" w:type="dxa"/>
          </w:tcPr>
          <w:p w14:paraId="37152F93" w14:textId="77777777" w:rsidR="00DA13FA" w:rsidRDefault="00DA13FA" w:rsidP="00B45EA5">
            <w:pPr>
              <w:keepNext/>
              <w:suppressAutoHyphens w:val="0"/>
              <w:jc w:val="both"/>
            </w:pPr>
          </w:p>
        </w:tc>
        <w:tc>
          <w:tcPr>
            <w:tcW w:w="3949" w:type="dxa"/>
          </w:tcPr>
          <w:p w14:paraId="6EDE673A" w14:textId="793BE540" w:rsidR="00DA13FA" w:rsidRDefault="002319F2" w:rsidP="00B45EA5">
            <w:pPr>
              <w:keepNext/>
              <w:suppressAutoHyphens w:val="0"/>
              <w:jc w:val="both"/>
            </w:pPr>
            <w:r>
              <w:t>(blockName, blockUUID, diagramUUID)</w:t>
            </w:r>
          </w:p>
        </w:tc>
        <w:tc>
          <w:tcPr>
            <w:tcW w:w="2764" w:type="dxa"/>
          </w:tcPr>
          <w:p w14:paraId="652B13BB" w14:textId="0162F5B4" w:rsidR="00DA13FA" w:rsidRDefault="002319F2" w:rsidP="00B45EA5">
            <w:pPr>
              <w:keepNext/>
              <w:suppressAutoHyphens w:val="0"/>
              <w:jc w:val="both"/>
            </w:pPr>
            <w:r>
              <w:t>(diagramName, blockName)</w:t>
            </w:r>
          </w:p>
        </w:tc>
      </w:tr>
      <w:tr w:rsidR="00DA13FA" w14:paraId="5C52F60F" w14:textId="77777777" w:rsidTr="00DA13FA">
        <w:tc>
          <w:tcPr>
            <w:tcW w:w="2143" w:type="dxa"/>
          </w:tcPr>
          <w:p w14:paraId="17298F75" w14:textId="77777777" w:rsidR="00DA13FA" w:rsidRDefault="00DA13FA" w:rsidP="00B45EA5">
            <w:pPr>
              <w:keepNext/>
              <w:suppressAutoHyphens w:val="0"/>
              <w:jc w:val="both"/>
            </w:pPr>
          </w:p>
        </w:tc>
        <w:tc>
          <w:tcPr>
            <w:tcW w:w="3949" w:type="dxa"/>
          </w:tcPr>
          <w:p w14:paraId="736F262B" w14:textId="42CEEB66" w:rsidR="00DA13FA" w:rsidRDefault="00DA13FA" w:rsidP="00B45EA5">
            <w:pPr>
              <w:keepNext/>
              <w:suppressAutoHyphens w:val="0"/>
              <w:jc w:val="both"/>
            </w:pPr>
          </w:p>
        </w:tc>
        <w:tc>
          <w:tcPr>
            <w:tcW w:w="2764" w:type="dxa"/>
          </w:tcPr>
          <w:p w14:paraId="0A182BBF" w14:textId="77777777" w:rsidR="00DA13FA" w:rsidRDefault="00DA13FA" w:rsidP="00B45EA5">
            <w:pPr>
              <w:keepNext/>
              <w:suppressAutoHyphens w:val="0"/>
              <w:jc w:val="both"/>
            </w:pPr>
          </w:p>
        </w:tc>
      </w:tr>
      <w:tr w:rsidR="00DA13FA" w14:paraId="5E992858" w14:textId="77777777" w:rsidTr="00DA13FA">
        <w:tc>
          <w:tcPr>
            <w:tcW w:w="2143" w:type="dxa"/>
          </w:tcPr>
          <w:p w14:paraId="04F578E3" w14:textId="77777777" w:rsidR="00DA13FA" w:rsidRDefault="00DA13FA" w:rsidP="00B45EA5">
            <w:pPr>
              <w:keepNext/>
              <w:suppressAutoHyphens w:val="0"/>
              <w:jc w:val="both"/>
            </w:pPr>
          </w:p>
        </w:tc>
        <w:tc>
          <w:tcPr>
            <w:tcW w:w="3949" w:type="dxa"/>
          </w:tcPr>
          <w:p w14:paraId="75B675B6" w14:textId="30714875" w:rsidR="00DA13FA" w:rsidRDefault="00DA13FA" w:rsidP="00B45EA5">
            <w:pPr>
              <w:keepNext/>
              <w:suppressAutoHyphens w:val="0"/>
              <w:jc w:val="both"/>
            </w:pPr>
          </w:p>
        </w:tc>
        <w:tc>
          <w:tcPr>
            <w:tcW w:w="2764" w:type="dxa"/>
          </w:tcPr>
          <w:p w14:paraId="73CEC645" w14:textId="77777777" w:rsidR="00DA13FA" w:rsidRDefault="00DA13FA" w:rsidP="00B45EA5">
            <w:pPr>
              <w:keepNext/>
              <w:suppressAutoHyphens w:val="0"/>
              <w:jc w:val="both"/>
            </w:pPr>
          </w:p>
        </w:tc>
      </w:tr>
    </w:tbl>
    <w:p w14:paraId="5286BEE3" w14:textId="7843A053" w:rsidR="00566AB5" w:rsidRDefault="00566AB5" w:rsidP="0026297B">
      <w:pPr>
        <w:keepNext/>
        <w:suppressAutoHyphens w:val="0"/>
        <w:spacing w:before="0" w:after="240" w:line="240" w:lineRule="auto"/>
        <w:jc w:val="both"/>
      </w:pPr>
    </w:p>
    <w:p w14:paraId="1655D911" w14:textId="77777777" w:rsidR="0026297B" w:rsidRDefault="0026297B" w:rsidP="0026297B">
      <w:pPr>
        <w:pStyle w:val="Heading2"/>
      </w:pPr>
      <w:bookmarkStart w:id="22" w:name="_Toc130293695"/>
      <w:r>
        <w:t>Download Trigger</w:t>
      </w:r>
      <w:bookmarkEnd w:id="22"/>
    </w:p>
    <w:p w14:paraId="76752967" w14:textId="6C449EA0" w:rsidR="0026297B" w:rsidRDefault="0026297B" w:rsidP="0026297B">
      <w:pPr>
        <w:keepNext/>
        <w:suppressAutoHyphens w:val="0"/>
        <w:spacing w:before="0" w:after="240" w:line="240" w:lineRule="auto"/>
      </w:pPr>
      <w:r>
        <w:t>Refer to s</w:t>
      </w:r>
      <w:r w:rsidR="00A304DF">
        <w:t>e</w:t>
      </w:r>
      <w:r>
        <w:t xml:space="preserve">ction </w:t>
      </w:r>
      <w:r w:rsidR="00A304DF">
        <w:fldChar w:fldCharType="begin"/>
      </w:r>
      <w:r w:rsidR="00A304DF">
        <w:instrText xml:space="preserve"> REF _Ref470626992 \r \h </w:instrText>
      </w:r>
      <w:r w:rsidR="00A304DF">
        <w:fldChar w:fldCharType="separate"/>
      </w:r>
      <w:r w:rsidR="005258C1">
        <w:t>3.5.1</w:t>
      </w:r>
      <w:r w:rsidR="00A304DF">
        <w:fldChar w:fldCharType="end"/>
      </w:r>
      <w:r w:rsidR="00A304DF">
        <w:t xml:space="preserve"> describes a UDT for implementing automatic recipe downloads.</w:t>
      </w:r>
    </w:p>
    <w:p w14:paraId="07C25885" w14:textId="77777777" w:rsidR="0026297B" w:rsidRDefault="0026297B" w:rsidP="0026297B">
      <w:pPr>
        <w:pStyle w:val="Heading2"/>
      </w:pPr>
      <w:bookmarkStart w:id="23" w:name="_Toc130293696"/>
      <w:r>
        <w:t>Recipe Details</w:t>
      </w:r>
      <w:bookmarkEnd w:id="23"/>
    </w:p>
    <w:p w14:paraId="45CAA2C9" w14:textId="77777777" w:rsidR="0026297B" w:rsidRDefault="0026297B" w:rsidP="0026297B">
      <w:pPr>
        <w:jc w:val="both"/>
      </w:pPr>
      <w:r>
        <w:t>This UDT is used to coordinate writes to a controller in the DCS when there are high and/or low limits and an associated setpoint where the writes need to be coordinated in order to not violate the limits.  The recipe toolkit creates instances of the UDT as needed based on the configuration in the recipe database.</w:t>
      </w:r>
    </w:p>
    <w:p w14:paraId="09D3C2E7" w14:textId="77777777" w:rsidR="0026297B" w:rsidRDefault="0026297B" w:rsidP="0026297B">
      <w:pPr>
        <w:jc w:val="both"/>
      </w:pPr>
      <w:r>
        <w:t>The UDT definition is shown below:</w:t>
      </w:r>
    </w:p>
    <w:sectPr w:rsidR="0026297B" w:rsidSect="00D91AD9">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EC4C0" w14:textId="77777777" w:rsidR="003F337D" w:rsidRDefault="003F337D">
      <w:pPr>
        <w:spacing w:before="0" w:after="0" w:line="240" w:lineRule="auto"/>
      </w:pPr>
      <w:r>
        <w:separator/>
      </w:r>
    </w:p>
  </w:endnote>
  <w:endnote w:type="continuationSeparator" w:id="0">
    <w:p w14:paraId="58441B8A" w14:textId="77777777" w:rsidR="003F337D" w:rsidRDefault="003F33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80851" w14:textId="77777777" w:rsidR="00C64A05" w:rsidRDefault="00C64A05">
    <w:pPr>
      <w:pStyle w:val="Footer"/>
    </w:pPr>
    <w:r>
      <w:tab/>
      <w:t>(</w:t>
    </w:r>
    <w:r>
      <w:fldChar w:fldCharType="begin"/>
    </w:r>
    <w:r>
      <w:instrText>PAGE</w:instrText>
    </w:r>
    <w:r>
      <w:fldChar w:fldCharType="separate"/>
    </w:r>
    <w:r w:rsidR="00044791">
      <w:rPr>
        <w:noProof/>
      </w:rPr>
      <w:t>6</w:t>
    </w:r>
    <w:r>
      <w:fldChar w:fldCharType="end"/>
    </w:r>
    <w:r>
      <w:rPr>
        <w:rStyle w:val="PageNumber"/>
      </w:rPr>
      <w: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9228E" w14:textId="77777777" w:rsidR="003F337D" w:rsidRDefault="003F337D">
      <w:pPr>
        <w:spacing w:before="0" w:after="0" w:line="240" w:lineRule="auto"/>
      </w:pPr>
      <w:r>
        <w:separator/>
      </w:r>
    </w:p>
  </w:footnote>
  <w:footnote w:type="continuationSeparator" w:id="0">
    <w:p w14:paraId="290901BA" w14:textId="77777777" w:rsidR="003F337D" w:rsidRDefault="003F337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9AAC6" w14:textId="3D97AE42" w:rsidR="00C64A05" w:rsidRDefault="00DE51E9" w:rsidP="005A6CC1">
    <w:pPr>
      <w:tabs>
        <w:tab w:val="center" w:pos="4320"/>
        <w:tab w:val="right" w:pos="8640"/>
      </w:tabs>
      <w:spacing w:after="0"/>
      <w:ind w:left="-720" w:right="-187"/>
    </w:pPr>
    <w:r>
      <w:t>Ignition 8 Site Migration Guide</w:t>
    </w:r>
    <w:r w:rsidR="00C64A05">
      <w:tab/>
    </w:r>
    <w:r w:rsidR="00C64A05">
      <w:tab/>
      <w:t xml:space="preserve">Revision: </w:t>
    </w:r>
    <w:r w:rsidR="003F337D">
      <w:fldChar w:fldCharType="begin"/>
    </w:r>
    <w:r w:rsidR="003F337D">
      <w:instrText xml:space="preserve"> DOCPROPERTY  Version  \* MERGEFORMAT </w:instrText>
    </w:r>
    <w:r w:rsidR="003F337D">
      <w:fldChar w:fldCharType="separate"/>
    </w:r>
    <w:r>
      <w:t>1.0</w:t>
    </w:r>
    <w:r w:rsidR="003F337D">
      <w:fldChar w:fldCharType="end"/>
    </w:r>
  </w:p>
  <w:p w14:paraId="3CB96823" w14:textId="7F04F34A" w:rsidR="00C64A05" w:rsidRDefault="00C64A05" w:rsidP="005A6CC1">
    <w:pPr>
      <w:pStyle w:val="Header"/>
      <w:tabs>
        <w:tab w:val="right" w:pos="9360"/>
      </w:tabs>
      <w:spacing w:before="0" w:after="120"/>
      <w:ind w:left="-720" w:right="-547"/>
    </w:pPr>
    <w:r>
      <w:tab/>
    </w:r>
    <w:r>
      <w:tab/>
    </w:r>
    <w:r w:rsidR="003F337D">
      <w:fldChar w:fldCharType="begin"/>
    </w:r>
    <w:r w:rsidR="003F337D">
      <w:instrText xml:space="preserve"> DOCPROPERTY  VersionDate  \* MERGEFORMAT </w:instrText>
    </w:r>
    <w:r w:rsidR="003F337D">
      <w:fldChar w:fldCharType="separate"/>
    </w:r>
    <w:r w:rsidR="00DE51E9">
      <w:t>March 9, 2023</w:t>
    </w:r>
    <w:r w:rsidR="003F337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28D"/>
    <w:multiLevelType w:val="multilevel"/>
    <w:tmpl w:val="97DE845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243AD"/>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77AE4"/>
    <w:multiLevelType w:val="hybridMultilevel"/>
    <w:tmpl w:val="866E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06BD"/>
    <w:multiLevelType w:val="singleLevel"/>
    <w:tmpl w:val="7944BAF2"/>
    <w:lvl w:ilvl="0">
      <w:start w:val="1"/>
      <w:numFmt w:val="decimal"/>
      <w:lvlText w:val="%1)"/>
      <w:lvlJc w:val="left"/>
      <w:pPr>
        <w:tabs>
          <w:tab w:val="num" w:pos="1080"/>
        </w:tabs>
        <w:ind w:left="1080" w:hanging="360"/>
      </w:pPr>
      <w:rPr>
        <w:rFonts w:hint="default"/>
      </w:rPr>
    </w:lvl>
  </w:abstractNum>
  <w:abstractNum w:abstractNumId="4" w15:restartNumberingAfterBreak="0">
    <w:nsid w:val="0BD1777C"/>
    <w:multiLevelType w:val="multilevel"/>
    <w:tmpl w:val="4E3850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D4D74B5"/>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D95418C"/>
    <w:multiLevelType w:val="hybridMultilevel"/>
    <w:tmpl w:val="C84E041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5B3E32"/>
    <w:multiLevelType w:val="hybridMultilevel"/>
    <w:tmpl w:val="6EE6CED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2FF6400"/>
    <w:multiLevelType w:val="singleLevel"/>
    <w:tmpl w:val="62F4A082"/>
    <w:lvl w:ilvl="0">
      <w:start w:val="1"/>
      <w:numFmt w:val="decimal"/>
      <w:lvlText w:val="%1)"/>
      <w:lvlJc w:val="left"/>
      <w:pPr>
        <w:tabs>
          <w:tab w:val="num" w:pos="1080"/>
        </w:tabs>
        <w:ind w:left="1080" w:hanging="360"/>
      </w:pPr>
      <w:rPr>
        <w:rFonts w:hint="default"/>
      </w:rPr>
    </w:lvl>
  </w:abstractNum>
  <w:abstractNum w:abstractNumId="9" w15:restartNumberingAfterBreak="0">
    <w:nsid w:val="13F252B6"/>
    <w:multiLevelType w:val="multilevel"/>
    <w:tmpl w:val="9A6A3D2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021DD2"/>
    <w:multiLevelType w:val="hybridMultilevel"/>
    <w:tmpl w:val="719E1868"/>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6EB7746"/>
    <w:multiLevelType w:val="multilevel"/>
    <w:tmpl w:val="265E5394"/>
    <w:lvl w:ilvl="0">
      <w:start w:val="1"/>
      <w:numFmt w:val="bullet"/>
      <w:lvlText w:val=""/>
      <w:lvlJc w:val="left"/>
      <w:pPr>
        <w:tabs>
          <w:tab w:val="num" w:pos="36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F0372B"/>
    <w:multiLevelType w:val="hybridMultilevel"/>
    <w:tmpl w:val="4808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26F7C"/>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7AC4F3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D1F70A2"/>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231109"/>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88C501A"/>
    <w:multiLevelType w:val="multilevel"/>
    <w:tmpl w:val="65CA6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D542FEE"/>
    <w:multiLevelType w:val="singleLevel"/>
    <w:tmpl w:val="5330E7B4"/>
    <w:lvl w:ilvl="0">
      <w:start w:val="1"/>
      <w:numFmt w:val="lowerLetter"/>
      <w:lvlText w:val="%1)"/>
      <w:lvlJc w:val="left"/>
      <w:pPr>
        <w:tabs>
          <w:tab w:val="num" w:pos="360"/>
        </w:tabs>
        <w:ind w:left="360" w:hanging="360"/>
      </w:pPr>
    </w:lvl>
  </w:abstractNum>
  <w:abstractNum w:abstractNumId="20" w15:restartNumberingAfterBreak="0">
    <w:nsid w:val="2DAC4EF4"/>
    <w:multiLevelType w:val="singleLevel"/>
    <w:tmpl w:val="4B52FF7A"/>
    <w:lvl w:ilvl="0">
      <w:start w:val="1"/>
      <w:numFmt w:val="decimal"/>
      <w:lvlText w:val="%1)"/>
      <w:lvlJc w:val="left"/>
      <w:pPr>
        <w:tabs>
          <w:tab w:val="num" w:pos="1080"/>
        </w:tabs>
        <w:ind w:left="1080" w:hanging="360"/>
      </w:pPr>
      <w:rPr>
        <w:rFonts w:hint="default"/>
      </w:rPr>
    </w:lvl>
  </w:abstractNum>
  <w:abstractNum w:abstractNumId="21" w15:restartNumberingAfterBreak="0">
    <w:nsid w:val="2E1A5591"/>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DA0EED"/>
    <w:multiLevelType w:val="multilevel"/>
    <w:tmpl w:val="B7F258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E296276"/>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4C3A24"/>
    <w:multiLevelType w:val="hybridMultilevel"/>
    <w:tmpl w:val="4FC213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1593AEE"/>
    <w:multiLevelType w:val="multilevel"/>
    <w:tmpl w:val="16984A84"/>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C21BAF"/>
    <w:multiLevelType w:val="hybridMultilevel"/>
    <w:tmpl w:val="6CF20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B31FF9"/>
    <w:multiLevelType w:val="hybridMultilevel"/>
    <w:tmpl w:val="7EE6BF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86C1F1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8B7650D"/>
    <w:multiLevelType w:val="hybridMultilevel"/>
    <w:tmpl w:val="EBF6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4B652FAB"/>
    <w:multiLevelType w:val="hybridMultilevel"/>
    <w:tmpl w:val="EF1C97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4CCF7117"/>
    <w:multiLevelType w:val="multilevel"/>
    <w:tmpl w:val="6F9E77B2"/>
    <w:lvl w:ilvl="0">
      <w:start w:val="1"/>
      <w:numFmt w:val="decimal"/>
      <w:lvlText w:val="%1."/>
      <w:lvlJc w:val="left"/>
      <w:pPr>
        <w:tabs>
          <w:tab w:val="num" w:pos="360"/>
        </w:tabs>
        <w:ind w:left="36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1F60E0"/>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29863D2"/>
    <w:multiLevelType w:val="hybridMultilevel"/>
    <w:tmpl w:val="917E02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CD76EA"/>
    <w:multiLevelType w:val="hybridMultilevel"/>
    <w:tmpl w:val="6E088B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5EA0705E"/>
    <w:multiLevelType w:val="hybridMultilevel"/>
    <w:tmpl w:val="4732CB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2FC39D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C2A4DB7"/>
    <w:multiLevelType w:val="multilevel"/>
    <w:tmpl w:val="3274FB2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6CBF358F"/>
    <w:multiLevelType w:val="multilevel"/>
    <w:tmpl w:val="EAE4C6A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1E817F8"/>
    <w:multiLevelType w:val="hybridMultilevel"/>
    <w:tmpl w:val="82DA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D0661"/>
    <w:multiLevelType w:val="multilevel"/>
    <w:tmpl w:val="B1EC278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829075C"/>
    <w:multiLevelType w:val="hybridMultilevel"/>
    <w:tmpl w:val="EEB0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AC72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E2694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E8504F4"/>
    <w:multiLevelType w:val="multilevel"/>
    <w:tmpl w:val="6F9E77B2"/>
    <w:lvl w:ilvl="0">
      <w:start w:val="1"/>
      <w:numFmt w:val="decimal"/>
      <w:lvlText w:val="%1."/>
      <w:lvlJc w:val="left"/>
      <w:pPr>
        <w:tabs>
          <w:tab w:val="num" w:pos="720"/>
        </w:tabs>
        <w:ind w:left="72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053B36"/>
    <w:multiLevelType w:val="multilevel"/>
    <w:tmpl w:val="4574C884"/>
    <w:lvl w:ilvl="0">
      <w:start w:val="1"/>
      <w:numFmt w:val="decimal"/>
      <w:lvlText w:val="%1."/>
      <w:lvlJc w:val="left"/>
      <w:pPr>
        <w:tabs>
          <w:tab w:val="num" w:pos="720"/>
        </w:tabs>
        <w:ind w:left="720" w:hanging="360"/>
      </w:pPr>
      <w:rPr>
        <w:rFonts w:hint="default"/>
        <w:b/>
      </w:rPr>
    </w:lvl>
    <w:lvl w:ilvl="1">
      <w:numFmt w:val="decimal"/>
      <w:lvlText w:val=""/>
      <w:lvlJc w:val="left"/>
      <w:pPr>
        <w:ind w:left="360" w:firstLine="0"/>
      </w:pPr>
      <w:rPr>
        <w:rFonts w:hint="default"/>
      </w:rPr>
    </w:lvl>
    <w:lvl w:ilvl="2">
      <w:numFmt w:val="decimal"/>
      <w:lvlText w:val=""/>
      <w:lvlJc w:val="left"/>
      <w:pPr>
        <w:ind w:left="360" w:firstLine="0"/>
      </w:pPr>
      <w:rPr>
        <w:rFonts w:hint="default"/>
      </w:rPr>
    </w:lvl>
    <w:lvl w:ilvl="3">
      <w:numFmt w:val="decimal"/>
      <w:lvlText w:val=""/>
      <w:lvlJc w:val="left"/>
      <w:pPr>
        <w:ind w:left="360" w:firstLine="0"/>
      </w:pPr>
      <w:rPr>
        <w:rFonts w:hint="default"/>
      </w:rPr>
    </w:lvl>
    <w:lvl w:ilvl="4">
      <w:numFmt w:val="decimal"/>
      <w:lvlText w:val=""/>
      <w:lvlJc w:val="left"/>
      <w:pPr>
        <w:ind w:left="360" w:firstLine="0"/>
      </w:pPr>
      <w:rPr>
        <w:rFonts w:hint="default"/>
      </w:rPr>
    </w:lvl>
    <w:lvl w:ilvl="5">
      <w:numFmt w:val="decimal"/>
      <w:lvlText w:val=""/>
      <w:lvlJc w:val="left"/>
      <w:pPr>
        <w:ind w:left="360" w:firstLine="0"/>
      </w:pPr>
      <w:rPr>
        <w:rFonts w:hint="default"/>
      </w:rPr>
    </w:lvl>
    <w:lvl w:ilvl="6">
      <w:numFmt w:val="decimal"/>
      <w:lvlText w:val=""/>
      <w:lvlJc w:val="left"/>
      <w:pPr>
        <w:ind w:left="360" w:firstLine="0"/>
      </w:pPr>
      <w:rPr>
        <w:rFonts w:hint="default"/>
      </w:rPr>
    </w:lvl>
    <w:lvl w:ilvl="7">
      <w:numFmt w:val="decimal"/>
      <w:lvlText w:val=""/>
      <w:lvlJc w:val="left"/>
      <w:pPr>
        <w:ind w:left="360" w:firstLine="0"/>
      </w:pPr>
      <w:rPr>
        <w:rFonts w:hint="default"/>
      </w:rPr>
    </w:lvl>
    <w:lvl w:ilvl="8">
      <w:numFmt w:val="decimal"/>
      <w:lvlText w:val=""/>
      <w:lvlJc w:val="left"/>
      <w:pPr>
        <w:ind w:left="360" w:firstLine="0"/>
      </w:pPr>
      <w:rPr>
        <w:rFonts w:hint="default"/>
      </w:rPr>
    </w:lvl>
  </w:abstractNum>
  <w:num w:numId="1">
    <w:abstractNumId w:val="22"/>
  </w:num>
  <w:num w:numId="2">
    <w:abstractNumId w:val="37"/>
  </w:num>
  <w:num w:numId="3">
    <w:abstractNumId w:val="11"/>
  </w:num>
  <w:num w:numId="4">
    <w:abstractNumId w:val="18"/>
  </w:num>
  <w:num w:numId="5">
    <w:abstractNumId w:val="14"/>
  </w:num>
  <w:num w:numId="6">
    <w:abstractNumId w:val="25"/>
  </w:num>
  <w:num w:numId="7">
    <w:abstractNumId w:val="9"/>
  </w:num>
  <w:num w:numId="8">
    <w:abstractNumId w:val="38"/>
  </w:num>
  <w:num w:numId="9">
    <w:abstractNumId w:val="0"/>
  </w:num>
  <w:num w:numId="10">
    <w:abstractNumId w:val="12"/>
  </w:num>
  <w:num w:numId="11">
    <w:abstractNumId w:val="40"/>
  </w:num>
  <w:num w:numId="12">
    <w:abstractNumId w:val="4"/>
  </w:num>
  <w:num w:numId="13">
    <w:abstractNumId w:val="16"/>
  </w:num>
  <w:num w:numId="14">
    <w:abstractNumId w:val="17"/>
  </w:num>
  <w:num w:numId="15">
    <w:abstractNumId w:val="21"/>
  </w:num>
  <w:num w:numId="16">
    <w:abstractNumId w:val="1"/>
  </w:num>
  <w:num w:numId="17">
    <w:abstractNumId w:val="44"/>
  </w:num>
  <w:num w:numId="18">
    <w:abstractNumId w:val="42"/>
  </w:num>
  <w:num w:numId="19">
    <w:abstractNumId w:val="32"/>
  </w:num>
  <w:num w:numId="20">
    <w:abstractNumId w:val="19"/>
  </w:num>
  <w:num w:numId="21">
    <w:abstractNumId w:val="43"/>
  </w:num>
  <w:num w:numId="22">
    <w:abstractNumId w:val="15"/>
  </w:num>
  <w:num w:numId="23">
    <w:abstractNumId w:val="5"/>
  </w:num>
  <w:num w:numId="24">
    <w:abstractNumId w:val="28"/>
  </w:num>
  <w:num w:numId="25">
    <w:abstractNumId w:val="36"/>
  </w:num>
  <w:num w:numId="26">
    <w:abstractNumId w:val="3"/>
  </w:num>
  <w:num w:numId="27">
    <w:abstractNumId w:val="20"/>
  </w:num>
  <w:num w:numId="28">
    <w:abstractNumId w:val="8"/>
  </w:num>
  <w:num w:numId="29">
    <w:abstractNumId w:val="7"/>
  </w:num>
  <w:num w:numId="30">
    <w:abstractNumId w:val="27"/>
  </w:num>
  <w:num w:numId="31">
    <w:abstractNumId w:val="33"/>
  </w:num>
  <w:num w:numId="32">
    <w:abstractNumId w:val="10"/>
  </w:num>
  <w:num w:numId="33">
    <w:abstractNumId w:val="24"/>
  </w:num>
  <w:num w:numId="34">
    <w:abstractNumId w:val="29"/>
  </w:num>
  <w:num w:numId="35">
    <w:abstractNumId w:val="30"/>
  </w:num>
  <w:num w:numId="36">
    <w:abstractNumId w:val="6"/>
  </w:num>
  <w:num w:numId="37">
    <w:abstractNumId w:val="34"/>
  </w:num>
  <w:num w:numId="38">
    <w:abstractNumId w:val="35"/>
  </w:num>
  <w:num w:numId="39">
    <w:abstractNumId w:val="45"/>
  </w:num>
  <w:num w:numId="40">
    <w:abstractNumId w:val="2"/>
  </w:num>
  <w:num w:numId="41">
    <w:abstractNumId w:val="41"/>
  </w:num>
  <w:num w:numId="42">
    <w:abstractNumId w:val="39"/>
  </w:num>
  <w:num w:numId="43">
    <w:abstractNumId w:val="13"/>
  </w:num>
  <w:num w:numId="44">
    <w:abstractNumId w:val="31"/>
  </w:num>
  <w:num w:numId="45">
    <w:abstractNumId w:val="2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6786"/>
    <w:rsid w:val="000004FD"/>
    <w:rsid w:val="00023179"/>
    <w:rsid w:val="00040CB2"/>
    <w:rsid w:val="00043BF4"/>
    <w:rsid w:val="00044791"/>
    <w:rsid w:val="00097183"/>
    <w:rsid w:val="000F5D35"/>
    <w:rsid w:val="00126504"/>
    <w:rsid w:val="00147EAB"/>
    <w:rsid w:val="00151E06"/>
    <w:rsid w:val="00171F33"/>
    <w:rsid w:val="001759EB"/>
    <w:rsid w:val="0019494D"/>
    <w:rsid w:val="001C7BF6"/>
    <w:rsid w:val="001D70C9"/>
    <w:rsid w:val="002054B1"/>
    <w:rsid w:val="00212E6C"/>
    <w:rsid w:val="00216B6D"/>
    <w:rsid w:val="0022748B"/>
    <w:rsid w:val="00231612"/>
    <w:rsid w:val="002319F2"/>
    <w:rsid w:val="0026025B"/>
    <w:rsid w:val="0026297B"/>
    <w:rsid w:val="0029084F"/>
    <w:rsid w:val="00293D5C"/>
    <w:rsid w:val="002E3379"/>
    <w:rsid w:val="002F2569"/>
    <w:rsid w:val="00301B1B"/>
    <w:rsid w:val="00307F44"/>
    <w:rsid w:val="003137CD"/>
    <w:rsid w:val="003207BC"/>
    <w:rsid w:val="00357947"/>
    <w:rsid w:val="00357A5B"/>
    <w:rsid w:val="003637CD"/>
    <w:rsid w:val="00375DBF"/>
    <w:rsid w:val="00382589"/>
    <w:rsid w:val="003C07D5"/>
    <w:rsid w:val="003D64DD"/>
    <w:rsid w:val="003E59BF"/>
    <w:rsid w:val="003F030A"/>
    <w:rsid w:val="003F337D"/>
    <w:rsid w:val="003F7878"/>
    <w:rsid w:val="003F7B55"/>
    <w:rsid w:val="00400827"/>
    <w:rsid w:val="0041321D"/>
    <w:rsid w:val="0045069D"/>
    <w:rsid w:val="0047736B"/>
    <w:rsid w:val="004A3D99"/>
    <w:rsid w:val="004B0DF2"/>
    <w:rsid w:val="004C7A81"/>
    <w:rsid w:val="004D1761"/>
    <w:rsid w:val="005163D1"/>
    <w:rsid w:val="00521B79"/>
    <w:rsid w:val="005258C1"/>
    <w:rsid w:val="00530914"/>
    <w:rsid w:val="00530D5B"/>
    <w:rsid w:val="00536554"/>
    <w:rsid w:val="00537883"/>
    <w:rsid w:val="0056611A"/>
    <w:rsid w:val="00566AB5"/>
    <w:rsid w:val="005A6CC1"/>
    <w:rsid w:val="005C1B1A"/>
    <w:rsid w:val="005C30BF"/>
    <w:rsid w:val="005D7E7F"/>
    <w:rsid w:val="005F08B3"/>
    <w:rsid w:val="005F66AA"/>
    <w:rsid w:val="006060CA"/>
    <w:rsid w:val="00615E37"/>
    <w:rsid w:val="00620411"/>
    <w:rsid w:val="0063040A"/>
    <w:rsid w:val="00630D6F"/>
    <w:rsid w:val="0063535C"/>
    <w:rsid w:val="00653023"/>
    <w:rsid w:val="00660428"/>
    <w:rsid w:val="006827C9"/>
    <w:rsid w:val="006827FA"/>
    <w:rsid w:val="006A1916"/>
    <w:rsid w:val="006B1496"/>
    <w:rsid w:val="006C036F"/>
    <w:rsid w:val="00712290"/>
    <w:rsid w:val="00714A27"/>
    <w:rsid w:val="007824D9"/>
    <w:rsid w:val="00797AA4"/>
    <w:rsid w:val="007A7B0B"/>
    <w:rsid w:val="007B757D"/>
    <w:rsid w:val="007C26CA"/>
    <w:rsid w:val="00836E8E"/>
    <w:rsid w:val="00841C9F"/>
    <w:rsid w:val="008547FF"/>
    <w:rsid w:val="008B508F"/>
    <w:rsid w:val="008C26A6"/>
    <w:rsid w:val="008E5F0A"/>
    <w:rsid w:val="008F3934"/>
    <w:rsid w:val="00901A4D"/>
    <w:rsid w:val="0091449C"/>
    <w:rsid w:val="00917AB3"/>
    <w:rsid w:val="00927855"/>
    <w:rsid w:val="009318B3"/>
    <w:rsid w:val="00937D4E"/>
    <w:rsid w:val="00942DB8"/>
    <w:rsid w:val="00943FCB"/>
    <w:rsid w:val="00977656"/>
    <w:rsid w:val="00984FAD"/>
    <w:rsid w:val="009F4E3C"/>
    <w:rsid w:val="00A26861"/>
    <w:rsid w:val="00A304DF"/>
    <w:rsid w:val="00A7372C"/>
    <w:rsid w:val="00AD0527"/>
    <w:rsid w:val="00AD1D33"/>
    <w:rsid w:val="00AE64DC"/>
    <w:rsid w:val="00B10402"/>
    <w:rsid w:val="00B27211"/>
    <w:rsid w:val="00B35CB3"/>
    <w:rsid w:val="00B45EA5"/>
    <w:rsid w:val="00B54B0D"/>
    <w:rsid w:val="00B626B3"/>
    <w:rsid w:val="00B813C9"/>
    <w:rsid w:val="00BC4C60"/>
    <w:rsid w:val="00BD48FC"/>
    <w:rsid w:val="00BE569A"/>
    <w:rsid w:val="00C25A6F"/>
    <w:rsid w:val="00C303A1"/>
    <w:rsid w:val="00C336BC"/>
    <w:rsid w:val="00C64A05"/>
    <w:rsid w:val="00CE3DC1"/>
    <w:rsid w:val="00CF6BC1"/>
    <w:rsid w:val="00D04E67"/>
    <w:rsid w:val="00D317A4"/>
    <w:rsid w:val="00D510A4"/>
    <w:rsid w:val="00D51778"/>
    <w:rsid w:val="00D72221"/>
    <w:rsid w:val="00D86786"/>
    <w:rsid w:val="00D91AD9"/>
    <w:rsid w:val="00DA13FA"/>
    <w:rsid w:val="00DB1C62"/>
    <w:rsid w:val="00DB4407"/>
    <w:rsid w:val="00DE51E9"/>
    <w:rsid w:val="00DF0435"/>
    <w:rsid w:val="00DF183B"/>
    <w:rsid w:val="00DF2796"/>
    <w:rsid w:val="00E11D7D"/>
    <w:rsid w:val="00E222A0"/>
    <w:rsid w:val="00E26E4B"/>
    <w:rsid w:val="00E34B52"/>
    <w:rsid w:val="00E53021"/>
    <w:rsid w:val="00E5524F"/>
    <w:rsid w:val="00E65AE5"/>
    <w:rsid w:val="00EA7D71"/>
    <w:rsid w:val="00F05FFC"/>
    <w:rsid w:val="00F1668A"/>
    <w:rsid w:val="00F2676C"/>
    <w:rsid w:val="00F31C39"/>
    <w:rsid w:val="00F467EB"/>
    <w:rsid w:val="00F60AED"/>
    <w:rsid w:val="00FA4889"/>
    <w:rsid w:val="00FB0285"/>
    <w:rsid w:val="00FD3208"/>
    <w:rsid w:val="00FD3F0D"/>
    <w:rsid w:val="00FD7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85D36"/>
  <w15:docId w15:val="{A4F8E5F0-59D9-4A38-83A1-2A8AD166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1AD9"/>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rsid w:val="00D91AD9"/>
    <w:pPr>
      <w:keepNext/>
      <w:numPr>
        <w:numId w:val="1"/>
      </w:numPr>
      <w:spacing w:before="240"/>
      <w:outlineLvl w:val="0"/>
    </w:pPr>
    <w:rPr>
      <w:rFonts w:ascii="Arial" w:hAnsi="Arial" w:cs="Arial"/>
      <w:b/>
      <w:bCs/>
      <w:sz w:val="32"/>
      <w:szCs w:val="32"/>
    </w:rPr>
  </w:style>
  <w:style w:type="paragraph" w:styleId="Heading2">
    <w:name w:val="heading 2"/>
    <w:basedOn w:val="Normal"/>
    <w:rsid w:val="00D91AD9"/>
    <w:pPr>
      <w:keepNext/>
      <w:numPr>
        <w:ilvl w:val="1"/>
        <w:numId w:val="1"/>
      </w:numPr>
      <w:spacing w:before="240"/>
      <w:outlineLvl w:val="1"/>
    </w:pPr>
    <w:rPr>
      <w:rFonts w:ascii="Arial" w:hAnsi="Arial" w:cs="Arial"/>
      <w:b/>
      <w:bCs/>
      <w:i/>
      <w:iCs/>
      <w:sz w:val="28"/>
      <w:szCs w:val="28"/>
    </w:rPr>
  </w:style>
  <w:style w:type="paragraph" w:styleId="Heading3">
    <w:name w:val="heading 3"/>
    <w:basedOn w:val="Normal"/>
    <w:rsid w:val="00D91AD9"/>
    <w:pPr>
      <w:keepNext/>
      <w:numPr>
        <w:ilvl w:val="2"/>
        <w:numId w:val="1"/>
      </w:numPr>
      <w:spacing w:before="240"/>
      <w:outlineLvl w:val="2"/>
    </w:pPr>
    <w:rPr>
      <w:rFonts w:ascii="Arial" w:hAnsi="Arial" w:cs="Arial"/>
      <w:b/>
      <w:bCs/>
      <w:sz w:val="26"/>
      <w:szCs w:val="26"/>
    </w:rPr>
  </w:style>
  <w:style w:type="paragraph" w:styleId="Heading4">
    <w:name w:val="heading 4"/>
    <w:basedOn w:val="Normal"/>
    <w:rsid w:val="00D91AD9"/>
    <w:pPr>
      <w:keepNext/>
      <w:numPr>
        <w:ilvl w:val="3"/>
        <w:numId w:val="1"/>
      </w:numPr>
      <w:spacing w:before="240"/>
      <w:outlineLvl w:val="3"/>
    </w:pPr>
    <w:rPr>
      <w:b/>
      <w:bCs/>
      <w:sz w:val="28"/>
      <w:szCs w:val="28"/>
    </w:rPr>
  </w:style>
  <w:style w:type="paragraph" w:styleId="Heading5">
    <w:name w:val="heading 5"/>
    <w:basedOn w:val="Normal"/>
    <w:rsid w:val="00D91AD9"/>
    <w:pPr>
      <w:numPr>
        <w:ilvl w:val="4"/>
        <w:numId w:val="1"/>
      </w:numPr>
      <w:spacing w:before="240"/>
      <w:outlineLvl w:val="4"/>
    </w:pPr>
    <w:rPr>
      <w:b/>
      <w:bCs/>
      <w:i/>
      <w:iCs/>
      <w:sz w:val="26"/>
      <w:szCs w:val="26"/>
    </w:rPr>
  </w:style>
  <w:style w:type="paragraph" w:styleId="Heading6">
    <w:name w:val="heading 6"/>
    <w:basedOn w:val="Normal"/>
    <w:rsid w:val="00D91AD9"/>
    <w:pPr>
      <w:numPr>
        <w:ilvl w:val="5"/>
        <w:numId w:val="1"/>
      </w:numPr>
      <w:spacing w:before="240"/>
      <w:outlineLvl w:val="5"/>
    </w:pPr>
    <w:rPr>
      <w:b/>
      <w:bCs/>
      <w:sz w:val="22"/>
      <w:szCs w:val="22"/>
    </w:rPr>
  </w:style>
  <w:style w:type="paragraph" w:styleId="Heading7">
    <w:name w:val="heading 7"/>
    <w:basedOn w:val="Normal"/>
    <w:rsid w:val="00D91AD9"/>
    <w:pPr>
      <w:numPr>
        <w:ilvl w:val="6"/>
        <w:numId w:val="1"/>
      </w:numPr>
      <w:spacing w:before="240"/>
      <w:outlineLvl w:val="6"/>
    </w:pPr>
  </w:style>
  <w:style w:type="paragraph" w:styleId="Heading8">
    <w:name w:val="heading 8"/>
    <w:basedOn w:val="Normal"/>
    <w:rsid w:val="00D91AD9"/>
    <w:pPr>
      <w:numPr>
        <w:ilvl w:val="7"/>
        <w:numId w:val="1"/>
      </w:numPr>
      <w:spacing w:before="240"/>
      <w:outlineLvl w:val="7"/>
    </w:pPr>
    <w:rPr>
      <w:i/>
      <w:iCs/>
    </w:rPr>
  </w:style>
  <w:style w:type="paragraph" w:styleId="Heading9">
    <w:name w:val="heading 9"/>
    <w:basedOn w:val="Normal"/>
    <w:rsid w:val="00D91AD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1AD9"/>
  </w:style>
  <w:style w:type="character" w:customStyle="1" w:styleId="WW8Num1z1">
    <w:name w:val="WW8Num1z1"/>
    <w:rsid w:val="00D91AD9"/>
  </w:style>
  <w:style w:type="character" w:customStyle="1" w:styleId="WW8Num1z2">
    <w:name w:val="WW8Num1z2"/>
    <w:rsid w:val="00D91AD9"/>
  </w:style>
  <w:style w:type="character" w:customStyle="1" w:styleId="WW8Num1z3">
    <w:name w:val="WW8Num1z3"/>
    <w:rsid w:val="00D91AD9"/>
  </w:style>
  <w:style w:type="character" w:customStyle="1" w:styleId="WW8Num1z4">
    <w:name w:val="WW8Num1z4"/>
    <w:rsid w:val="00D91AD9"/>
  </w:style>
  <w:style w:type="character" w:customStyle="1" w:styleId="WW8Num1z5">
    <w:name w:val="WW8Num1z5"/>
    <w:rsid w:val="00D91AD9"/>
  </w:style>
  <w:style w:type="character" w:customStyle="1" w:styleId="WW8Num1z6">
    <w:name w:val="WW8Num1z6"/>
    <w:rsid w:val="00D91AD9"/>
  </w:style>
  <w:style w:type="character" w:customStyle="1" w:styleId="WW8Num1z7">
    <w:name w:val="WW8Num1z7"/>
    <w:rsid w:val="00D91AD9"/>
  </w:style>
  <w:style w:type="character" w:customStyle="1" w:styleId="WW8Num1z8">
    <w:name w:val="WW8Num1z8"/>
    <w:rsid w:val="00D91AD9"/>
  </w:style>
  <w:style w:type="character" w:customStyle="1" w:styleId="WW8Num2z0">
    <w:name w:val="WW8Num2z0"/>
    <w:rsid w:val="00D91AD9"/>
    <w:rPr>
      <w:rFonts w:ascii="Symbol" w:hAnsi="Symbol" w:cs="Symbol"/>
    </w:rPr>
  </w:style>
  <w:style w:type="character" w:customStyle="1" w:styleId="WW8Num3z0">
    <w:name w:val="WW8Num3z0"/>
    <w:rsid w:val="00D91AD9"/>
    <w:rPr>
      <w:rFonts w:ascii="Symbol" w:hAnsi="Symbol" w:cs="Symbol"/>
    </w:rPr>
  </w:style>
  <w:style w:type="character" w:customStyle="1" w:styleId="WW8Num3z1">
    <w:name w:val="WW8Num3z1"/>
    <w:rsid w:val="00D91AD9"/>
    <w:rPr>
      <w:rFonts w:ascii="Courier New" w:hAnsi="Courier New" w:cs="Courier New"/>
    </w:rPr>
  </w:style>
  <w:style w:type="character" w:customStyle="1" w:styleId="WW8Num3z2">
    <w:name w:val="WW8Num3z2"/>
    <w:rsid w:val="00D91AD9"/>
    <w:rPr>
      <w:rFonts w:ascii="Wingdings" w:hAnsi="Wingdings" w:cs="Wingdings"/>
    </w:rPr>
  </w:style>
  <w:style w:type="character" w:customStyle="1" w:styleId="WW8Num3z3">
    <w:name w:val="WW8Num3z3"/>
    <w:rsid w:val="00D91AD9"/>
  </w:style>
  <w:style w:type="character" w:customStyle="1" w:styleId="WW8Num3z4">
    <w:name w:val="WW8Num3z4"/>
    <w:rsid w:val="00D91AD9"/>
  </w:style>
  <w:style w:type="character" w:customStyle="1" w:styleId="WW8Num3z5">
    <w:name w:val="WW8Num3z5"/>
    <w:rsid w:val="00D91AD9"/>
  </w:style>
  <w:style w:type="character" w:customStyle="1" w:styleId="WW8Num3z6">
    <w:name w:val="WW8Num3z6"/>
    <w:rsid w:val="00D91AD9"/>
  </w:style>
  <w:style w:type="character" w:customStyle="1" w:styleId="WW8Num3z7">
    <w:name w:val="WW8Num3z7"/>
    <w:rsid w:val="00D91AD9"/>
  </w:style>
  <w:style w:type="character" w:customStyle="1" w:styleId="WW8Num3z8">
    <w:name w:val="WW8Num3z8"/>
    <w:rsid w:val="00D91AD9"/>
  </w:style>
  <w:style w:type="character" w:customStyle="1" w:styleId="WW8Num4z0">
    <w:name w:val="WW8Num4z0"/>
    <w:rsid w:val="00D91AD9"/>
  </w:style>
  <w:style w:type="character" w:customStyle="1" w:styleId="WW8Num4z1">
    <w:name w:val="WW8Num4z1"/>
    <w:rsid w:val="00D91AD9"/>
  </w:style>
  <w:style w:type="character" w:customStyle="1" w:styleId="WW8Num2z1">
    <w:name w:val="WW8Num2z1"/>
    <w:rsid w:val="00D91AD9"/>
    <w:rPr>
      <w:rFonts w:ascii="Courier New" w:hAnsi="Courier New" w:cs="Courier New"/>
    </w:rPr>
  </w:style>
  <w:style w:type="character" w:customStyle="1" w:styleId="WW8Num2z2">
    <w:name w:val="WW8Num2z2"/>
    <w:rsid w:val="00D91AD9"/>
    <w:rPr>
      <w:rFonts w:ascii="Wingdings" w:hAnsi="Wingdings" w:cs="Wingdings"/>
    </w:rPr>
  </w:style>
  <w:style w:type="character" w:customStyle="1" w:styleId="WW8Num4z2">
    <w:name w:val="WW8Num4z2"/>
    <w:rsid w:val="00D91AD9"/>
  </w:style>
  <w:style w:type="character" w:customStyle="1" w:styleId="WW8Num4z3">
    <w:name w:val="WW8Num4z3"/>
    <w:rsid w:val="00D91AD9"/>
  </w:style>
  <w:style w:type="character" w:customStyle="1" w:styleId="WW8Num4z4">
    <w:name w:val="WW8Num4z4"/>
    <w:rsid w:val="00D91AD9"/>
  </w:style>
  <w:style w:type="character" w:customStyle="1" w:styleId="WW8Num4z5">
    <w:name w:val="WW8Num4z5"/>
    <w:rsid w:val="00D91AD9"/>
  </w:style>
  <w:style w:type="character" w:customStyle="1" w:styleId="WW8Num4z6">
    <w:name w:val="WW8Num4z6"/>
    <w:rsid w:val="00D91AD9"/>
  </w:style>
  <w:style w:type="character" w:customStyle="1" w:styleId="WW8Num4z7">
    <w:name w:val="WW8Num4z7"/>
    <w:rsid w:val="00D91AD9"/>
  </w:style>
  <w:style w:type="character" w:customStyle="1" w:styleId="WW8Num4z8">
    <w:name w:val="WW8Num4z8"/>
    <w:rsid w:val="00D91AD9"/>
  </w:style>
  <w:style w:type="character" w:customStyle="1" w:styleId="WW8Num5z0">
    <w:name w:val="WW8Num5z0"/>
    <w:rsid w:val="00D91AD9"/>
  </w:style>
  <w:style w:type="character" w:customStyle="1" w:styleId="WW8Num5z1">
    <w:name w:val="WW8Num5z1"/>
    <w:rsid w:val="00D91AD9"/>
  </w:style>
  <w:style w:type="character" w:customStyle="1" w:styleId="WW8Num5z2">
    <w:name w:val="WW8Num5z2"/>
    <w:rsid w:val="00D91AD9"/>
  </w:style>
  <w:style w:type="character" w:customStyle="1" w:styleId="WW8Num5z3">
    <w:name w:val="WW8Num5z3"/>
    <w:rsid w:val="00D91AD9"/>
  </w:style>
  <w:style w:type="character" w:customStyle="1" w:styleId="WW8Num5z4">
    <w:name w:val="WW8Num5z4"/>
    <w:rsid w:val="00D91AD9"/>
  </w:style>
  <w:style w:type="character" w:customStyle="1" w:styleId="WW8Num5z5">
    <w:name w:val="WW8Num5z5"/>
    <w:rsid w:val="00D91AD9"/>
  </w:style>
  <w:style w:type="character" w:customStyle="1" w:styleId="WW8Num5z6">
    <w:name w:val="WW8Num5z6"/>
    <w:rsid w:val="00D91AD9"/>
  </w:style>
  <w:style w:type="character" w:customStyle="1" w:styleId="WW8Num5z7">
    <w:name w:val="WW8Num5z7"/>
    <w:rsid w:val="00D91AD9"/>
  </w:style>
  <w:style w:type="character" w:customStyle="1" w:styleId="WW8Num5z8">
    <w:name w:val="WW8Num5z8"/>
    <w:rsid w:val="00D91AD9"/>
  </w:style>
  <w:style w:type="character" w:customStyle="1" w:styleId="WW8Num6z0">
    <w:name w:val="WW8Num6z0"/>
    <w:rsid w:val="00D91AD9"/>
    <w:rPr>
      <w:rFonts w:ascii="Symbol" w:hAnsi="Symbol" w:cs="Symbol"/>
    </w:rPr>
  </w:style>
  <w:style w:type="character" w:customStyle="1" w:styleId="WW8Num6z1">
    <w:name w:val="WW8Num6z1"/>
    <w:rsid w:val="00D91AD9"/>
    <w:rPr>
      <w:rFonts w:ascii="Courier New" w:hAnsi="Courier New" w:cs="Courier New"/>
    </w:rPr>
  </w:style>
  <w:style w:type="character" w:customStyle="1" w:styleId="WW8Num6z2">
    <w:name w:val="WW8Num6z2"/>
    <w:rsid w:val="00D91AD9"/>
    <w:rPr>
      <w:rFonts w:ascii="Wingdings" w:hAnsi="Wingdings" w:cs="Wingdings"/>
    </w:rPr>
  </w:style>
  <w:style w:type="character" w:customStyle="1" w:styleId="InternetLink">
    <w:name w:val="Internet Link"/>
    <w:basedOn w:val="DefaultParagraphFont"/>
    <w:rsid w:val="00D91AD9"/>
    <w:rPr>
      <w:color w:val="0000FF"/>
      <w:u w:val="single"/>
    </w:rPr>
  </w:style>
  <w:style w:type="character" w:styleId="PageNumber">
    <w:name w:val="page number"/>
    <w:basedOn w:val="DefaultParagraphFont"/>
    <w:rsid w:val="00D91AD9"/>
  </w:style>
  <w:style w:type="character" w:customStyle="1" w:styleId="VisitedInternetLink">
    <w:name w:val="Visited Internet Link"/>
    <w:basedOn w:val="DefaultParagraphFont"/>
    <w:rsid w:val="00D91AD9"/>
    <w:rPr>
      <w:color w:val="800080"/>
      <w:u w:val="single"/>
    </w:rPr>
  </w:style>
  <w:style w:type="character" w:customStyle="1" w:styleId="Bullets">
    <w:name w:val="Bullets"/>
    <w:rsid w:val="00D91AD9"/>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D91AD9"/>
    <w:rPr>
      <w:rFonts w:ascii="Tahoma" w:eastAsia="Times New Roman" w:hAnsi="Tahoma" w:cs="Tahoma"/>
      <w:sz w:val="16"/>
      <w:szCs w:val="16"/>
      <w:lang w:eastAsia="zh-CN"/>
    </w:rPr>
  </w:style>
  <w:style w:type="character" w:customStyle="1" w:styleId="ListLabel1">
    <w:name w:val="ListLabel 1"/>
    <w:rsid w:val="00D91AD9"/>
    <w:rPr>
      <w:rFonts w:cs="Symbol"/>
    </w:rPr>
  </w:style>
  <w:style w:type="character" w:customStyle="1" w:styleId="ListLabel2">
    <w:name w:val="ListLabel 2"/>
    <w:rsid w:val="00D91AD9"/>
    <w:rPr>
      <w:rFonts w:cs="OpenSymbol"/>
    </w:rPr>
  </w:style>
  <w:style w:type="character" w:customStyle="1" w:styleId="IndexLink">
    <w:name w:val="Index Link"/>
    <w:rsid w:val="00D91AD9"/>
  </w:style>
  <w:style w:type="character" w:customStyle="1" w:styleId="NumberingSymbols">
    <w:name w:val="Numbering Symbols"/>
    <w:rsid w:val="00D91AD9"/>
  </w:style>
  <w:style w:type="character" w:customStyle="1" w:styleId="WW8Num15z0">
    <w:name w:val="WW8Num15z0"/>
    <w:rsid w:val="00D91AD9"/>
    <w:rPr>
      <w:b/>
    </w:rPr>
  </w:style>
  <w:style w:type="character" w:customStyle="1" w:styleId="WW8Num22z0">
    <w:name w:val="WW8Num22z0"/>
    <w:rsid w:val="00D91AD9"/>
    <w:rPr>
      <w:rFonts w:ascii="Symbol" w:hAnsi="Symbol" w:cs="Symbol"/>
    </w:rPr>
  </w:style>
  <w:style w:type="character" w:customStyle="1" w:styleId="WW8Num32z0">
    <w:name w:val="WW8Num32z0"/>
    <w:rsid w:val="00D91AD9"/>
    <w:rPr>
      <w:rFonts w:ascii="Symbol" w:hAnsi="Symbol" w:cs="Symbol"/>
    </w:rPr>
  </w:style>
  <w:style w:type="character" w:customStyle="1" w:styleId="WW8Num8z0">
    <w:name w:val="WW8Num8z0"/>
    <w:rsid w:val="00D91AD9"/>
    <w:rPr>
      <w:rFonts w:ascii="Symbol" w:hAnsi="Symbol" w:cs="Symbol"/>
    </w:rPr>
  </w:style>
  <w:style w:type="character" w:customStyle="1" w:styleId="WW8Num14z0">
    <w:name w:val="WW8Num14z0"/>
    <w:rsid w:val="00D91AD9"/>
    <w:rPr>
      <w:rFonts w:ascii="Wingdings" w:hAnsi="Wingdings" w:cs="Wingdings"/>
    </w:rPr>
  </w:style>
  <w:style w:type="character" w:customStyle="1" w:styleId="WW8Num10z0">
    <w:name w:val="WW8Num10z0"/>
    <w:rsid w:val="00D91AD9"/>
    <w:rPr>
      <w:rFonts w:ascii="Symbol" w:hAnsi="Symbol" w:cs="Symbol"/>
    </w:rPr>
  </w:style>
  <w:style w:type="paragraph" w:customStyle="1" w:styleId="Heading">
    <w:name w:val="Heading"/>
    <w:basedOn w:val="Normal"/>
    <w:next w:val="TextBody"/>
    <w:rsid w:val="00D91AD9"/>
    <w:pPr>
      <w:keepNext/>
      <w:spacing w:before="240" w:after="120"/>
    </w:pPr>
    <w:rPr>
      <w:rFonts w:ascii="Arial" w:eastAsia="Microsoft YaHei" w:hAnsi="Arial" w:cs="Mangal"/>
      <w:sz w:val="28"/>
      <w:szCs w:val="28"/>
    </w:rPr>
  </w:style>
  <w:style w:type="paragraph" w:customStyle="1" w:styleId="TextBody">
    <w:name w:val="Text Body"/>
    <w:basedOn w:val="Normal"/>
    <w:rsid w:val="00D91AD9"/>
    <w:pPr>
      <w:spacing w:before="0" w:after="120"/>
      <w:jc w:val="both"/>
    </w:pPr>
  </w:style>
  <w:style w:type="paragraph" w:styleId="List">
    <w:name w:val="List"/>
    <w:basedOn w:val="TextBody"/>
    <w:rsid w:val="00D91AD9"/>
    <w:rPr>
      <w:rFonts w:cs="Mangal"/>
    </w:rPr>
  </w:style>
  <w:style w:type="paragraph" w:styleId="Caption">
    <w:name w:val="caption"/>
    <w:basedOn w:val="Normal"/>
    <w:qFormat/>
    <w:rsid w:val="00D91AD9"/>
    <w:pPr>
      <w:spacing w:before="120" w:after="120"/>
    </w:pPr>
    <w:rPr>
      <w:b/>
      <w:bCs/>
      <w:sz w:val="20"/>
      <w:szCs w:val="20"/>
    </w:rPr>
  </w:style>
  <w:style w:type="paragraph" w:customStyle="1" w:styleId="Index">
    <w:name w:val="Index"/>
    <w:basedOn w:val="Normal"/>
    <w:rsid w:val="00D91AD9"/>
    <w:pPr>
      <w:suppressLineNumbers/>
    </w:pPr>
    <w:rPr>
      <w:rFonts w:cs="Mangal"/>
    </w:rPr>
  </w:style>
  <w:style w:type="paragraph" w:customStyle="1" w:styleId="Contents8">
    <w:name w:val="Contents 8"/>
    <w:basedOn w:val="Normal"/>
    <w:rsid w:val="00D91AD9"/>
    <w:pPr>
      <w:spacing w:before="0" w:after="0"/>
      <w:ind w:left="1440"/>
    </w:pPr>
  </w:style>
  <w:style w:type="paragraph" w:customStyle="1" w:styleId="Contents1">
    <w:name w:val="Contents 1"/>
    <w:basedOn w:val="Normal"/>
    <w:rsid w:val="00D91AD9"/>
    <w:pPr>
      <w:spacing w:before="360" w:after="100"/>
    </w:pPr>
    <w:rPr>
      <w:rFonts w:ascii="Arial" w:hAnsi="Arial" w:cs="Arial"/>
      <w:b/>
      <w:bCs/>
      <w:caps/>
      <w:szCs w:val="28"/>
    </w:rPr>
  </w:style>
  <w:style w:type="paragraph" w:styleId="CommentText">
    <w:name w:val="annotation text"/>
    <w:basedOn w:val="Normal"/>
    <w:rsid w:val="00D91AD9"/>
    <w:pPr>
      <w:spacing w:before="0" w:after="0"/>
    </w:pPr>
    <w:rPr>
      <w:rFonts w:ascii="CG Times (E1)" w:hAnsi="CG Times (E1)" w:cs="CG Times (E1)"/>
      <w:sz w:val="22"/>
      <w:szCs w:val="20"/>
      <w:lang w:val="en-GB"/>
    </w:rPr>
  </w:style>
  <w:style w:type="paragraph" w:customStyle="1" w:styleId="TableEntry">
    <w:name w:val="Table Entry"/>
    <w:basedOn w:val="Normal"/>
    <w:rsid w:val="00D91AD9"/>
    <w:pPr>
      <w:spacing w:before="0" w:after="0"/>
    </w:pPr>
    <w:rPr>
      <w:rFonts w:ascii="Helvetica;Arial" w:hAnsi="Helvetica;Arial" w:cs="Helvetica;Arial"/>
      <w:sz w:val="22"/>
      <w:szCs w:val="20"/>
    </w:rPr>
  </w:style>
  <w:style w:type="paragraph" w:customStyle="1" w:styleId="Contents2">
    <w:name w:val="Contents 2"/>
    <w:basedOn w:val="Normal"/>
    <w:rsid w:val="00D91AD9"/>
    <w:pPr>
      <w:spacing w:before="240" w:after="100"/>
      <w:ind w:left="240"/>
    </w:pPr>
    <w:rPr>
      <w:b/>
      <w:bCs/>
    </w:rPr>
  </w:style>
  <w:style w:type="paragraph" w:customStyle="1" w:styleId="Contents3">
    <w:name w:val="Contents 3"/>
    <w:basedOn w:val="Normal"/>
    <w:rsid w:val="00D91AD9"/>
    <w:pPr>
      <w:spacing w:before="0" w:after="100"/>
      <w:ind w:left="480"/>
    </w:pPr>
  </w:style>
  <w:style w:type="paragraph" w:customStyle="1" w:styleId="Contents4">
    <w:name w:val="Contents 4"/>
    <w:basedOn w:val="Normal"/>
    <w:rsid w:val="00D91AD9"/>
    <w:pPr>
      <w:spacing w:before="0" w:after="100"/>
      <w:ind w:left="720"/>
    </w:pPr>
  </w:style>
  <w:style w:type="paragraph" w:customStyle="1" w:styleId="Contents5">
    <w:name w:val="Contents 5"/>
    <w:basedOn w:val="Normal"/>
    <w:rsid w:val="00D91AD9"/>
    <w:pPr>
      <w:spacing w:before="0" w:after="100"/>
      <w:ind w:left="960"/>
    </w:pPr>
  </w:style>
  <w:style w:type="paragraph" w:customStyle="1" w:styleId="Contents6">
    <w:name w:val="Contents 6"/>
    <w:basedOn w:val="Normal"/>
    <w:rsid w:val="00D91AD9"/>
    <w:pPr>
      <w:spacing w:before="0" w:after="0"/>
      <w:ind w:left="960"/>
    </w:pPr>
  </w:style>
  <w:style w:type="paragraph" w:customStyle="1" w:styleId="Contents7">
    <w:name w:val="Contents 7"/>
    <w:basedOn w:val="Normal"/>
    <w:rsid w:val="00D91AD9"/>
    <w:pPr>
      <w:spacing w:before="0" w:after="0"/>
      <w:ind w:left="1200"/>
    </w:pPr>
  </w:style>
  <w:style w:type="paragraph" w:customStyle="1" w:styleId="Contents9">
    <w:name w:val="Contents 9"/>
    <w:basedOn w:val="Normal"/>
    <w:rsid w:val="00D91AD9"/>
    <w:pPr>
      <w:spacing w:before="0" w:after="0"/>
      <w:ind w:left="1680"/>
    </w:pPr>
  </w:style>
  <w:style w:type="paragraph" w:styleId="Header">
    <w:name w:val="header"/>
    <w:basedOn w:val="Normal"/>
    <w:rsid w:val="00D91AD9"/>
    <w:pPr>
      <w:tabs>
        <w:tab w:val="center" w:pos="4320"/>
        <w:tab w:val="right" w:pos="8640"/>
      </w:tabs>
    </w:pPr>
  </w:style>
  <w:style w:type="paragraph" w:styleId="Footer">
    <w:name w:val="footer"/>
    <w:basedOn w:val="Normal"/>
    <w:rsid w:val="00D91AD9"/>
    <w:pPr>
      <w:tabs>
        <w:tab w:val="center" w:pos="4320"/>
        <w:tab w:val="right" w:pos="8640"/>
      </w:tabs>
    </w:pPr>
  </w:style>
  <w:style w:type="paragraph" w:styleId="DocumentMap">
    <w:name w:val="Document Map"/>
    <w:basedOn w:val="Normal"/>
    <w:rsid w:val="00D91AD9"/>
    <w:pPr>
      <w:shd w:val="clear" w:color="auto" w:fill="000080"/>
    </w:pPr>
    <w:rPr>
      <w:rFonts w:ascii="Tahoma" w:hAnsi="Tahoma" w:cs="Tahoma"/>
    </w:rPr>
  </w:style>
  <w:style w:type="paragraph" w:customStyle="1" w:styleId="Appendix1">
    <w:name w:val="Appendix 1"/>
    <w:basedOn w:val="Normal"/>
    <w:rsid w:val="00D91AD9"/>
    <w:pPr>
      <w:numPr>
        <w:numId w:val="3"/>
      </w:numPr>
      <w:jc w:val="center"/>
    </w:pPr>
    <w:rPr>
      <w:rFonts w:ascii="Arial" w:hAnsi="Arial" w:cs="Arial"/>
      <w:b/>
      <w:bCs/>
      <w:sz w:val="32"/>
    </w:rPr>
  </w:style>
  <w:style w:type="paragraph" w:customStyle="1" w:styleId="TextBodyIndent">
    <w:name w:val="Text Body Indent"/>
    <w:basedOn w:val="Normal"/>
    <w:rsid w:val="00D91AD9"/>
    <w:pPr>
      <w:ind w:left="720"/>
    </w:pPr>
  </w:style>
  <w:style w:type="paragraph" w:styleId="BodyTextIndent2">
    <w:name w:val="Body Text Indent 2"/>
    <w:basedOn w:val="Normal"/>
    <w:rsid w:val="00D91AD9"/>
    <w:pPr>
      <w:ind w:left="720"/>
    </w:pPr>
    <w:rPr>
      <w:i/>
      <w:iCs/>
    </w:rPr>
  </w:style>
  <w:style w:type="paragraph" w:styleId="BodyTextIndent3">
    <w:name w:val="Body Text Indent 3"/>
    <w:basedOn w:val="Normal"/>
    <w:rsid w:val="00D91AD9"/>
    <w:pPr>
      <w:ind w:left="2880"/>
    </w:pPr>
    <w:rPr>
      <w:i/>
      <w:iCs/>
    </w:rPr>
  </w:style>
  <w:style w:type="paragraph" w:customStyle="1" w:styleId="TableContents">
    <w:name w:val="Table Contents"/>
    <w:basedOn w:val="Normal"/>
    <w:rsid w:val="00D91AD9"/>
    <w:pPr>
      <w:suppressLineNumbers/>
    </w:pPr>
  </w:style>
  <w:style w:type="paragraph" w:customStyle="1" w:styleId="TableHeading">
    <w:name w:val="Table Heading"/>
    <w:basedOn w:val="TableContents"/>
    <w:rsid w:val="00D91AD9"/>
    <w:pPr>
      <w:jc w:val="center"/>
    </w:pPr>
    <w:rPr>
      <w:b/>
      <w:bCs/>
    </w:rPr>
  </w:style>
  <w:style w:type="paragraph" w:customStyle="1" w:styleId="Contents10">
    <w:name w:val="Contents 10"/>
    <w:basedOn w:val="Index"/>
    <w:rsid w:val="00D91AD9"/>
    <w:pPr>
      <w:tabs>
        <w:tab w:val="right" w:leader="dot" w:pos="7425"/>
      </w:tabs>
      <w:ind w:left="2547"/>
    </w:pPr>
  </w:style>
  <w:style w:type="paragraph" w:styleId="BalloonText">
    <w:name w:val="Balloon Text"/>
    <w:basedOn w:val="Normal"/>
    <w:rsid w:val="00D91AD9"/>
    <w:pPr>
      <w:spacing w:before="0" w:after="0" w:line="100" w:lineRule="atLeast"/>
    </w:pPr>
    <w:rPr>
      <w:rFonts w:ascii="Tahoma" w:hAnsi="Tahoma" w:cs="Tahoma"/>
      <w:sz w:val="16"/>
      <w:szCs w:val="16"/>
    </w:rPr>
  </w:style>
  <w:style w:type="paragraph" w:customStyle="1" w:styleId="Quotations">
    <w:name w:val="Quotations"/>
    <w:basedOn w:val="Normal"/>
    <w:rsid w:val="00D91AD9"/>
  </w:style>
  <w:style w:type="paragraph" w:styleId="Title">
    <w:name w:val="Title"/>
    <w:basedOn w:val="Heading"/>
    <w:rsid w:val="00D91AD9"/>
  </w:style>
  <w:style w:type="paragraph" w:styleId="Subtitle">
    <w:name w:val="Subtitle"/>
    <w:basedOn w:val="Heading"/>
    <w:rsid w:val="00D91AD9"/>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34"/>
    <w:qFormat/>
    <w:rsid w:val="003E59BF"/>
    <w:pPr>
      <w:ind w:left="720"/>
      <w:contextualSpacing/>
    </w:pPr>
  </w:style>
  <w:style w:type="character" w:styleId="Hyperlink">
    <w:name w:val="Hyperlink"/>
    <w:basedOn w:val="DefaultParagraphFont"/>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table" w:styleId="TableGrid">
    <w:name w:val="Table Grid"/>
    <w:basedOn w:val="TableNormal"/>
    <w:uiPriority w:val="59"/>
    <w:rsid w:val="00D5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6C036F"/>
    <w:pPr>
      <w:jc w:val="both"/>
    </w:pPr>
  </w:style>
  <w:style w:type="character" w:customStyle="1" w:styleId="BodyChar">
    <w:name w:val="Body Char"/>
    <w:basedOn w:val="DefaultParagraphFont"/>
    <w:link w:val="Body"/>
    <w:rsid w:val="006C036F"/>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F9E6-B2D2-481E-861A-F7FAAF36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1804869</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7360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Pete Hassler</dc:creator>
  <cp:keywords/>
  <dc:description/>
  <cp:lastModifiedBy>Microsoft account</cp:lastModifiedBy>
  <cp:revision>2</cp:revision>
  <cp:lastPrinted>2022-01-13T18:54:00Z</cp:lastPrinted>
  <dcterms:created xsi:type="dcterms:W3CDTF">2003-05-29T16:30:00Z</dcterms:created>
  <dcterms:modified xsi:type="dcterms:W3CDTF">2023-03-21T17:22:00Z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VersionDate">
    <vt:lpwstr>March 9, 2023</vt:lpwstr>
  </property>
</Properties>
</file>