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8B0000"/>
          <w:sz w:val="56"/>
          <w:szCs w:val="56"/>
        </w:rPr>
        <w:t xml:space="preserve">MI SAGRADO CORAZÓN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32"/>
          <w:szCs w:val="32"/>
        </w:rPr>
        <w:t xml:space="preserve">Documento de Especificación Funcional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Para análisis y construcción de la aplicación móvil</w:t>
      </w: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 1.0 — Septiembre 2026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Confidencial — Juan Gutiérrez Blanco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Resumen ejecutivo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 Sagrado Corazón es una aplicación móvil católica dirigida al mercado hispano global (foco inicial: EEUU hispano + México) que combina tres pilares únicos en un solo producto: ritual devocional diario personalizado por santo patrón, misa dominical en vivo con sacerdote carismático bilingüe, y un sistema de impacto social mensual donde la comunidad vota qué causa recibe un porcentaje fijo de los ingresos de la app.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mecánica central y fuente principal de ingresos es la vela virtual: un micropago (1-3 USD) asociado a un santo específico por una intención concreta del usuario. Cada vela encendida es simultáneamente un gesto espiritual íntimo y una contribución económica a causas reales votadas por la comunidad.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existe ninguna plataforma que combine estos tres pilares. Hallow (líder actual, +100M USD levantados) ofrece oración guiada premium pero carece de impacto social votado, comunidad en vivo y personalización por santo patrón — su punto más débil en cultura hispana.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Tagline: </w:t>
      </w:r>
      <w:r>
        <w:rPr>
          <w:rFonts w:ascii="Calibri" w:cs="Calibri" w:eastAsia="Calibri" w:hAnsi="Calibri"/>
          <w:sz w:val="22"/>
          <w:szCs w:val="22"/>
        </w:rPr>
        <w:t xml:space="preserve">La comunidad de fe que enciende el mundo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Mercado primario: </w:t>
      </w:r>
      <w:r>
        <w:rPr>
          <w:rFonts w:ascii="Calibri" w:cs="Calibri" w:eastAsia="Calibri" w:hAnsi="Calibri"/>
          <w:sz w:val="22"/>
          <w:szCs w:val="22"/>
        </w:rPr>
        <w:t xml:space="preserve">60M+ hispanos católicos en EEUU + 100M+ católicos en México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Idiomas desde v1: </w:t>
      </w:r>
      <w:r>
        <w:rPr>
          <w:rFonts w:ascii="Calibri" w:cs="Calibri" w:eastAsia="Calibri" w:hAnsi="Calibri"/>
          <w:sz w:val="22"/>
          <w:szCs w:val="22"/>
        </w:rPr>
        <w:t xml:space="preserve">Español e Inglés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Modelo de ingresos: </w:t>
      </w:r>
      <w:r>
        <w:rPr>
          <w:rFonts w:ascii="Calibri" w:cs="Calibri" w:eastAsia="Calibri" w:hAnsi="Calibri"/>
          <w:sz w:val="22"/>
          <w:szCs w:val="22"/>
        </w:rPr>
        <w:t xml:space="preserve">Micropagos por velas virtuales + suscripción premium + novenas premium + donaciones directas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Regla fundacional: </w:t>
      </w:r>
      <w:r>
        <w:rPr>
          <w:rFonts w:ascii="Calibri" w:cs="Calibri" w:eastAsia="Calibri" w:hAnsi="Calibri"/>
          <w:sz w:val="22"/>
          <w:szCs w:val="22"/>
        </w:rPr>
        <w:t xml:space="preserve">20% de la facturación mensual va íntegramente a la causa votada. Fijo, público, auditado.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Arquitectura funcional — Los tres pilares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Pilar 1 — Ritual diario personal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usuario vive su día de fe dentro de la app a través de un altar virtual personalizado alrededor de su santo patrón elegido. Este pilar es el corazón del engagement diario y la fuente principal de ingresos.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Módulo: Onboarding y santo patrón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 registrarse, el usuario elige su santo de devoción principal (catálogo inicial: San Miguel Arcángel, Virgen de Guadalupe, San Judas Tadeo, Sagrado Corazón de Jesús, San Antonio de Padua, Santa Teresa, San José, entre otros).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permite devoción múltiple: un patrón principal + santos secundarios.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Toda la experiencia se personaliza alrededor del santo patrón: pantalla principal, notificaciones, contenido del feed, altar permanente.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día litúrgico del santo patrón se convierte en una fiesta personal dentro de la app con contenido especial y notificaciones dedicadas.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Módulo: Vela virtual (mecánica central)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enciende una vela virtual asociada a un santo específico por una intención concreta (salud, trabajo, familia, agradecimiento, difuntos,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vela es un micropago: rango 1-3 USD configurable. Se puede ofrecer vela básica (1 USD), vela solemne (2 USD), vela permanente (3 USD/semanal).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Animación visual de la vela encendida con llama viva en el altar personal del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velas activas del usuario se muestran en su altar personal. Las velas de toda la comunidad se visualizan colectivamente durante la misa dominical.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Integración de pagos: Stripe y/o Apple Pay / Google Pay para micropagos sin fricción.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ingreso por velas alimenta directamente el fondo de impacto mensual (20% fijo).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Módulo: Contenido devocional diario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Santo del día: ficha completa con historia, iconografía, advocaciones, por qué se le invoca, oración propia. Fuente de datos: santoral católico oficial (leccionario litúrgico).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Evangelio del día: lectura litúrgica oficial del día con meditación/reflexión de 2-3 minutos en audio y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Oración de la mañana (ofrecimiento del día): texto + audio opcional, disparada por notificación push configurable por 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Oración de la noche (acción de gracias): texto + audio, notificación push nocturna.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Módulo: Intenciones de oración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Intenciones personales: el usuario registra por quién reza hoy (texto libre, privado).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Muro de intenciones comunitarias: los usuarios publican intenciones cortas visibles para la comunidad (ej: "Rezad por mi madre enferma"). Otros usuarios pueden pulsar un botón "Rezo por ti" que incrementa un contador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Moderación: filtro automático de contenido inapropiado + moderación humana para escalar casos dudosos. NO se permiten cadenas de oración, amenazas espirituales, contenido supersticioso ni promesas de milagros.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Pilar 2 — Cita comunitaria semanal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domingo, la comunidad global de la app se reúne en torno a una misa en vivo celebrada por un sacerdote joven, carismático y bilingüe: el pastor digital del proyecto.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Módulo: Streaming de misa en vivo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Tecnología: YouTube Live embebido dentro de la app (no redirigir a YouTube — el usuario nunca sale de la 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Frecuencia fija: todos los domingos a hora fija (por definir según huso horario óptimo para EEUU hispano + México, estimado 11:00 AM CT / 12:00 PM 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Celebraciones especiales: primer viernes de mes (devoción al Sagrado Corazón), fiestas litúrgicas mayores, y la misa mensual de anuncio de la causa ganadora.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Producción: cámara profesional, audio limpio, iluminación cuidada. No es un plano fijo de parroquia — es producción audiovisual digna.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Módulo: Chat comunitario en vivo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Chat propio interno de la app (NO el chat de YouTube) para que la comunidad viva dentro del producto.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Durante la misa: las velas encendidas durante la semana se visualizan en pantalla como intenciones colectivas elevadas durante la celebración.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Moderación en tiempo real durante el streaming.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Post-misa: resumen de la celebración, highlights y grabación disponible para usuarios que no pudieron asistir en vivo.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Pilar 3 — Impacto mensual votado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mes, la comunidad decide a qué causa va el 20% de la facturación mensual de la app. Es el pilar que diferencia radicalmente a Mi Sagrado Corazón de cualquier otra app religiosa.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Módulo: Fichas de causas candidatas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mes se presentan 3-4 causas candidatas con ficha pública completa que incluye: nombre de la causa, ubicación geográfica, responsable identificado (párroco, líder comunitario, ONG), fotografías del estado actual, presupuesto desglosado, descripción exacta de qué se hará con el dinero, y timeline estimado de ejecución.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Tipos de causas: restauración de iglesias/capillas/ermitas, acceso a agua potable, comedores parroquiales, ropa y útiles para niños, herramientas y semillas para agricultores, becas de seminaristas, misiones en zonas vulnerables.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Curación de candidatos: proceso de selección por definir (comité interno + asesoría religiosa). Criterios de elegibilidad documentados públicamente.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Módulo: Sistema de votación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Periodo de votación: primeros 7 días de cada 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voto por usuario registrado (verificación de identidad para evitar fraude de votos).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Visualización en tiempo real del progreso de votación (barras de porcentaje por causa).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Anuncio del ganador: día 8 del mes, con notificación push a toda la comunidad y misa especial de celebración.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Módulo: Panel de transparencia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público accesible dentro de la app y en la web (misagradocorazon.com/transparencia).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Datos mostrados: ingresos totales del mes, porcentaje destinado a impacto (20%), cantidad exacta transferida a la causa ganadora, estado de ejecución de la obra, fotografías de progreso, video del responsable de la causa.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Histórico permanente: lista completa de todas las causas financiadas con montos, fechas, fotos de antes/después y testimonios de beneficiarios.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Informes trimestrales descargables en PDF, auditados por entidad independiente (cuando la fundación esté constituida).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Mapa completo de contenido devocional — Los 14 puntos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app cubre los 14 puntos de contacto diarios de una vida católica practicante, clasificados en tres anillos de desarrollo por prioridad: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Núcleo del MVP (v1 — lanzamiento)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Santo patrón personal: </w:t>
      </w:r>
      <w:r>
        <w:rPr>
          <w:rFonts w:ascii="Calibri" w:cs="Calibri" w:eastAsia="Calibri" w:hAnsi="Calibri"/>
          <w:sz w:val="22"/>
          <w:szCs w:val="22"/>
        </w:rPr>
        <w:t xml:space="preserve">Selección en onboarding, personalización completa de la experiencia.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Vela virtual: </w:t>
      </w:r>
      <w:r>
        <w:rPr>
          <w:rFonts w:ascii="Calibri" w:cs="Calibri" w:eastAsia="Calibri" w:hAnsi="Calibri"/>
          <w:sz w:val="22"/>
          <w:szCs w:val="22"/>
        </w:rPr>
        <w:t xml:space="preserve">Mecánica central de micropago + ritual. Principal fuente de ingresos.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Santo del día: </w:t>
      </w:r>
      <w:r>
        <w:rPr>
          <w:rFonts w:ascii="Calibri" w:cs="Calibri" w:eastAsia="Calibri" w:hAnsi="Calibri"/>
          <w:sz w:val="22"/>
          <w:szCs w:val="22"/>
        </w:rPr>
        <w:t xml:space="preserve">Ficha diaria con historia, iconografía, advocaciones.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Evangelio del día + meditación: </w:t>
      </w:r>
      <w:r>
        <w:rPr>
          <w:rFonts w:ascii="Calibri" w:cs="Calibri" w:eastAsia="Calibri" w:hAnsi="Calibri"/>
          <w:sz w:val="22"/>
          <w:szCs w:val="22"/>
        </w:rPr>
        <w:t xml:space="preserve">Lectura litúrgica oficial + reflexión de 2-3 min en audio/texto.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Oración de la mañana y de la noche: </w:t>
      </w:r>
      <w:r>
        <w:rPr>
          <w:rFonts w:ascii="Calibri" w:cs="Calibri" w:eastAsia="Calibri" w:hAnsi="Calibri"/>
          <w:sz w:val="22"/>
          <w:szCs w:val="22"/>
        </w:rPr>
        <w:t xml:space="preserve">Los dos anclajes del día devocional.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Intenciones de oración personales: </w:t>
      </w:r>
      <w:r>
        <w:rPr>
          <w:rFonts w:ascii="Calibri" w:cs="Calibri" w:eastAsia="Calibri" w:hAnsi="Calibri"/>
          <w:sz w:val="22"/>
          <w:szCs w:val="22"/>
        </w:rPr>
        <w:t xml:space="preserve">Registro privado de por quién reza 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Muro de intenciones comunitarias: </w:t>
      </w:r>
      <w:r>
        <w:rPr>
          <w:rFonts w:ascii="Calibri" w:cs="Calibri" w:eastAsia="Calibri" w:hAnsi="Calibri"/>
          <w:sz w:val="22"/>
          <w:szCs w:val="22"/>
        </w:rPr>
        <w:t xml:space="preserve">Publicación de intenciones + botón "Rezo por ti".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Segundo anillo (v1.1 — primeros 3 meses post-lanzamiento)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Rosario guiado: </w:t>
      </w:r>
      <w:r>
        <w:rPr>
          <w:rFonts w:ascii="Calibri" w:cs="Calibri" w:eastAsia="Calibri" w:hAnsi="Calibri"/>
          <w:sz w:val="22"/>
          <w:szCs w:val="22"/>
        </w:rPr>
        <w:t xml:space="preserve">Completo y por misterios del día, en audio.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Novenas guiadas: </w:t>
      </w:r>
      <w:r>
        <w:rPr>
          <w:rFonts w:ascii="Calibri" w:cs="Calibri" w:eastAsia="Calibri" w:hAnsi="Calibri"/>
          <w:sz w:val="22"/>
          <w:szCs w:val="22"/>
        </w:rPr>
        <w:t xml:space="preserve">Ciclos de 9 días a santo concreto. Monetizable como pack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Examen de conciencia nocturno: </w:t>
      </w:r>
      <w:r>
        <w:rPr>
          <w:rFonts w:ascii="Calibri" w:cs="Calibri" w:eastAsia="Calibri" w:hAnsi="Calibri"/>
          <w:sz w:val="22"/>
          <w:szCs w:val="22"/>
        </w:rPr>
        <w:t xml:space="preserve">Guiado, adaptativo, privado.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Ángelus del mediodía: </w:t>
      </w:r>
      <w:r>
        <w:rPr>
          <w:rFonts w:ascii="Calibri" w:cs="Calibri" w:eastAsia="Calibri" w:hAnsi="Calibri"/>
          <w:sz w:val="22"/>
          <w:szCs w:val="22"/>
        </w:rPr>
        <w:t xml:space="preserve">Notificación push + oración corta.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Calendario litúrgico: </w:t>
      </w:r>
      <w:r>
        <w:rPr>
          <w:rFonts w:ascii="Calibri" w:cs="Calibri" w:eastAsia="Calibri" w:hAnsi="Calibri"/>
          <w:sz w:val="22"/>
          <w:szCs w:val="22"/>
        </w:rPr>
        <w:t xml:space="preserve">Adviento, Cuaresma, Pascua, fiestas del Sagrado Corazón con cambios visuales en la app.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Tercer anillo (v2 — comunidad consolidada)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Ayuno y abstinencia: </w:t>
      </w:r>
      <w:r>
        <w:rPr>
          <w:rFonts w:ascii="Calibri" w:cs="Calibri" w:eastAsia="Calibri" w:hAnsi="Calibri"/>
          <w:sz w:val="22"/>
          <w:szCs w:val="22"/>
        </w:rPr>
        <w:t xml:space="preserve">Recordatorios automáticos según calendario litúrgico.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Confesión y sacramentos: </w:t>
      </w:r>
      <w:r>
        <w:rPr>
          <w:rFonts w:ascii="Calibri" w:cs="Calibri" w:eastAsia="Calibri" w:hAnsi="Calibri"/>
          <w:sz w:val="22"/>
          <w:szCs w:val="22"/>
        </w:rPr>
        <w:t xml:space="preserve">Recordatorio periódico + localizador de parroquias cercanas.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Gesto diario de caridad: </w:t>
      </w:r>
      <w:r>
        <w:rPr>
          <w:rFonts w:ascii="Calibri" w:cs="Calibri" w:eastAsia="Calibri" w:hAnsi="Calibri"/>
          <w:sz w:val="22"/>
          <w:szCs w:val="22"/>
        </w:rPr>
        <w:t xml:space="preserve">Micropago adicional voluntario integrado con el sistema de impacto mensual.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Reservado para v3 — NO entra en desarrollo inicial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Muro de testimonios / favores concedidos: </w:t>
      </w:r>
      <w:r>
        <w:rPr>
          <w:rFonts w:ascii="Calibri" w:cs="Calibri" w:eastAsia="Calibri" w:hAnsi="Calibri"/>
          <w:sz w:val="22"/>
          <w:szCs w:val="22"/>
        </w:rPr>
        <w:t xml:space="preserve">Feature pospuesta por decisión fundacional. Riesgo reputacional alto: la devoción popular hispana tiene tendencia a mezclarse con superstición y sensacionalismo. Se activa solo cuando haya cofundador religioso, equipo teológico y moderación profesional consolidada. Hasta entonces, el muro de intenciones de oración cubre la necesidad comunitaria sin riesgo.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Modelo económico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Fuentes de ingresos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4500"/>
            <w:shd w:fill="D4AF37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Fuente</w:t>
            </w:r>
          </w:p>
        </w:tc>
        <w:tc>
          <w:tcPr>
            <w:tcW w:type="dxa" w:w="4500"/>
            <w:shd w:fill="D4AF37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Rango de precio</w:t>
            </w:r>
          </w:p>
        </w:tc>
        <w:tc>
          <w:tcPr>
            <w:tcW w:type="dxa" w:w="4500"/>
            <w:shd w:fill="D4AF37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Vela virtual básica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USD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Núcleo. Sin límite por usuario.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Vela solemne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 USD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Animación premium, duración extendida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Vela permanente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 USD/semana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Suscripción: vela siempre encendida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Suscripción premium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5-10 USD/mes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Velas ilimitadas, contenido exclusivo, badge fundador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Novenas premium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2-5 USD/pack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Ciclos guiados de 9 días a santo específico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Intención permanente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5-10 USD/mes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Intención fijada en el altar comunitario mensualmente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Donación directa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Variable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causa del mes o a fondo general de impacto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Distribución de ingresos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80% — Operación: </w:t>
      </w:r>
      <w:r>
        <w:rPr>
          <w:rFonts w:ascii="Calibri" w:cs="Calibri" w:eastAsia="Calibri" w:hAnsi="Calibri"/>
          <w:sz w:val="22"/>
          <w:szCs w:val="22"/>
        </w:rPr>
        <w:t xml:space="preserve">Tecnología, equipo, contenido, marketing, producción audiovisual, infraestructura.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20% — Impacto: </w:t>
      </w:r>
      <w:r>
        <w:rPr>
          <w:rFonts w:ascii="Calibri" w:cs="Calibri" w:eastAsia="Calibri" w:hAnsi="Calibri"/>
          <w:sz w:val="22"/>
          <w:szCs w:val="22"/>
        </w:rPr>
        <w:t xml:space="preserve">Íntegramente a la causa ganadora del mes. Canalizado a través de fundación sin ánimo de lucro, auditada, con informes públicos trimestrales.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 distribución es una regla fundacional no negociable. Es pública, verificable y auditada. Constituye el núcleo de la credibilidad del proyecto.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Escenario de referencia (no es proyección, es modelo orientativo)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100.000 usuarios activos mensuales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Media de 2 velas/mes a 2 USD = 400.000 USD/mes de ingresos por velas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+ suscripciones y novenas premium = estimado 500.000 USD/mes totales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20% a impacto = 100.000 USD/mes para la causa ganadora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ese ritmo se restaura una iglesia entera o se construye un pozo de agua cada 1-2 meses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Plataformas y stack técnico sugerido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Plataformas objetivo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iOS (App Store): </w:t>
      </w:r>
      <w:r>
        <w:rPr>
          <w:rFonts w:ascii="Calibri" w:cs="Calibri" w:eastAsia="Calibri" w:hAnsi="Calibri"/>
          <w:sz w:val="22"/>
          <w:szCs w:val="22"/>
        </w:rPr>
        <w:t xml:space="preserve">Obligatorio desde v1. El mercado hispano en EEUU es fuertemente iPhone.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Android (Google Play): </w:t>
      </w:r>
      <w:r>
        <w:rPr>
          <w:rFonts w:ascii="Calibri" w:cs="Calibri" w:eastAsia="Calibri" w:hAnsi="Calibri"/>
          <w:sz w:val="22"/>
          <w:szCs w:val="22"/>
        </w:rPr>
        <w:t xml:space="preserve">Obligatorio desde v1. Dominante en México y Latinoamérica.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(misagradocorazon.com): </w:t>
      </w:r>
      <w:r>
        <w:rPr>
          <w:rFonts w:ascii="Calibri" w:cs="Calibri" w:eastAsia="Calibri" w:hAnsi="Calibri"/>
          <w:sz w:val="22"/>
          <w:szCs w:val="22"/>
        </w:rPr>
        <w:t xml:space="preserve">Panel de transparencia público y landing page. App web progresiva como objetivo secundario.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Stack técnico sugerido (abierto a evaluación del constructor)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fundador tiene experiencia con el stack Node.js/Express + React + MongoDB. Se presenta como referencia, pero el constructor puede proponer alternativas justificadas.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móvil: </w:t>
      </w:r>
      <w:r>
        <w:rPr>
          <w:rFonts w:ascii="Calibri" w:cs="Calibri" w:eastAsia="Calibri" w:hAnsi="Calibri"/>
          <w:sz w:val="22"/>
          <w:szCs w:val="22"/>
        </w:rPr>
        <w:t xml:space="preserve">React Native o Flutter (cross-platform obligatorio para cubrir iOS + Android desde v1 con un solo codebase).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Node.js/Express o equivalente. API REST o GraphQL.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de datos: </w:t>
      </w:r>
      <w:r>
        <w:rPr>
          <w:rFonts w:ascii="Calibri" w:cs="Calibri" w:eastAsia="Calibri" w:hAnsi="Calibri"/>
          <w:sz w:val="22"/>
          <w:szCs w:val="22"/>
        </w:rPr>
        <w:t xml:space="preserve">MongoDB o PostgreSQL. Considerar requisitos de la mecánica de votación (consistencia transaccional) y del panel de transparencia (reporting).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Pagos: </w:t>
      </w:r>
      <w:r>
        <w:rPr>
          <w:rFonts w:ascii="Calibri" w:cs="Calibri" w:eastAsia="Calibri" w:hAnsi="Calibri"/>
          <w:sz w:val="22"/>
          <w:szCs w:val="22"/>
        </w:rPr>
        <w:t xml:space="preserve">Stripe como procesador principal. Apple Pay y Google Pay como métodos nativos en cada plataforma. Cumplimiento PCI-DSS obligatorio.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Streaming: </w:t>
      </w:r>
      <w:r>
        <w:rPr>
          <w:rFonts w:ascii="Calibri" w:cs="Calibri" w:eastAsia="Calibri" w:hAnsi="Calibri"/>
          <w:sz w:val="22"/>
          <w:szCs w:val="22"/>
        </w:rPr>
        <w:t xml:space="preserve">YouTube Live API embebido en la app. El video vive en YouTube; la experiencia de comunidad (chat, velas) vive en la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Push notifications: </w:t>
      </w:r>
      <w:r>
        <w:rPr>
          <w:rFonts w:ascii="Calibri" w:cs="Calibri" w:eastAsia="Calibri" w:hAnsi="Calibri"/>
          <w:sz w:val="22"/>
          <w:szCs w:val="22"/>
        </w:rPr>
        <w:t xml:space="preserve">Firebase Cloud Messaging (Android) + Apple Push Notification Service (iOS). Notificaciones programables por el usuario (hora de oración matutina, Ángelus, oración nocturna).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CDN / media: </w:t>
      </w:r>
      <w:r>
        <w:rPr>
          <w:rFonts w:ascii="Calibri" w:cs="Calibri" w:eastAsia="Calibri" w:hAnsi="Calibri"/>
          <w:sz w:val="22"/>
          <w:szCs w:val="22"/>
        </w:rPr>
        <w:t xml:space="preserve">Cloudflare o AWS CloudFront para servir imágenes de santos, audio de meditaciones y assets visuales.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Autenticación: </w:t>
      </w:r>
      <w:r>
        <w:rPr>
          <w:rFonts w:ascii="Calibri" w:cs="Calibri" w:eastAsia="Calibri" w:hAnsi="Calibri"/>
          <w:sz w:val="22"/>
          <w:szCs w:val="22"/>
        </w:rPr>
        <w:t xml:space="preserve">Email + contraseña, Google Sign-In, Apple Sign-In. Verificación de identidad para votación (1 voto por persona real).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Analytics: </w:t>
      </w:r>
      <w:r>
        <w:rPr>
          <w:rFonts w:ascii="Calibri" w:cs="Calibri" w:eastAsia="Calibri" w:hAnsi="Calibri"/>
          <w:sz w:val="22"/>
          <w:szCs w:val="22"/>
        </w:rPr>
        <w:t xml:space="preserve">Mixpanel o Amplitude para tracking de engagement devocional (velas encendidas, oraciones completadas, retención diaria/semanal).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Pantallas principales del MVP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Listado de pantallas mínimas necesarias para el MVP. El diseño visual (UX/UI) se desarrollará en fase Cowork con el design system propio del fundador — este documento define únicamente la funcionalidad de cada pantalla.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Onboarding: </w:t>
      </w:r>
      <w:r>
        <w:rPr>
          <w:rFonts w:ascii="Calibri" w:cs="Calibri" w:eastAsia="Calibri" w:hAnsi="Calibri"/>
          <w:sz w:val="22"/>
          <w:szCs w:val="22"/>
        </w:rPr>
        <w:t xml:space="preserve">Registro (email/Google/Apple), selección de santo patrón principal, selección de santos secundarios opcionales, configuración de horarios de notificación (mañana, mediodía, noche), idioma preferido (ES/EN).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Home / Altar personal: </w:t>
      </w:r>
      <w:r>
        <w:rPr>
          <w:rFonts w:ascii="Calibri" w:cs="Calibri" w:eastAsia="Calibri" w:hAnsi="Calibri"/>
          <w:sz w:val="22"/>
          <w:szCs w:val="22"/>
        </w:rPr>
        <w:t xml:space="preserve">Imagen del santo patrón, velas activas del usuario con llama animada, accesos directos a Evangelio del día, santo del día y oración. Botón principal: "Encender vela".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Encender vela: </w:t>
      </w:r>
      <w:r>
        <w:rPr>
          <w:rFonts w:ascii="Calibri" w:cs="Calibri" w:eastAsia="Calibri" w:hAnsi="Calibri"/>
          <w:sz w:val="22"/>
          <w:szCs w:val="22"/>
        </w:rPr>
        <w:t xml:space="preserve">Selector de santo destinatario, campo de intención (texto libre), selector de tipo de vela (básica/solemne/permanente), pasarela de pago integrada, animación de vela encendiéndose tras pago exitoso.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Santo del día: </w:t>
      </w:r>
      <w:r>
        <w:rPr>
          <w:rFonts w:ascii="Calibri" w:cs="Calibri" w:eastAsia="Calibri" w:hAnsi="Calibri"/>
          <w:sz w:val="22"/>
          <w:szCs w:val="22"/>
        </w:rPr>
        <w:t xml:space="preserve">Ficha completa: imagen, nombre, fecha litúrgica, historia resumida, advocaciones, oración propia, botón "Encender vela a este santo".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Evangelio del día: </w:t>
      </w:r>
      <w:r>
        <w:rPr>
          <w:rFonts w:ascii="Calibri" w:cs="Calibri" w:eastAsia="Calibri" w:hAnsi="Calibri"/>
          <w:sz w:val="22"/>
          <w:szCs w:val="22"/>
        </w:rPr>
        <w:t xml:space="preserve">Texto litúrgico oficial, reproductor de audio con meditación de 2-3 minutos, opción de compartir en redes.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Oración de la mañana / noche: </w:t>
      </w:r>
      <w:r>
        <w:rPr>
          <w:rFonts w:ascii="Calibri" w:cs="Calibri" w:eastAsia="Calibri" w:hAnsi="Calibri"/>
          <w:sz w:val="22"/>
          <w:szCs w:val="22"/>
        </w:rPr>
        <w:t xml:space="preserve">Texto de la oración, reproductor de audio, botón de completado que alimenta un streak de constancia devocional.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Muro de intenciones: </w:t>
      </w:r>
      <w:r>
        <w:rPr>
          <w:rFonts w:ascii="Calibri" w:cs="Calibri" w:eastAsia="Calibri" w:hAnsi="Calibri"/>
          <w:sz w:val="22"/>
          <w:szCs w:val="22"/>
        </w:rPr>
        <w:t xml:space="preserve">Feed vertical tipo timeline con intenciones de la comunidad, botón "Rezo por ti" con contador, opción de publicar nueva intención, filtro por categoría (salud, familia, trabajo, difuntos, agradecimiento).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Misa en vivo: </w:t>
      </w:r>
      <w:r>
        <w:rPr>
          <w:rFonts w:ascii="Calibri" w:cs="Calibri" w:eastAsia="Calibri" w:hAnsi="Calibri"/>
          <w:sz w:val="22"/>
          <w:szCs w:val="22"/>
        </w:rPr>
        <w:t xml:space="preserve">Reproductor de YouTube Live embebido, chat comunitario lateral o inferior, visualización de velas colectivas de la semana, indicador de "próxima misa" con countdown cuando no hay streaming activo.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Causa del mes: </w:t>
      </w:r>
      <w:r>
        <w:rPr>
          <w:rFonts w:ascii="Calibri" w:cs="Calibri" w:eastAsia="Calibri" w:hAnsi="Calibri"/>
          <w:sz w:val="22"/>
          <w:szCs w:val="22"/>
        </w:rPr>
        <w:t xml:space="preserve">Fichas de las 3-4 causas candidatas con toda la información, botón de voto (1 por usuario), barra de progreso de votación en tiempo real, anuncio del ganador.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Panel de transparencia: </w:t>
      </w:r>
      <w:r>
        <w:rPr>
          <w:rFonts w:ascii="Calibri" w:cs="Calibri" w:eastAsia="Calibri" w:hAnsi="Calibri"/>
          <w:sz w:val="22"/>
          <w:szCs w:val="22"/>
        </w:rPr>
        <w:t xml:space="preserve">Histórico de causas financiadas, montos transferidos, fotos de progreso de obras, informes trimestrales descargables.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Perfil de usuario: </w:t>
      </w:r>
      <w:r>
        <w:rPr>
          <w:rFonts w:ascii="Calibri" w:cs="Calibri" w:eastAsia="Calibri" w:hAnsi="Calibri"/>
          <w:sz w:val="22"/>
          <w:szCs w:val="22"/>
        </w:rPr>
        <w:t xml:space="preserve">Datos personales, santo patrón y secundarios, historial de velas encendidas, historial de votos, configuración de notificaciones, gestión de suscripción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Ajustes: </w:t>
      </w:r>
      <w:r>
        <w:rPr>
          <w:rFonts w:ascii="Calibri" w:cs="Calibri" w:eastAsia="Calibri" w:hAnsi="Calibri"/>
          <w:sz w:val="22"/>
          <w:szCs w:val="22"/>
        </w:rPr>
        <w:t xml:space="preserve">Idioma, notificaciones, método de pago, soporte, política de privacidad, términos de uso.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Integraciones externas requeridas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4500"/>
            <w:shd w:fill="D4AF37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Servicio</w:t>
            </w:r>
          </w:p>
        </w:tc>
        <w:tc>
          <w:tcPr>
            <w:tcW w:type="dxa" w:w="4500"/>
            <w:shd w:fill="D4AF37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Propósito</w:t>
            </w:r>
          </w:p>
        </w:tc>
        <w:tc>
          <w:tcPr>
            <w:tcW w:type="dxa" w:w="4500"/>
            <w:shd w:fill="D4AF37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Fase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Stripe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Procesamiento de pagos (velas, suscripciones, donaciones)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MVP — obligatorio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Apple Pay / Google Pay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Pagos nativos in-app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MVP — obligatorio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YouTube Live API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Embedding de misa en vivo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MVP — obligatorio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Firebase (FCM + APNS)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Push notifications programables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MVP — obligatorio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Santoral / API litúrgica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Datos de santo del día y lecturas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MVP — obligatorio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CDN (Cloudflare/AWS)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Assets de imágenes y audio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MVP — obligatorio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Analytics (Mixpanel)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Métricas de engagement y retención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MVP — recomendado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Localizador de parroquias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Google Maps API para confesiones/sacramentos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Auditoría externa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Verificación de fondos de impacto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Cuando fundación constituida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Requisitos no funcionales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Rendimiento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Tiempo de carga de pantalla principal: menos de 2 segundos en conexión 4G.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Animación de vela encendida: 60fps, sin lag, incluso con múltiples velas activas.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Streaming de misa: latencia máxima aceptable de 10 segundos respecto al directo.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Datos de pago: cumplimiento PCI-DSS (delegado en Stripe — no almacenar datos de tarjeta en backend propio).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Datos personales: cumplimiento GDPR (usuarios en España/UE) y CCPA (usuarios en California).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Intenciones de oración: cifrado en tránsito (TLS) y en reposo. Las intenciones personales son privadas; las comunitarias son públicas por elección del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Autenticación: tokens JWT con refresh, sesiones con expiración configurable.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Votación: un voto por usuario verificado. Mecanismo anti-fraude (device fingerprint + email verification + rate limiting).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 Escalabilidad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Arquitectura preparada para crecer de 1K a 500K usuarios activos sin rediseño.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Picos de carga predecibles: domingos durante la misa en vivo y primeros 7 días de cada mes durante votación.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CDN para assets estáticos (imágenes de santos, audio de meditaciones) — no servir desde el backend.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8.4 Disponibilidad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Uptime objetivo: 99.5% mensual.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misa dominical en vivo es el evento crítico: tolerancia cero a caídas durante el streaming.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 de contingencia para streaming: si YouTube Live falla, tener backup (Vimeo Live, streaming directo propio).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8.5 Internacionalización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Bilingüe español/inglés desde v1. Todo el contenido, UI y notificaciones en ambos idiomas.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Arquitectura de i18n preparada para añadir portugués (Brasil) en el futuro.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Monedas: USD como moneda principal. Soporte para MXN y EUR en fase 2.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Estructura legal y compliance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proyecto requiere dos entidades legales separadas: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Sociedad mercantil: </w:t>
      </w:r>
      <w:r>
        <w:rPr>
          <w:rFonts w:ascii="Calibri" w:cs="Calibri" w:eastAsia="Calibri" w:hAnsi="Calibri"/>
          <w:sz w:val="22"/>
          <w:szCs w:val="22"/>
        </w:rPr>
        <w:t xml:space="preserve">Opera la app, recibe ingresos por velas y suscripciones, contrata tecnología y equipo. Forma jurídica y jurisdicción en proceso de definición (candidatos: EEUU LLC en Delaware/Florida, España SL nueva, o UK Ltd).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Fundación sin ánimo de lucro: </w:t>
      </w:r>
      <w:r>
        <w:rPr>
          <w:rFonts w:ascii="Calibri" w:cs="Calibri" w:eastAsia="Calibri" w:hAnsi="Calibri"/>
          <w:sz w:val="22"/>
          <w:szCs w:val="22"/>
        </w:rPr>
        <w:t xml:space="preserve">Recibe el 20% mensual destinado a impacto. Ejecuta las obras votadas. Auditada anualmente. Informes públicos trimestrales. Nombre por definir (no tiene que coincidir con el nombre comercial de la app).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RESTRICCIÓN CRÍTICA: ningún activo del proyecto puede vincularse a System Rapid Solutions S.L. (España), que se encuentra en procedimiento concursal. Todos los dominios, contratos, propiedad intelectual y cuentas deben estar a nombre personal del fundador o de las nuevas entidades limpias.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9.1 Compliance de App Stores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Apple App Store: cumplimiento de las guidelines para apps con compras in-app (IAP). Las velas virtuales son "consumibles" en terminología de Apple. Apple retiene 30% de las IAP (15% si se cualifica para Small Business Program con ingresos &lt; 1M USD/año).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Play: misma mecánica de IAP con Google Play Billing. Comisión de 15% para los primeros 1M USD/año.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Ambas stores tienen normas específicas para apps religiosas y de donaciones. Revisar antes de desarrollo.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Consideración fiscal de donaciones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velas virtuales son compras de contenido digital, no donaciones — se gravan como ingresos normales de la sociedad mercantil.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20% transferido a la fundación es un gasto deducible de la sociedad (si la estructura fiscal lo permite).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donaciones directas de los usuarios a causas (fuera de las velas) pueden ser deducibles para el donante si la fundación tiene el estatus fiscal correspondiente en EEUU (501(c)(3)) y/o en el país de constitución.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Métricas de éxito del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4500"/>
            <w:shd w:fill="D4AF37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Métrica</w:t>
            </w:r>
          </w:p>
        </w:tc>
        <w:tc>
          <w:tcPr>
            <w:tcW w:type="dxa" w:w="4500"/>
            <w:shd w:fill="D4AF37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Objetivo mes 1-3</w:t>
            </w:r>
          </w:p>
        </w:tc>
        <w:tc>
          <w:tcPr>
            <w:tcW w:type="dxa" w:w="4500"/>
            <w:shd w:fill="D4AF37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Objetivo mes 6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Descargas acumuladas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5.000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25.000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Usuarios activos mensuales (MAU)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2.000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10.000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Tasa de conversión a vela (% MAU)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Velas encendidas / mes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3.000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Retención D7 (% nuevos usuarios)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40%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Retención D30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Asistencia misa en vivo / domingo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1.000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Participación en votación mensual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50% MAU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60% MAU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Ingresos mensuales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2.000 USD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15.000 USD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Impacto mensual transferido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400 USD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3.000 USD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Riesgos técnicos y mitigaciones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Comisión de App Stores (15-30%): </w:t>
      </w:r>
      <w:r>
        <w:rPr>
          <w:rFonts w:ascii="Calibri" w:cs="Calibri" w:eastAsia="Calibri" w:hAnsi="Calibri"/>
          <w:sz w:val="22"/>
          <w:szCs w:val="22"/>
        </w:rPr>
        <w:t xml:space="preserve">Impacto directo en margen. Mitigación: cualificar para Small Business Program (15%), explorar pagos web como alternativa para donaciones directas.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Dependencia de YouTube Live: </w:t>
      </w:r>
      <w:r>
        <w:rPr>
          <w:rFonts w:ascii="Calibri" w:cs="Calibri" w:eastAsia="Calibri" w:hAnsi="Calibri"/>
          <w:sz w:val="22"/>
          <w:szCs w:val="22"/>
        </w:rPr>
        <w:t xml:space="preserve">Si YouTube cambia su API o sus términos, el pilar 2 se rompe. Mitigación: abstraer la capa de streaming para poder migrar a Vimeo, Mux o streaming propio.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Contenido del santoral: </w:t>
      </w:r>
      <w:r>
        <w:rPr>
          <w:rFonts w:ascii="Calibri" w:cs="Calibri" w:eastAsia="Calibri" w:hAnsi="Calibri"/>
          <w:sz w:val="22"/>
          <w:szCs w:val="22"/>
        </w:rPr>
        <w:t xml:space="preserve">No existe una API pública universal del santoral católico. Mitigación: construir base de datos propia a partir de fuentes litúrgicas oficiales + curación editorial.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Moderación de contenido comunitario: </w:t>
      </w:r>
      <w:r>
        <w:rPr>
          <w:rFonts w:ascii="Calibri" w:cs="Calibri" w:eastAsia="Calibri" w:hAnsi="Calibri"/>
          <w:sz w:val="22"/>
          <w:szCs w:val="22"/>
        </w:rPr>
        <w:t xml:space="preserve">A escala, la moderación humana no escala. Mitigación: IA de moderación de texto (flagging automático) + cola de revisión humana + reglas claras de comunidad.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Fraude en votación: </w:t>
      </w:r>
      <w:r>
        <w:rPr>
          <w:rFonts w:ascii="Calibri" w:cs="Calibri" w:eastAsia="Calibri" w:hAnsi="Calibri"/>
          <w:sz w:val="22"/>
          <w:szCs w:val="22"/>
        </w:rPr>
        <w:t xml:space="preserve">Usuarios creando cuentas múltiples para votar varias veces. Mitigación: verificación de email + device fingerprinting + rate limiting + verificación telefónica si el fraude persiste.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Latencia en streaming para audiencia global: </w:t>
      </w:r>
      <w:r>
        <w:rPr>
          <w:rFonts w:ascii="Calibri" w:cs="Calibri" w:eastAsia="Calibri" w:hAnsi="Calibri"/>
          <w:sz w:val="22"/>
          <w:szCs w:val="22"/>
        </w:rPr>
        <w:t xml:space="preserve">Usuarios en EEUU, México, España a distintos husos y calidades de conexión. Mitigación: YouTube Live ya maneja CDN global; el chat propio debe estar en infraestructura distribuida.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Roadmap de desarrollo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1 — MVP (meses 1-4)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Onboarding con selección de santo patrón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Vela virtual con pasarela de pago (Stripe + Apple Pay + Google Pay)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Santo del día con ficha 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Evangelio del día con meditación en audio y texto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Oraciones de mañana y noche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Intenciones personales y muro comunitario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Misa dominical en vivo (YouTube Live embebido + chat propio)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Sistema de votación mensual con fichas de causas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Panel de transparencia básico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Publicación en App Store y Google Play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2 — Consolidación (meses 5-8)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Rosario guiado en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Novenas guiadas (gratuitas y premium)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Examen de conciencia nocturno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Ángelus del mediodía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Calendario litúrgico con cambios visuales en la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Suscripción premium 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Optimización de retención y onboarding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3 — Expansión (meses 9-12)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Recordatorios de ayuno/abstinencia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Localizador de parroquias para confesión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Gesto diario de caridad integrado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Soporte multimoneda (MXN, 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Expansión a España, Colombia, Argentina, Perú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4 — Ecosistema (año 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Muro de testimonios moderado (requiere equipo teológico y cofundador religioso)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Marketplace de artesanía religiosa de lugares restaurados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Peregrinaciones organizadas a obras financiadas por la comunidad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Programa de embajadores parroquiales</w:t>
      </w:r>
    </w:p>
    <w:p>
      <w:pPr>
        <w:spacing w:after="60"/>
      </w:pP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— Fin del documento de especificación —</w:t>
      </w: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Mi Sagrado Corazón — La comunidad de fe que enciende el mundo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San Miguel Arcángel, defiéndenos en la batalla.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2026-09-25T13:45:36.563Z</dcterms:created>
  <dcterms:modified xsi:type="dcterms:W3CDTF">2026-09-25T13:45:36.573Z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