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C:\Users\54911\AppData\Roaming\Microsoft\Windows\Start Menu\Programs\Python 3.11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instalacion de modulos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list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&lt;paquete&gt;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uninstall &lt;paquete&gt;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cambie de versi�n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Set-ExecutionPolicy -ExecutionPolicy Unrestricted -Scope CurrentUser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Get-ExecutionPolicy -List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API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resources\bin\run.bat resources\root\conf.yaml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Instalación de API IBKRs  desde directorio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 C:\Users\54911\Documents\MyPython\TWS-API\source\pythonclient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Key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vxep6cM1R0KVPgY3J4mS2PvvgpPGzGaLVcIeMxeqHc82y6QuATBYlcBrRvBhivKs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Key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yvXIfJGvdVJ8iSQN2qZKfUxUQfY9tcLMrlkJZeVmlUdH0CBVJ4igM7yg8CqH4N8J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Binance-conector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binance-connector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