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A9A" w:rsidRPr="008C2A9A" w:rsidRDefault="008C2A9A" w:rsidP="008C2A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Style w:val="Strong"/>
          <w:rFonts w:ascii="Segoe UI" w:hAnsi="Segoe UI" w:cs="Segoe UI"/>
          <w:color w:val="0D0D0D"/>
          <w:sz w:val="44"/>
          <w:szCs w:val="44"/>
          <w:bdr w:val="single" w:sz="2" w:space="0" w:color="E3E3E3" w:frame="1"/>
          <w:shd w:val="clear" w:color="auto" w:fill="FFFFFF"/>
        </w:rPr>
      </w:pPr>
      <w:bookmarkStart w:id="0" w:name="_GoBack"/>
      <w:bookmarkEnd w:id="0"/>
      <w:r w:rsidRPr="008C2A9A">
        <w:rPr>
          <w:rStyle w:val="Strong"/>
          <w:rFonts w:ascii="Segoe UI" w:hAnsi="Segoe UI" w:cs="Segoe UI"/>
          <w:color w:val="0D0D0D"/>
          <w:sz w:val="44"/>
          <w:szCs w:val="44"/>
          <w:bdr w:val="single" w:sz="2" w:space="0" w:color="E3E3E3" w:frame="1"/>
          <w:shd w:val="clear" w:color="auto" w:fill="FFFFFF"/>
        </w:rPr>
        <w:t>Celiac Disease: Beyond Gluten – Understanding Diagnosis and Management</w:t>
      </w:r>
    </w:p>
    <w:p w:rsidR="008C2A9A" w:rsidRPr="008C2A9A" w:rsidRDefault="008C2A9A" w:rsidP="008C2A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hAnsi="Segoe UI" w:cs="Segoe UI"/>
          <w:b/>
          <w:bCs/>
          <w:color w:val="0D0D0D"/>
          <w:bdr w:val="single" w:sz="2" w:space="0" w:color="E3E3E3" w:frame="1"/>
          <w:shd w:val="clear" w:color="auto" w:fill="FFFFFF"/>
        </w:rPr>
      </w:pPr>
      <w:r w:rsidRPr="008C2A9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Introduction:</w:t>
      </w:r>
    </w:p>
    <w:p w:rsidR="008C2A9A" w:rsidRPr="008C2A9A" w:rsidRDefault="008C2A9A" w:rsidP="008C2A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Brief overview of celiac disease and its impact on digestive health.</w:t>
      </w:r>
    </w:p>
    <w:p w:rsidR="008C2A9A" w:rsidRPr="008C2A9A" w:rsidRDefault="008C2A9A" w:rsidP="008C2A9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Mention the growing awareness and prevalence of the condition.</w:t>
      </w:r>
    </w:p>
    <w:p w:rsidR="008C2A9A" w:rsidRPr="008C2A9A" w:rsidRDefault="008C2A9A" w:rsidP="008C2A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Understanding Celiac Disease:</w:t>
      </w:r>
    </w:p>
    <w:p w:rsidR="008C2A9A" w:rsidRPr="008C2A9A" w:rsidRDefault="008C2A9A" w:rsidP="008C2A9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Definition and explanation of celiac disease.</w:t>
      </w:r>
    </w:p>
    <w:p w:rsidR="008C2A9A" w:rsidRPr="008C2A9A" w:rsidRDefault="008C2A9A" w:rsidP="008C2A9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Genetic predisposition and triggers.</w:t>
      </w:r>
    </w:p>
    <w:p w:rsidR="008C2A9A" w:rsidRPr="008C2A9A" w:rsidRDefault="008C2A9A" w:rsidP="008C2A9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Immune response and the role of gluten in triggering symptoms.</w:t>
      </w:r>
    </w:p>
    <w:p w:rsidR="008C2A9A" w:rsidRPr="008C2A9A" w:rsidRDefault="008C2A9A" w:rsidP="008C2A9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Clarification on misconceptions about gluten sensitivity and celiac disease.</w:t>
      </w:r>
    </w:p>
    <w:p w:rsidR="008C2A9A" w:rsidRPr="008C2A9A" w:rsidRDefault="008C2A9A" w:rsidP="008C2A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Beyond Gluten: Other Factors Influencing Celiac Disease:</w:t>
      </w:r>
    </w:p>
    <w:p w:rsidR="008C2A9A" w:rsidRPr="008C2A9A" w:rsidRDefault="008C2A9A" w:rsidP="008C2A9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Discussion on non-gluten triggers such as certain medications, infections, and stress.</w:t>
      </w:r>
    </w:p>
    <w:p w:rsidR="008C2A9A" w:rsidRPr="008C2A9A" w:rsidRDefault="008C2A9A" w:rsidP="008C2A9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Exploration of the concept of cross-reactivity and its implications for celiac patients.</w:t>
      </w:r>
    </w:p>
    <w:p w:rsidR="008C2A9A" w:rsidRPr="008C2A9A" w:rsidRDefault="008C2A9A" w:rsidP="008C2A9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importance of understanding other dietary factors beyond gluten.</w:t>
      </w:r>
    </w:p>
    <w:p w:rsidR="008C2A9A" w:rsidRPr="008C2A9A" w:rsidRDefault="008C2A9A" w:rsidP="008C2A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Diagnosis of Celiac Disease:</w:t>
      </w:r>
    </w:p>
    <w:p w:rsidR="008C2A9A" w:rsidRPr="008C2A9A" w:rsidRDefault="008C2A9A" w:rsidP="008C2A9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Symptoms and signs of celiac disease.</w:t>
      </w:r>
    </w:p>
    <w:p w:rsidR="008C2A9A" w:rsidRPr="008C2A9A" w:rsidRDefault="008C2A9A" w:rsidP="008C2A9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Overview of diagnostic tests: serology (blood tests) and intestinal biopsy.</w:t>
      </w:r>
    </w:p>
    <w:p w:rsidR="008C2A9A" w:rsidRPr="008C2A9A" w:rsidRDefault="008C2A9A" w:rsidP="008C2A9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Highlighting the necessity of gluten consumption before testing for accurate results.</w:t>
      </w:r>
    </w:p>
    <w:p w:rsidR="008C2A9A" w:rsidRPr="008C2A9A" w:rsidRDefault="008C2A9A" w:rsidP="008C2A9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Emphasis on the importance of consulting a healthcare professional for diagnosis.</w:t>
      </w:r>
    </w:p>
    <w:p w:rsidR="008C2A9A" w:rsidRPr="008C2A9A" w:rsidRDefault="008C2A9A" w:rsidP="008C2A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Management Strategies for Celiac Disease:</w:t>
      </w:r>
    </w:p>
    <w:p w:rsidR="008C2A9A" w:rsidRPr="008C2A9A" w:rsidRDefault="008C2A9A" w:rsidP="008C2A9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Gluten-Free Diet: The cornerstone of celiac disease management.</w:t>
      </w:r>
    </w:p>
    <w:p w:rsidR="008C2A9A" w:rsidRPr="008C2A9A" w:rsidRDefault="008C2A9A" w:rsidP="008C2A9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Practical tips for adopting and maintaining a gluten-free lifestyle.</w:t>
      </w:r>
    </w:p>
    <w:p w:rsidR="008C2A9A" w:rsidRPr="008C2A9A" w:rsidRDefault="008C2A9A" w:rsidP="008C2A9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Guidance on reading food labels and identifying hidden sources of gluten.</w:t>
      </w:r>
    </w:p>
    <w:p w:rsidR="008C2A9A" w:rsidRPr="008C2A9A" w:rsidRDefault="008C2A9A" w:rsidP="008C2A9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role of a registered </w:t>
      </w:r>
      <w:proofErr w:type="spellStart"/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dietitian</w:t>
      </w:r>
      <w:proofErr w:type="spellEnd"/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 crafting a balanced gluten-free diet plan.</w:t>
      </w:r>
    </w:p>
    <w:p w:rsidR="008C2A9A" w:rsidRPr="008C2A9A" w:rsidRDefault="008C2A9A" w:rsidP="008C2A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Additional Considerations and Complications:</w:t>
      </w:r>
    </w:p>
    <w:p w:rsidR="008C2A9A" w:rsidRPr="008C2A9A" w:rsidRDefault="008C2A9A" w:rsidP="008C2A9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Discussion on potential nutrient deficiencies in celiac patients (e.g., iron, calcium, vitamin D, B vitamins).</w:t>
      </w:r>
    </w:p>
    <w:p w:rsidR="008C2A9A" w:rsidRPr="008C2A9A" w:rsidRDefault="008C2A9A" w:rsidP="008C2A9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Overview of associated conditions like dermatitis </w:t>
      </w:r>
      <w:proofErr w:type="spellStart"/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herpetiformis</w:t>
      </w:r>
      <w:proofErr w:type="spellEnd"/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osteoporosis.</w:t>
      </w:r>
    </w:p>
    <w:p w:rsidR="008C2A9A" w:rsidRPr="008C2A9A" w:rsidRDefault="008C2A9A" w:rsidP="008C2A9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Importance of regular follow-ups with healthcare providers for monitoring and managing celiac-related complications.</w:t>
      </w:r>
    </w:p>
    <w:p w:rsidR="008C2A9A" w:rsidRPr="008C2A9A" w:rsidRDefault="008C2A9A" w:rsidP="008C2A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Living Well with Celiac Disease:</w:t>
      </w:r>
    </w:p>
    <w:p w:rsidR="008C2A9A" w:rsidRPr="008C2A9A" w:rsidRDefault="008C2A9A" w:rsidP="008C2A9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Addressing social and emotional aspects of living with a chronic condition.</w:t>
      </w:r>
    </w:p>
    <w:p w:rsidR="008C2A9A" w:rsidRPr="008C2A9A" w:rsidRDefault="008C2A9A" w:rsidP="008C2A9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Support resources for individuals and families affected by celiac disease (e.g., support groups, online communities).</w:t>
      </w:r>
    </w:p>
    <w:p w:rsidR="008C2A9A" w:rsidRPr="008C2A9A" w:rsidRDefault="008C2A9A" w:rsidP="008C2A9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Encouragement for proactive self-care and advocacy for celiac awareness.</w:t>
      </w:r>
    </w:p>
    <w:p w:rsidR="008C2A9A" w:rsidRPr="008C2A9A" w:rsidRDefault="008C2A9A" w:rsidP="008C2A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Conclusion:</w:t>
      </w:r>
    </w:p>
    <w:p w:rsidR="008C2A9A" w:rsidRPr="008C2A9A" w:rsidRDefault="008C2A9A" w:rsidP="008C2A9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Recap of key points about celiac disease, diagnosis, and management.</w:t>
      </w:r>
    </w:p>
    <w:p w:rsidR="008C2A9A" w:rsidRPr="008C2A9A" w:rsidRDefault="008C2A9A" w:rsidP="008C2A9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Emphasis on the importance of early detection, adherence to a gluten-free diet, and ongoing medical care for optimal health outcomes.</w:t>
      </w:r>
    </w:p>
    <w:p w:rsidR="008C2A9A" w:rsidRPr="008C2A9A" w:rsidRDefault="008C2A9A" w:rsidP="008C2A9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C2A9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Encouragement for readers to seek professional guidance and support if they suspect they have celiac disease.</w:t>
      </w:r>
    </w:p>
    <w:p w:rsidR="00EF3908" w:rsidRDefault="00EF3908"/>
    <w:p w:rsidR="008C2A9A" w:rsidRDefault="008C2A9A"/>
    <w:p w:rsidR="008C2A9A" w:rsidRDefault="008C2A9A" w:rsidP="008C2A9A"/>
    <w:sectPr w:rsidR="008C2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148"/>
    <w:multiLevelType w:val="multilevel"/>
    <w:tmpl w:val="E37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1F3143"/>
    <w:multiLevelType w:val="multilevel"/>
    <w:tmpl w:val="1320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87124D"/>
    <w:multiLevelType w:val="multilevel"/>
    <w:tmpl w:val="A138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300CA8"/>
    <w:multiLevelType w:val="multilevel"/>
    <w:tmpl w:val="81EA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8A16C2"/>
    <w:multiLevelType w:val="multilevel"/>
    <w:tmpl w:val="8966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E21F84"/>
    <w:multiLevelType w:val="multilevel"/>
    <w:tmpl w:val="752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F32AB6"/>
    <w:multiLevelType w:val="multilevel"/>
    <w:tmpl w:val="6D28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BCD4607"/>
    <w:multiLevelType w:val="multilevel"/>
    <w:tmpl w:val="80D0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9A"/>
    <w:rsid w:val="003A15A1"/>
    <w:rsid w:val="00674CFD"/>
    <w:rsid w:val="008C2A9A"/>
    <w:rsid w:val="00EF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FCD15-C960-4A65-AF5D-FFF8C19F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2A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acer`</dc:creator>
  <cp:keywords/>
  <dc:description/>
  <cp:lastModifiedBy>acer`</cp:lastModifiedBy>
  <cp:revision>2</cp:revision>
  <dcterms:created xsi:type="dcterms:W3CDTF">2024-02-12T10:06:00Z</dcterms:created>
  <dcterms:modified xsi:type="dcterms:W3CDTF">2024-02-12T10:06:00Z</dcterms:modified>
</cp:coreProperties>
</file>