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594A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355AAD0" w14:textId="7EA351E3" w:rsidR="00E6209C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200025" w:history="1">
            <w:r w:rsidR="00E6209C" w:rsidRPr="007F6A18">
              <w:rPr>
                <w:rStyle w:val="af5"/>
                <w:rFonts w:eastAsiaTheme="majorEastAsia"/>
                <w:noProof/>
              </w:rPr>
              <w:t>Введение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_Toc134200025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886A755" w14:textId="411C58EA" w:rsidR="00E6209C" w:rsidRDefault="0088779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6" w:history="1">
            <w:r w:rsidR="00E6209C" w:rsidRPr="007F6A18">
              <w:rPr>
                <w:rStyle w:val="af5"/>
                <w:rFonts w:eastAsiaTheme="majorEastAsia"/>
                <w:noProof/>
              </w:rPr>
              <w:t>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_Toc134200026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40CE4371" w14:textId="285B7E9C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7" w:history="1">
            <w:r w:rsidR="00E6209C" w:rsidRPr="007F6A18">
              <w:rPr>
                <w:rStyle w:val="af5"/>
                <w:rFonts w:eastAsiaTheme="majorEastAsia"/>
                <w:noProof/>
              </w:rPr>
              <w:t>1.1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PKCS#1 v1.5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_Toc134200027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43FE1E8B" w14:textId="4A8A41C8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8" w:history="1">
            <w:r w:rsidR="00E6209C" w:rsidRPr="007F6A18">
              <w:rPr>
                <w:rStyle w:val="af5"/>
                <w:rFonts w:eastAsiaTheme="majorEastAsia"/>
                <w:noProof/>
              </w:rPr>
              <w:t>1.2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PKCS#1 PSS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_Toc134200028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11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06E681D5" w14:textId="32A5E412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9" w:history="1">
            <w:r w:rsidR="00E6209C" w:rsidRPr="007F6A18">
              <w:rPr>
                <w:rStyle w:val="af5"/>
                <w:rFonts w:eastAsiaTheme="majorEastAsia"/>
                <w:noProof/>
              </w:rPr>
              <w:t>1.3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EdDSA, HashEdDSA, PureEdDSA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_Toc134200029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16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40F78DB" w14:textId="656F4D2F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0" w:history="1">
            <w:r w:rsidR="00E6209C" w:rsidRPr="007F6A18">
              <w:rPr>
                <w:rStyle w:val="af5"/>
                <w:rFonts w:eastAsiaTheme="majorEastAsia"/>
                <w:noProof/>
              </w:rPr>
              <w:t>1.4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_Toc134200030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09C5767" w14:textId="5442DF3D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1" w:history="1">
            <w:r w:rsidR="00E6209C" w:rsidRPr="007F6A18">
              <w:rPr>
                <w:rStyle w:val="af5"/>
                <w:rFonts w:eastAsiaTheme="majorEastAsia"/>
                <w:noProof/>
              </w:rPr>
              <w:t>1.5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ECDSA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_Toc134200031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24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38D1EF33" w14:textId="06BBE020" w:rsidR="00E6209C" w:rsidRDefault="008877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2" w:history="1">
            <w:r w:rsidR="00E6209C" w:rsidRPr="007F6A18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_Toc134200032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8D236D7" w14:textId="39DFF427" w:rsidR="00E6209C" w:rsidRDefault="0088779F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3" w:history="1">
            <w:r w:rsidR="00E6209C" w:rsidRPr="007F6A18">
              <w:rPr>
                <w:rStyle w:val="af5"/>
                <w:rFonts w:eastAsiaTheme="majorEastAsia"/>
                <w:noProof/>
              </w:rPr>
              <w:t>2.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_Toc134200033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29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38EC29A" w14:textId="06D80ECB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4" w:history="1">
            <w:r w:rsidR="00E6209C" w:rsidRPr="007F6A18">
              <w:rPr>
                <w:rStyle w:val="af5"/>
                <w:rFonts w:eastAsiaTheme="majorEastAsia"/>
                <w:noProof/>
              </w:rPr>
              <w:t>2.1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_Toc134200034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29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6CC6861" w14:textId="43AD438E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5" w:history="1">
            <w:r w:rsidR="00E6209C" w:rsidRPr="007F6A18">
              <w:rPr>
                <w:rStyle w:val="af5"/>
                <w:rFonts w:eastAsiaTheme="majorEastAsia"/>
                <w:noProof/>
              </w:rPr>
              <w:t>2.2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_Toc134200035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32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1ACD5AA9" w14:textId="768B59C9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6" w:history="1">
            <w:r w:rsidR="00E6209C" w:rsidRPr="007F6A18">
              <w:rPr>
                <w:rStyle w:val="af5"/>
                <w:rFonts w:eastAsiaTheme="majorEastAsia"/>
                <w:noProof/>
              </w:rPr>
              <w:t xml:space="preserve">2.3 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_Toc134200036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31BBDF7" w14:textId="7D769AC3" w:rsidR="00E6209C" w:rsidRDefault="0088779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7" w:history="1">
            <w:r w:rsidR="00E6209C" w:rsidRPr="007F6A18">
              <w:rPr>
                <w:rStyle w:val="af5"/>
                <w:rFonts w:eastAsiaTheme="majorEastAsia"/>
                <w:noProof/>
              </w:rPr>
              <w:t xml:space="preserve">2.4 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_Toc134200037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44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A538BE3" w14:textId="0EEFDACA" w:rsidR="00E6209C" w:rsidRDefault="008877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8" w:history="1">
            <w:r w:rsidR="00E6209C" w:rsidRPr="007F6A18">
              <w:rPr>
                <w:rStyle w:val="af5"/>
                <w:rFonts w:eastAsiaTheme="majorEastAsia"/>
                <w:noProof/>
              </w:rPr>
              <w:t>Заключение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_Toc134200038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47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222A7788" w14:textId="72FFB3A4" w:rsidR="00E6209C" w:rsidRDefault="008877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9" w:history="1">
            <w:r w:rsidR="00E6209C" w:rsidRPr="007F6A18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_Toc134200039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2385DBE" w14:textId="3322C7E2" w:rsidR="00E6209C" w:rsidRDefault="008877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40" w:history="1">
            <w:r w:rsidR="00E6209C" w:rsidRPr="007F6A18">
              <w:rPr>
                <w:rStyle w:val="af5"/>
                <w:rFonts w:eastAsiaTheme="majorEastAsia"/>
                <w:noProof/>
              </w:rPr>
              <w:t>Приложение А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_Toc134200040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50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7712AD9" w14:textId="01D2A2FF" w:rsidR="00E6209C" w:rsidRDefault="008877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41" w:history="1">
            <w:r w:rsidR="00E6209C" w:rsidRPr="007F6A18">
              <w:rPr>
                <w:rStyle w:val="af5"/>
                <w:rFonts w:eastAsiaTheme="majorEastAsia"/>
                <w:noProof/>
              </w:rPr>
              <w:t>Приложение</w:t>
            </w:r>
            <w:r w:rsidR="00E6209C" w:rsidRPr="007F6A18">
              <w:rPr>
                <w:rStyle w:val="af5"/>
                <w:rFonts w:eastAsiaTheme="majorEastAsia"/>
                <w:noProof/>
                <w:lang w:val="en-US"/>
              </w:rPr>
              <w:t xml:space="preserve"> </w:t>
            </w:r>
            <w:r w:rsidR="00E6209C" w:rsidRPr="007F6A18">
              <w:rPr>
                <w:rStyle w:val="af5"/>
                <w:rFonts w:eastAsiaTheme="majorEastAsia"/>
                <w:noProof/>
              </w:rPr>
              <w:t>Б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_Toc134200041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5A625B6" w14:textId="0EACB984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1" w:name="_Toc134200025"/>
      <w:r w:rsidRPr="00BB0B92">
        <w:rPr>
          <w:sz w:val="28"/>
        </w:rPr>
        <w:lastRenderedPageBreak/>
        <w:t>Введение</w:t>
      </w:r>
      <w:bookmarkEnd w:id="1"/>
    </w:p>
    <w:p w14:paraId="23DD0CA4" w14:textId="532742A8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</w:t>
      </w:r>
      <w:r w:rsidR="00E8185B">
        <w:rPr>
          <w:sz w:val="28"/>
          <w:szCs w:val="28"/>
        </w:rPr>
        <w:t>ин</w:t>
      </w:r>
      <w:r w:rsidRPr="00C50FB7">
        <w:rPr>
          <w:sz w:val="28"/>
          <w:szCs w:val="28"/>
        </w:rPr>
        <w:t xml:space="preserve"> </w:t>
      </w:r>
      <w:r w:rsidR="0088779F" w:rsidRPr="00C50FB7">
        <w:rPr>
          <w:sz w:val="28"/>
          <w:szCs w:val="28"/>
        </w:rPr>
        <w:t xml:space="preserve">из таких методов </w:t>
      </w:r>
      <w:r w:rsidR="0088779F">
        <w:rPr>
          <w:sz w:val="28"/>
          <w:szCs w:val="28"/>
        </w:rPr>
        <w:t>— это использование систем цифровой подписи</w:t>
      </w:r>
      <w:r w:rsidRPr="00C50FB7">
        <w:rPr>
          <w:sz w:val="28"/>
          <w:szCs w:val="28"/>
        </w:rPr>
        <w:t>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2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2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3" w:name="_Toc134200026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4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4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4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3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5"/>
      <w:r w:rsidRPr="008958E8">
        <w:rPr>
          <w:sz w:val="28"/>
        </w:rPr>
        <w:t>.</w:t>
      </w:r>
      <w:commentRangeEnd w:id="5"/>
      <w:r w:rsidR="005F0AAF">
        <w:rPr>
          <w:rStyle w:val="afd"/>
        </w:rPr>
        <w:commentReference w:id="5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6" w:name="_Toc134200027"/>
      <w:r w:rsidRPr="00DB746B">
        <w:t>PKCS#1 v1.5</w:t>
      </w:r>
      <w:bookmarkEnd w:id="6"/>
    </w:p>
    <w:p w14:paraId="57C29590" w14:textId="5B82EB27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>, где примитивы подписи и проверки</w:t>
      </w:r>
      <w:r w:rsidR="00E8185B">
        <w:rPr>
          <w:sz w:val="28"/>
        </w:rPr>
        <w:t xml:space="preserve"> -</w:t>
      </w:r>
      <w:r w:rsidR="00DE18A2" w:rsidRPr="00DE18A2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7"/>
      <w:r w:rsidR="00DE18A2" w:rsidRPr="00DE18A2">
        <w:rPr>
          <w:sz w:val="28"/>
        </w:rPr>
        <w:t xml:space="preserve">метод кодирования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2F79426E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7"/>
      <w:r w:rsidR="009C7861">
        <w:rPr>
          <w:rStyle w:val="afd"/>
        </w:rPr>
        <w:commentReference w:id="7"/>
      </w:r>
      <w:r w:rsidRPr="00DE18A2">
        <w:rPr>
          <w:sz w:val="28"/>
        </w:rPr>
        <w:t xml:space="preserve">, </w:t>
      </w:r>
      <w:r w:rsidR="00E8185B">
        <w:rPr>
          <w:sz w:val="28"/>
        </w:rPr>
        <w:t>обрабатываемых</w:t>
      </w:r>
      <w:r w:rsidRPr="00DE18A2">
        <w:rPr>
          <w:sz w:val="28"/>
        </w:rPr>
        <w:t xml:space="preserve">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</w:t>
      </w:r>
      <w:r w:rsidR="00E8185B">
        <w:rPr>
          <w:sz w:val="28"/>
        </w:rPr>
        <w:t xml:space="preserve"> </w:t>
      </w:r>
      <w:r w:rsidRPr="00DE18A2">
        <w:rPr>
          <w:sz w:val="28"/>
        </w:rPr>
        <w:t>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</w:t>
      </w:r>
      <w:r w:rsidR="00E8185B">
        <w:rPr>
          <w:sz w:val="28"/>
        </w:rPr>
        <w:t>она зависит</w:t>
      </w:r>
      <w:r w:rsidRPr="00DE18A2">
        <w:rPr>
          <w:sz w:val="28"/>
        </w:rPr>
        <w:t xml:space="preserve">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35CD2914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>Предполага</w:t>
      </w:r>
      <w:r w:rsidR="00E8185B">
        <w:rPr>
          <w:sz w:val="28"/>
        </w:rPr>
        <w:t>ется</w:t>
      </w:r>
      <w:r w:rsidRPr="00DE18A2">
        <w:rPr>
          <w:sz w:val="28"/>
        </w:rPr>
        <w:t xml:space="preserve">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</w:t>
      </w:r>
      <w:r w:rsidR="00D31BEC">
        <w:rPr>
          <w:sz w:val="28"/>
        </w:rPr>
        <w:t>невыполнимо,</w:t>
      </w:r>
      <w:r w:rsidRPr="00DE18A2">
        <w:rPr>
          <w:sz w:val="28"/>
        </w:rPr>
        <w:t xml:space="preserve">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</w:t>
      </w:r>
      <w:r w:rsidR="00E8185B">
        <w:rPr>
          <w:sz w:val="28"/>
        </w:rPr>
        <w:t>подходящими</w:t>
      </w:r>
      <w:r w:rsidRPr="00DE18A2">
        <w:rPr>
          <w:sz w:val="28"/>
        </w:rPr>
        <w:t xml:space="preserve"> свойствами </w:t>
      </w:r>
      <w:r w:rsidR="00D31BEC">
        <w:rPr>
          <w:sz w:val="28"/>
        </w:rPr>
        <w:t>и</w:t>
      </w:r>
      <w:r w:rsidRPr="00DE18A2">
        <w:rPr>
          <w:sz w:val="28"/>
        </w:rPr>
        <w:t xml:space="preserve">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обеспечивает безопасн</w:t>
      </w:r>
      <w:r w:rsidR="00E8185B">
        <w:rPr>
          <w:sz w:val="28"/>
        </w:rPr>
        <w:t>ость</w:t>
      </w:r>
      <w:r w:rsidRPr="00DE18A2">
        <w:rPr>
          <w:sz w:val="28"/>
        </w:rPr>
        <w:t xml:space="preserve"> подпис</w:t>
      </w:r>
      <w:r w:rsidR="00E8185B">
        <w:rPr>
          <w:sz w:val="28"/>
        </w:rPr>
        <w:t>и</w:t>
      </w:r>
      <w:r w:rsidRPr="00DE18A2">
        <w:rPr>
          <w:sz w:val="28"/>
        </w:rPr>
        <w:t xml:space="preserve">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</w:t>
      </w:r>
      <w:r w:rsidR="00D31BEC">
        <w:rPr>
          <w:sz w:val="28"/>
        </w:rPr>
        <w:t xml:space="preserve">считается </w:t>
      </w:r>
      <w:r w:rsidR="00D31BEC" w:rsidRPr="00DE18A2">
        <w:rPr>
          <w:sz w:val="28"/>
        </w:rPr>
        <w:t>вычислительно</w:t>
      </w:r>
      <w:r w:rsidRPr="00DE18A2">
        <w:rPr>
          <w:sz w:val="28"/>
        </w:rPr>
        <w:t xml:space="preserve">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идентификатор хэш-функции</w:t>
      </w:r>
      <w:r w:rsidR="008B5E8F">
        <w:rPr>
          <w:sz w:val="28"/>
        </w:rPr>
        <w:t xml:space="preserve"> уже встроен</w:t>
      </w:r>
      <w:r w:rsidRPr="00DE18A2">
        <w:rPr>
          <w:sz w:val="28"/>
        </w:rPr>
        <w:t xml:space="preserve">. </w:t>
      </w:r>
      <w:r w:rsidR="008B5E8F">
        <w:rPr>
          <w:sz w:val="28"/>
        </w:rPr>
        <w:t>Благодаря</w:t>
      </w:r>
      <w:r w:rsidRPr="00DE18A2">
        <w:rPr>
          <w:sz w:val="28"/>
        </w:rPr>
        <w:t xml:space="preserve"> этой особенности злоумышленник, пытающийся найти сообщение с </w:t>
      </w:r>
      <w:r w:rsidR="008B5E8F">
        <w:rPr>
          <w:sz w:val="28"/>
        </w:rPr>
        <w:t>идентичной подписью</w:t>
      </w:r>
      <w:r w:rsidRPr="00DE18A2">
        <w:rPr>
          <w:sz w:val="28"/>
        </w:rPr>
        <w:t>, должен найти коллизи</w:t>
      </w:r>
      <w:r w:rsidR="008B5E8F">
        <w:rPr>
          <w:sz w:val="28"/>
        </w:rPr>
        <w:t>и</w:t>
      </w:r>
      <w:r w:rsidRPr="00DE18A2">
        <w:rPr>
          <w:sz w:val="28"/>
        </w:rPr>
        <w:t xml:space="preserve"> конкретной используемой хэш-функции</w:t>
      </w:r>
      <w:r w:rsidR="008B5E8F">
        <w:rPr>
          <w:sz w:val="28"/>
        </w:rPr>
        <w:t>.</w:t>
      </w:r>
      <w:r w:rsidRPr="00DE18A2">
        <w:rPr>
          <w:sz w:val="28"/>
        </w:rPr>
        <w:t xml:space="preserve"> </w:t>
      </w:r>
      <w:r w:rsidR="008B5E8F">
        <w:rPr>
          <w:sz w:val="28"/>
        </w:rPr>
        <w:t>А</w:t>
      </w:r>
      <w:r>
        <w:rPr>
          <w:sz w:val="28"/>
        </w:rPr>
        <w:t>така</w:t>
      </w:r>
      <w:r w:rsidRPr="00DE18A2">
        <w:rPr>
          <w:sz w:val="28"/>
        </w:rPr>
        <w:t xml:space="preserve"> на другую хэш-функцию, отлич</w:t>
      </w:r>
      <w:r w:rsidR="008B5E8F">
        <w:rPr>
          <w:sz w:val="28"/>
        </w:rPr>
        <w:t>ающуюся</w:t>
      </w:r>
      <w:r w:rsidRPr="00DE18A2">
        <w:rPr>
          <w:sz w:val="28"/>
        </w:rPr>
        <w:t xml:space="preserve"> от выбранной </w:t>
      </w:r>
      <w:r>
        <w:rPr>
          <w:sz w:val="28"/>
        </w:rPr>
        <w:t>подписант</w:t>
      </w:r>
      <w:r w:rsidRPr="00DE18A2">
        <w:rPr>
          <w:sz w:val="28"/>
        </w:rPr>
        <w:t xml:space="preserve">ом, не </w:t>
      </w:r>
      <w:r w:rsidR="008B5E8F">
        <w:rPr>
          <w:sz w:val="28"/>
        </w:rPr>
        <w:t>даст результатов</w:t>
      </w:r>
      <w:r w:rsidRPr="00DE18A2">
        <w:rPr>
          <w:sz w:val="28"/>
        </w:rPr>
        <w:t xml:space="preserve">. </w:t>
      </w:r>
    </w:p>
    <w:p w14:paraId="5F9E5D3C" w14:textId="13AC587B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</w:t>
      </w:r>
      <w:r w:rsidR="008B5E8F">
        <w:rPr>
          <w:sz w:val="28"/>
        </w:rPr>
        <w:t>обладает таким свойством</w:t>
      </w:r>
      <w:r w:rsidRPr="00DE18A2">
        <w:rPr>
          <w:sz w:val="28"/>
        </w:rPr>
        <w:t xml:space="preserve">, что закодированное сообщение, преобразованное в целочисленное представление сообщения, </w:t>
      </w:r>
      <w:r w:rsidR="008B5E8F">
        <w:rPr>
          <w:sz w:val="28"/>
        </w:rPr>
        <w:t>точно будет</w:t>
      </w:r>
      <w:r w:rsidRPr="00DE18A2">
        <w:rPr>
          <w:sz w:val="28"/>
        </w:rPr>
        <w:t xml:space="preserve"> больш</w:t>
      </w:r>
      <w:r w:rsidR="008B5E8F">
        <w:rPr>
          <w:sz w:val="28"/>
        </w:rPr>
        <w:t>им</w:t>
      </w:r>
      <w:r w:rsidRPr="00DE18A2">
        <w:rPr>
          <w:sz w:val="28"/>
        </w:rPr>
        <w:t xml:space="preserve"> и по крайней мере отчасти "случайн</w:t>
      </w:r>
      <w:r w:rsidR="008B5E8F">
        <w:rPr>
          <w:sz w:val="28"/>
        </w:rPr>
        <w:t>ым</w:t>
      </w:r>
      <w:r w:rsidRPr="00DE18A2">
        <w:rPr>
          <w:sz w:val="28"/>
        </w:rPr>
        <w:t xml:space="preserve">". </w:t>
      </w:r>
      <w:commentRangeStart w:id="8"/>
      <w:r w:rsidRPr="00DE18A2">
        <w:rPr>
          <w:sz w:val="28"/>
        </w:rPr>
        <w:t>Это предотвращает атаки</w:t>
      </w:r>
      <w:r w:rsidR="008B5E8F">
        <w:rPr>
          <w:sz w:val="28"/>
        </w:rPr>
        <w:t xml:space="preserve"> тех типов которые предложили</w:t>
      </w:r>
      <w:r w:rsidRPr="00DE18A2">
        <w:rPr>
          <w:sz w:val="28"/>
        </w:rPr>
        <w:t xml:space="preserve"> </w:t>
      </w:r>
      <w:proofErr w:type="spellStart"/>
      <w:r w:rsidRPr="00DE18A2">
        <w:rPr>
          <w:sz w:val="28"/>
        </w:rPr>
        <w:t>Десмедт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</w:t>
      </w:r>
      <w:r w:rsidR="008B5E8F">
        <w:rPr>
          <w:sz w:val="28"/>
        </w:rPr>
        <w:t>создаются</w:t>
      </w:r>
      <w:r w:rsidRPr="00DE18A2">
        <w:rPr>
          <w:sz w:val="28"/>
        </w:rPr>
        <w:t xml:space="preserve">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</w:t>
      </w:r>
      <w:r w:rsidR="008B5E8F">
        <w:rPr>
          <w:sz w:val="28"/>
        </w:rPr>
        <w:t>усиленная</w:t>
      </w:r>
      <w:r w:rsidRPr="00DE18A2">
        <w:rPr>
          <w:sz w:val="28"/>
        </w:rPr>
        <w:t xml:space="preserve">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9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10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10"/>
      <w:r w:rsidR="009850FF">
        <w:rPr>
          <w:rStyle w:val="afd"/>
        </w:rPr>
        <w:commentReference w:id="10"/>
      </w:r>
      <w:r w:rsidRPr="00DE18A2">
        <w:rPr>
          <w:sz w:val="28"/>
        </w:rPr>
        <w:t xml:space="preserve">., Чтобы </w:t>
      </w:r>
      <w:r w:rsidR="00C72A0F">
        <w:rPr>
          <w:sz w:val="28"/>
        </w:rPr>
        <w:t>нарушить</w:t>
      </w:r>
      <w:r w:rsidRPr="00DE18A2">
        <w:rPr>
          <w:sz w:val="28"/>
        </w:rPr>
        <w:t xml:space="preserve">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</w:t>
      </w:r>
      <w:r w:rsidRPr="00DE18A2">
        <w:rPr>
          <w:sz w:val="28"/>
        </w:rPr>
        <w:lastRenderedPageBreak/>
        <w:t xml:space="preserve">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1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1"/>
      <w:r w:rsidR="009850FF">
        <w:rPr>
          <w:rStyle w:val="afd"/>
        </w:rPr>
        <w:commentReference w:id="11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2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commentRangeEnd w:id="12"/>
      <w:r w:rsidR="009850FF" w:rsidRPr="0040377E">
        <w:rPr>
          <w:rFonts w:ascii="Cambria Math" w:hAnsi="Cambria Math"/>
          <w:i/>
          <w:sz w:val="28"/>
        </w:rPr>
        <w:commentReference w:id="12"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3" w:name="_Toc134200028"/>
      <w:r w:rsidRPr="00B17245">
        <w:rPr>
          <w:sz w:val="28"/>
        </w:rPr>
        <w:t>PKCS#1 PSS</w:t>
      </w:r>
      <w:bookmarkEnd w:id="13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4" w:name="_Toc134200029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4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5"/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6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6"/>
      <w:r w:rsidR="002E78C4">
        <w:rPr>
          <w:rStyle w:val="afd"/>
        </w:rPr>
        <w:commentReference w:id="16"/>
      </w:r>
      <w:r w:rsidRPr="00673E54">
        <w:rPr>
          <w:sz w:val="28"/>
        </w:rPr>
        <w:t>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88779F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1"/>
      <w:r w:rsidR="007C1444">
        <w:rPr>
          <w:sz w:val="28"/>
        </w:rPr>
        <w:t>(21)</w:t>
      </w:r>
      <w:bookmarkEnd w:id="17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88779F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8" w:name="формула22"/>
      <w:r w:rsidR="007C1444">
        <w:rPr>
          <w:sz w:val="28"/>
        </w:rPr>
        <w:t>(22)</w:t>
      </w:r>
      <w:bookmarkEnd w:id="18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2B48A708" w:rsidR="007C1444" w:rsidRDefault="00E8185B" w:rsidP="00D42559">
      <w:pPr>
        <w:pStyle w:val="af3"/>
        <w:ind w:left="0"/>
        <w:rPr>
          <w:sz w:val="28"/>
        </w:rPr>
      </w:pPr>
      <w:r>
        <w:rPr>
          <w:sz w:val="28"/>
        </w:rPr>
        <w:t>Закрытый</w:t>
      </w:r>
      <w:r w:rsidR="007C1444" w:rsidRPr="007C1444">
        <w:rPr>
          <w:sz w:val="28"/>
        </w:rPr>
        <w:t xml:space="preserve">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="007C1444"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="007C1444" w:rsidRPr="007C1444">
        <w:rPr>
          <w:sz w:val="28"/>
        </w:rPr>
        <w:t xml:space="preserve"> * hi для всех целых i, c &lt;= i &lt; n. Пусть s определяет кратное A = sB. </w:t>
      </w:r>
      <w:r>
        <w:rPr>
          <w:sz w:val="28"/>
        </w:rPr>
        <w:t>Открытый</w:t>
      </w:r>
      <w:r w:rsidR="007C1444" w:rsidRPr="007C1444">
        <w:rPr>
          <w:sz w:val="28"/>
        </w:rPr>
        <w:t xml:space="preserve">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18752448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Подпись EdDSA сообщения M под </w:t>
      </w:r>
      <w:r w:rsidR="00E8185B">
        <w:rPr>
          <w:sz w:val="28"/>
        </w:rPr>
        <w:t>закрытым</w:t>
      </w:r>
      <w:r w:rsidRPr="007C1444">
        <w:rPr>
          <w:sz w:val="28"/>
        </w:rPr>
        <w:t xml:space="preserve"> ключом k определяется как подпись PureEdDSA PH(M). Другими словами, EdDSA просто использует PureEdDSA для подписи PH(M).</w:t>
      </w:r>
    </w:p>
    <w:p w14:paraId="6BB4A4AC" w14:textId="35A78A9E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</w:t>
      </w:r>
      <w:r w:rsidR="00E8185B">
        <w:rPr>
          <w:sz w:val="28"/>
        </w:rPr>
        <w:t>закрытым</w:t>
      </w:r>
      <w:r w:rsidRPr="007C1444">
        <w:rPr>
          <w:sz w:val="28"/>
        </w:rPr>
        <w:t xml:space="preserve">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75B6543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</w:t>
      </w:r>
      <w:r w:rsidR="00E8185B">
        <w:rPr>
          <w:sz w:val="28"/>
        </w:rPr>
        <w:t>открытым</w:t>
      </w:r>
      <w:r w:rsidRPr="007C1444">
        <w:rPr>
          <w:sz w:val="28"/>
        </w:rPr>
        <w:t xml:space="preserve">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9" w:name="_Toc134200030"/>
      <w:r w:rsidRPr="001119EB">
        <w:rPr>
          <w:sz w:val="28"/>
        </w:rPr>
        <w:t>DSA</w:t>
      </w:r>
      <w:bookmarkEnd w:id="19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20" w:name="_Toc134200031"/>
      <w:r w:rsidRPr="00657A97">
        <w:rPr>
          <w:sz w:val="28"/>
        </w:rPr>
        <w:t>ECDSA</w:t>
      </w:r>
      <w:bookmarkEnd w:id="20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21" w:name="Таблица1"/>
      <w:r>
        <w:rPr>
          <w:sz w:val="28"/>
        </w:rPr>
        <w:t>Таблица 1</w:t>
      </w:r>
      <w:bookmarkEnd w:id="21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88779F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88779F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88779F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88779F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88779F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5A22C07C" w:rsidR="004C249B" w:rsidRPr="004C249B" w:rsidRDefault="00E8185B" w:rsidP="00D42559">
      <w:pPr>
        <w:pStyle w:val="af3"/>
        <w:ind w:left="0"/>
        <w:rPr>
          <w:b/>
          <w:sz w:val="28"/>
        </w:rPr>
      </w:pPr>
      <w:r>
        <w:rPr>
          <w:b/>
          <w:sz w:val="28"/>
        </w:rPr>
        <w:t>Закрытые</w:t>
      </w:r>
      <w:r w:rsidR="004C249B" w:rsidRPr="004C249B">
        <w:rPr>
          <w:b/>
          <w:sz w:val="28"/>
        </w:rPr>
        <w:t>/</w:t>
      </w:r>
      <w:r>
        <w:rPr>
          <w:b/>
          <w:sz w:val="28"/>
        </w:rPr>
        <w:t>открыты</w:t>
      </w:r>
      <w:r w:rsidR="004C249B" w:rsidRPr="004C249B">
        <w:rPr>
          <w:b/>
          <w:sz w:val="28"/>
        </w:rPr>
        <w:t>е ключи</w:t>
      </w:r>
    </w:p>
    <w:p w14:paraId="17548A36" w14:textId="4674BB85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Пара ключей ECDSA состоит из </w:t>
      </w:r>
      <w:r w:rsidR="00E8185B">
        <w:rPr>
          <w:sz w:val="28"/>
        </w:rPr>
        <w:t>закрытого</w:t>
      </w:r>
      <w:r w:rsidRPr="004C249B">
        <w:rPr>
          <w:sz w:val="28"/>
        </w:rPr>
        <w:t xml:space="preserve"> ключа d и </w:t>
      </w:r>
      <w:r w:rsidR="00E8185B">
        <w:rPr>
          <w:sz w:val="28"/>
        </w:rPr>
        <w:t>открытого</w:t>
      </w:r>
      <w:r w:rsidRPr="004C249B">
        <w:rPr>
          <w:sz w:val="28"/>
        </w:rPr>
        <w:t xml:space="preserve"> ключа Q, который связан с определенным набором параметров области ECDSA; d, Q и параметры области математически связаны друг с другом. </w:t>
      </w:r>
      <w:r w:rsidR="00E8185B">
        <w:rPr>
          <w:sz w:val="28"/>
        </w:rPr>
        <w:t>Закрытый</w:t>
      </w:r>
      <w:r w:rsidRPr="004C249B">
        <w:rPr>
          <w:sz w:val="28"/>
        </w:rPr>
        <w:t xml:space="preserve"> ключ обычно используется в течение определенного периода времени (т.е. криптопериода); </w:t>
      </w:r>
      <w:r w:rsidR="00E8185B">
        <w:rPr>
          <w:sz w:val="28"/>
        </w:rPr>
        <w:t>открытый</w:t>
      </w:r>
      <w:r w:rsidRPr="004C249B">
        <w:rPr>
          <w:sz w:val="28"/>
        </w:rPr>
        <w:t xml:space="preserve"> ключ может продолжать использоваться так долго, как требуется проверка цифровых подписей, сгенерированных с использованием связанного </w:t>
      </w:r>
      <w:r w:rsidR="00E8185B">
        <w:rPr>
          <w:sz w:val="28"/>
        </w:rPr>
        <w:t>закрытого</w:t>
      </w:r>
      <w:r w:rsidRPr="004C249B">
        <w:rPr>
          <w:sz w:val="28"/>
        </w:rPr>
        <w:t xml:space="preserve"> ключа (т.е. </w:t>
      </w:r>
      <w:r w:rsidR="00E8185B">
        <w:rPr>
          <w:sz w:val="28"/>
        </w:rPr>
        <w:t>открытый</w:t>
      </w:r>
      <w:r w:rsidRPr="004C249B">
        <w:rPr>
          <w:sz w:val="28"/>
        </w:rPr>
        <w:t xml:space="preserve"> ключ может продолжать использоваться после криптопериода связанного </w:t>
      </w:r>
      <w:proofErr w:type="spellStart"/>
      <w:r w:rsidR="00E8185B">
        <w:rPr>
          <w:sz w:val="28"/>
        </w:rPr>
        <w:t>закртытого</w:t>
      </w:r>
      <w:proofErr w:type="spellEnd"/>
      <w:r w:rsidRPr="004C249B">
        <w:rPr>
          <w:sz w:val="28"/>
        </w:rPr>
        <w:t xml:space="preserve">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88779F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</w:t>
      </w:r>
      <w:r w:rsidRPr="004C249B">
        <w:rPr>
          <w:sz w:val="28"/>
        </w:rPr>
        <w:lastRenderedPageBreak/>
        <w:t xml:space="preserve">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2" w:name="_Toc134200032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2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953080">
      <w:pPr>
        <w:pStyle w:val="aff4"/>
        <w:numPr>
          <w:ilvl w:val="0"/>
          <w:numId w:val="14"/>
        </w:numPr>
        <w:spacing w:before="0" w:after="0"/>
        <w:ind w:left="0" w:right="0" w:firstLine="709"/>
        <w:jc w:val="left"/>
        <w:rPr>
          <w:sz w:val="28"/>
        </w:rPr>
      </w:pPr>
      <w:bookmarkStart w:id="23" w:name="_Toc134200033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3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4200034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4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5460326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</w:t>
      </w:r>
      <w:r w:rsidR="00E8185B">
        <w:rPr>
          <w:sz w:val="28"/>
        </w:rPr>
        <w:t>открытых</w:t>
      </w:r>
      <w:r w:rsidR="00515632">
        <w:rPr>
          <w:sz w:val="28"/>
        </w:rPr>
        <w:t xml:space="preserve"> и </w:t>
      </w:r>
      <w:r w:rsidR="00E8185B">
        <w:rPr>
          <w:sz w:val="28"/>
        </w:rPr>
        <w:t>закрытых</w:t>
      </w:r>
      <w:r w:rsidR="00515632">
        <w:rPr>
          <w:sz w:val="28"/>
        </w:rPr>
        <w:t xml:space="preserve">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3AA6914E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</w:t>
      </w:r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54C7220C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</w:t>
      </w:r>
      <w:r w:rsidR="00E8185B">
        <w:rPr>
          <w:sz w:val="28"/>
        </w:rPr>
        <w:t>открытым</w:t>
      </w:r>
      <w:r>
        <w:rPr>
          <w:sz w:val="28"/>
        </w:rPr>
        <w:t xml:space="preserve"> ключом, которые необходимы для систем электронной подписи.</w:t>
      </w:r>
    </w:p>
    <w:p w14:paraId="18F41C48" w14:textId="2713B8D5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594A45">
      <w:pPr>
        <w:pStyle w:val="af3"/>
        <w:ind w:left="0"/>
        <w:jc w:val="left"/>
        <w:rPr>
          <w:sz w:val="28"/>
        </w:rPr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5" w:name="_Toc134200035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25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6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7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</w:t>
      </w:r>
      <w:proofErr w:type="spellStart"/>
      <w:r w:rsidR="00FA6A95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</w:t>
      </w:r>
      <w:proofErr w:type="spellStart"/>
      <w:r w:rsidR="00D848F0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</w:t>
      </w:r>
      <w:proofErr w:type="spellStart"/>
      <w:r>
        <w:rPr>
          <w:sz w:val="28"/>
        </w:rPr>
        <w:t>хэширования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8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40A1E87B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 xml:space="preserve"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</w:t>
      </w:r>
      <w:r w:rsidR="00E8185B">
        <w:rPr>
          <w:sz w:val="28"/>
        </w:rPr>
        <w:t>открытым</w:t>
      </w:r>
      <w:r w:rsidR="00964F74">
        <w:rPr>
          <w:sz w:val="28"/>
        </w:rPr>
        <w:t xml:space="preserve">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9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29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30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1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2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3" w:name="_Toc134200036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3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4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3327D6CB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</w:t>
      </w:r>
      <w:r w:rsidR="00E8185B">
        <w:rPr>
          <w:sz w:val="28"/>
        </w:rPr>
        <w:t>открытый</w:t>
      </w:r>
      <w:r>
        <w:rPr>
          <w:sz w:val="28"/>
        </w:rPr>
        <w:t xml:space="preserve"> и </w:t>
      </w:r>
      <w:r w:rsidR="00E8185B">
        <w:rPr>
          <w:sz w:val="28"/>
        </w:rPr>
        <w:t>закрытый</w:t>
      </w:r>
      <w:r>
        <w:rPr>
          <w:sz w:val="28"/>
        </w:rPr>
        <w:t xml:space="preserve">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5" w:name="Рисунок10"/>
      <w:r>
        <w:rPr>
          <w:sz w:val="28"/>
        </w:rPr>
        <w:t>Рисунок 10</w:t>
      </w:r>
      <w:bookmarkEnd w:id="35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5C6F28EB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6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 xml:space="preserve">ример </w:t>
      </w:r>
      <w:r w:rsidR="00E8185B">
        <w:rPr>
          <w:sz w:val="28"/>
        </w:rPr>
        <w:t>закрытого</w:t>
      </w:r>
      <w:r>
        <w:rPr>
          <w:sz w:val="28"/>
        </w:rPr>
        <w:t xml:space="preserve"> и </w:t>
      </w:r>
      <w:r w:rsidR="00E8185B">
        <w:rPr>
          <w:sz w:val="28"/>
        </w:rPr>
        <w:t>открытого</w:t>
      </w:r>
      <w:r>
        <w:rPr>
          <w:sz w:val="28"/>
        </w:rPr>
        <w:t xml:space="preserve"> ключей, используемых методикой</w:t>
      </w:r>
    </w:p>
    <w:bookmarkEnd w:id="36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7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7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8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8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9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9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0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1A6226">
      <w:pPr>
        <w:pStyle w:val="af3"/>
        <w:ind w:firstLine="696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1" w:name="_Toc134200037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1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Процессор: </w:t>
      </w:r>
      <w:r>
        <w:rPr>
          <w:sz w:val="28"/>
          <w:lang w:val="en-US"/>
        </w:rPr>
        <w:t xml:space="preserve">Ryzen 7 5700x </w:t>
      </w:r>
    </w:p>
    <w:p w14:paraId="23A9D756" w14:textId="1C7C713C" w:rsid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Оперативная память: </w:t>
      </w:r>
      <w:r w:rsidRPr="00E04958">
        <w:rPr>
          <w:sz w:val="28"/>
        </w:rPr>
        <w:t>AMD R9S48G3206U2S</w:t>
      </w:r>
      <w:r>
        <w:rPr>
          <w:sz w:val="28"/>
        </w:rPr>
        <w:t xml:space="preserve"> (3200 МГц)</w:t>
      </w:r>
    </w:p>
    <w:p w14:paraId="6D10C96F" w14:textId="77777777" w:rsidR="0053296E" w:rsidRDefault="0053296E" w:rsidP="006028C1">
      <w:pPr>
        <w:pStyle w:val="af3"/>
        <w:ind w:left="0"/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42" w:name="Таблица2"/>
      <w:r>
        <w:rPr>
          <w:sz w:val="28"/>
        </w:rPr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2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7B44973E" w14:textId="231E3EE2" w:rsidR="00873292" w:rsidRDefault="00873292" w:rsidP="00F72B00">
      <w:pPr>
        <w:rPr>
          <w:sz w:val="28"/>
        </w:rPr>
      </w:pPr>
    </w:p>
    <w:p w14:paraId="5A5F1986" w14:textId="77777777" w:rsidR="00873292" w:rsidRDefault="0087329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53C76298" w14:textId="77777777" w:rsidR="00873292" w:rsidRDefault="00873292" w:rsidP="00F72B00">
      <w:pPr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43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3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7A8D1E5C" w:rsidR="001E7EBB" w:rsidRDefault="006D1723" w:rsidP="001E7EBB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D2AAC2" wp14:editId="36ED875B">
            <wp:extent cx="4571429" cy="2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44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Default="00B3494E" w:rsidP="006D1723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ECD76D" wp14:editId="0F1171B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45" w:name="Рисунок17"/>
      <w:bookmarkEnd w:id="44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6" w:name="_Toc134200038"/>
      <w:bookmarkEnd w:id="26"/>
      <w:bookmarkEnd w:id="27"/>
      <w:bookmarkEnd w:id="28"/>
      <w:bookmarkEnd w:id="31"/>
      <w:bookmarkEnd w:id="32"/>
      <w:bookmarkEnd w:id="34"/>
      <w:bookmarkEnd w:id="40"/>
      <w:bookmarkEnd w:id="45"/>
      <w:r w:rsidRPr="00BB0B92">
        <w:rPr>
          <w:sz w:val="28"/>
        </w:rPr>
        <w:lastRenderedPageBreak/>
        <w:t>Заключение</w:t>
      </w:r>
      <w:bookmarkEnd w:id="46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7" w:name="_Toc134200039"/>
      <w:r w:rsidRPr="00BB0B92">
        <w:rPr>
          <w:sz w:val="28"/>
        </w:rPr>
        <w:lastRenderedPageBreak/>
        <w:t>Список использованных источников</w:t>
      </w:r>
      <w:bookmarkEnd w:id="47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48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9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9" w:name="tleapps"/>
      <w:bookmarkStart w:id="50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50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51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51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52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datatracker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52" w:name="ieee1363"/>
      <w:bookmarkStart w:id="53" w:name="FIPSPUB186_4"/>
      <w:bookmarkEnd w:id="51"/>
      <w:r w:rsidRPr="000E5E7B">
        <w:rPr>
          <w:sz w:val="28"/>
        </w:rPr>
        <w:t xml:space="preserve">1363-2000 - IEEE Standard Specifications for Public-Key Cryptography // IEEE Xplore URL: </w:t>
      </w:r>
      <w:hyperlink r:id="rId53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54" w:name="RFC8032"/>
      <w:r w:rsidRPr="00EE503D">
        <w:rPr>
          <w:sz w:val="28"/>
        </w:rPr>
        <w:t xml:space="preserve">Digital Signature Standard (DSS) // NIST Technical Series Publications URL: </w:t>
      </w:r>
      <w:hyperlink r:id="rId54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55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5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6" w:name="coron_nacche"/>
      <w:bookmarkEnd w:id="55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7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57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8" w:name="rsarabin"/>
      <w:bookmarkEnd w:id="48"/>
      <w:bookmarkEnd w:id="49"/>
      <w:bookmarkEnd w:id="50"/>
      <w:bookmarkEnd w:id="52"/>
      <w:bookmarkEnd w:id="53"/>
      <w:bookmarkEnd w:id="54"/>
      <w:bookmarkEnd w:id="56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9" w:name="eddsa2"/>
      <w:bookmarkEnd w:id="58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0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1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6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cryptography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2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7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9"/>
    <w:bookmarkEnd w:id="60"/>
    <w:bookmarkEnd w:id="61"/>
    <w:bookmarkEnd w:id="62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63" w:name="_Toc134200040"/>
      <w:bookmarkStart w:id="64" w:name="ПриложениеА"/>
      <w:r>
        <w:rPr>
          <w:sz w:val="28"/>
        </w:rPr>
        <w:lastRenderedPageBreak/>
        <w:t>Приложение А</w:t>
      </w:r>
      <w:bookmarkEnd w:id="63"/>
    </w:p>
    <w:bookmarkEnd w:id="64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65" w:name="_Toc134200041"/>
      <w:bookmarkStart w:id="66" w:name="ПриложениеБ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  <w:bookmarkEnd w:id="65"/>
    </w:p>
    <w:bookmarkEnd w:id="66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proofErr w:type="gramStart"/>
      <w:r w:rsidRPr="000110BF">
        <w:rPr>
          <w:lang w:val="en-US"/>
        </w:rPr>
        <w:t>os.path</w:t>
      </w:r>
      <w:proofErr w:type="spellEnd"/>
      <w:proofErr w:type="gram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proofErr w:type="gramStart"/>
      <w:r w:rsidRPr="000110BF">
        <w:rPr>
          <w:lang w:val="en-US"/>
        </w:rPr>
        <w:t>os.path</w:t>
      </w:r>
      <w:proofErr w:type="gramEnd"/>
      <w:r w:rsidRPr="000110BF">
        <w:rPr>
          <w:lang w:val="en-US"/>
        </w:rPr>
        <w:t>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would you like to do? (enter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2.Choose</w:t>
      </w:r>
      <w:proofErr w:type="gramEnd"/>
      <w:r w:rsidRPr="000110BF">
        <w:rPr>
          <w:lang w:val="en-US"/>
        </w:rPr>
        <w:t xml:space="preserve">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h !</w:t>
      </w:r>
      <w:proofErr w:type="gramEnd"/>
      <w:r w:rsidRPr="000110BF">
        <w:rPr>
          <w:lang w:val="en-US"/>
        </w:rPr>
        <w:t>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</w:t>
      </w:r>
      <w:proofErr w:type="gramStart"/>
      <w:r w:rsidRPr="000110BF">
        <w:rPr>
          <w:lang w:val="en-US"/>
        </w:rPr>
        <w:t>).encode</w:t>
      </w:r>
      <w:proofErr w:type="gramEnd"/>
      <w:r w:rsidRPr="000110BF">
        <w:rPr>
          <w:lang w:val="en-US"/>
        </w:rPr>
        <w:t>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2.Verify</w:t>
      </w:r>
      <w:proofErr w:type="gramEnd"/>
      <w:r w:rsidRPr="000110BF">
        <w:rPr>
          <w:lang w:val="en-US"/>
        </w:rPr>
        <w:t>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"the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]._</w:t>
      </w:r>
      <w:proofErr w:type="gramEnd"/>
      <w:r w:rsidRPr="000110BF">
        <w:rPr>
          <w:lang w:val="en-US"/>
        </w:rPr>
        <w:t>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'eddsa':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</w:t>
      </w:r>
      <w:proofErr w:type="gramStart"/>
      <w:r w:rsidRPr="000110BF">
        <w:rPr>
          <w:lang w:val="en-US"/>
        </w:rPr>
        <w:t>'.format</w:t>
      </w:r>
      <w:proofErr w:type="spellEnd"/>
      <w:proofErr w:type="gram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proofErr w:type="gramStart"/>
      <w:r w:rsidRPr="000110BF">
        <w:rPr>
          <w:lang w:val="en-US"/>
        </w:rPr>
        <w:t>csv.writer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writer.writerows</w:t>
      </w:r>
      <w:proofErr w:type="spellEnd"/>
      <w:proofErr w:type="gram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, eddsa</w:t>
      </w:r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sectPr w:rsidR="007154ED" w:rsidRPr="007154ED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Sergey Taranov" w:date="2023-04-25T17:37:00Z" w:initials="ST">
    <w:p w14:paraId="058F04F2" w14:textId="5768855C" w:rsidR="0088779F" w:rsidRDefault="0088779F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5" w:author="Pc_g" w:date="2023-04-21T22:27:00Z" w:initials="P">
    <w:p w14:paraId="5960D044" w14:textId="084D5547" w:rsidR="0088779F" w:rsidRPr="005F0AAF" w:rsidRDefault="0088779F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7" w:author="Sergey Taranov" w:date="2023-04-25T17:37:00Z" w:initials="ST">
    <w:p w14:paraId="5FD10D5C" w14:textId="5927451D" w:rsidR="0088779F" w:rsidRDefault="0088779F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8" w:author="Sergey Taranov" w:date="2023-04-25T17:52:00Z" w:initials="ST">
    <w:p w14:paraId="44A4FFA5" w14:textId="52247E2F" w:rsidR="0088779F" w:rsidRDefault="0088779F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9" w:author="Sergey Taranov" w:date="2023-04-25T17:53:00Z" w:initials="ST">
    <w:p w14:paraId="5D09B22E" w14:textId="0F2BA15F" w:rsidR="0088779F" w:rsidRDefault="0088779F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10" w:author="Sergey Taranov" w:date="2023-04-25T17:53:00Z" w:initials="ST">
    <w:p w14:paraId="6CC05FFF" w14:textId="601628FE" w:rsidR="0088779F" w:rsidRDefault="0088779F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88779F" w:rsidRDefault="0088779F" w:rsidP="009850FF">
      <w:pPr>
        <w:pStyle w:val="afe"/>
        <w:ind w:firstLine="0"/>
      </w:pPr>
    </w:p>
  </w:comment>
  <w:comment w:id="11" w:author="Sergey Taranov" w:date="2023-04-25T17:54:00Z" w:initials="ST">
    <w:p w14:paraId="4D2F8452" w14:textId="50DF4753" w:rsidR="0088779F" w:rsidRDefault="0088779F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2" w:author="Sergey Taranov" w:date="2023-04-25T17:57:00Z" w:initials="ST">
    <w:p w14:paraId="6B404216" w14:textId="77777777" w:rsidR="0088779F" w:rsidRDefault="0088779F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88779F" w:rsidRDefault="0088779F">
      <w:pPr>
        <w:pStyle w:val="afe"/>
      </w:pPr>
    </w:p>
    <w:p w14:paraId="6522FDC1" w14:textId="77777777" w:rsidR="0088779F" w:rsidRDefault="0088779F">
      <w:pPr>
        <w:pStyle w:val="afe"/>
      </w:pPr>
    </w:p>
    <w:p w14:paraId="20C00D33" w14:textId="400BDD59" w:rsidR="0088779F" w:rsidRPr="002E78C4" w:rsidRDefault="0088779F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5" w:author="Sergey Taranov" w:date="2023-04-25T18:03:00Z" w:initials="ST">
    <w:p w14:paraId="67E26D02" w14:textId="06FC7CE4" w:rsidR="0088779F" w:rsidRDefault="0088779F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6" w:author="Sergey Taranov" w:date="2023-04-25T18:09:00Z" w:initials="ST">
    <w:p w14:paraId="478DE114" w14:textId="62951AB6" w:rsidR="0088779F" w:rsidRDefault="0088779F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265A" w16cex:dateUtc="2023-04-30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70D01" w14:textId="77777777" w:rsidR="00C72106" w:rsidRDefault="00C72106" w:rsidP="000C7726">
      <w:r>
        <w:separator/>
      </w:r>
    </w:p>
    <w:p w14:paraId="783AA259" w14:textId="77777777" w:rsidR="00C72106" w:rsidRDefault="00C72106" w:rsidP="000C7726"/>
  </w:endnote>
  <w:endnote w:type="continuationSeparator" w:id="0">
    <w:p w14:paraId="6693321F" w14:textId="77777777" w:rsidR="00C72106" w:rsidRDefault="00C72106" w:rsidP="000C7726">
      <w:r>
        <w:continuationSeparator/>
      </w:r>
    </w:p>
    <w:p w14:paraId="37F6CBB8" w14:textId="77777777" w:rsidR="00C72106" w:rsidRDefault="00C72106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Content>
      <w:p w14:paraId="6C62767C" w14:textId="78D27EBD" w:rsidR="0088779F" w:rsidRDefault="0088779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88779F" w:rsidRDefault="0088779F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33ADB" w14:textId="77777777" w:rsidR="00C72106" w:rsidRDefault="00C72106" w:rsidP="000C7726">
      <w:r>
        <w:separator/>
      </w:r>
    </w:p>
    <w:p w14:paraId="2B759743" w14:textId="77777777" w:rsidR="00C72106" w:rsidRDefault="00C72106" w:rsidP="000C7726"/>
  </w:footnote>
  <w:footnote w:type="continuationSeparator" w:id="0">
    <w:p w14:paraId="6D34059C" w14:textId="77777777" w:rsidR="00C72106" w:rsidRDefault="00C72106" w:rsidP="000C7726">
      <w:r>
        <w:continuationSeparator/>
      </w:r>
    </w:p>
    <w:p w14:paraId="7FC82761" w14:textId="77777777" w:rsidR="00C72106" w:rsidRDefault="00C72106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88779F" w:rsidRPr="00424D2E" w:rsidRDefault="0088779F" w:rsidP="000C7726">
    <w:pPr>
      <w:pStyle w:val="af"/>
    </w:pPr>
  </w:p>
  <w:p w14:paraId="0493D856" w14:textId="77777777" w:rsidR="0088779F" w:rsidRDefault="0088779F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BE36A8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494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726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1"/>
    <w:rsid w:val="005F0AAF"/>
    <w:rsid w:val="005F1454"/>
    <w:rsid w:val="005F2A61"/>
    <w:rsid w:val="005F2D8C"/>
    <w:rsid w:val="005F3107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79F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5E8F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20A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1BB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106"/>
    <w:rsid w:val="00C728CF"/>
    <w:rsid w:val="00C72A0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5FC6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BEC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09C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185B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67439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yperlink" Target="https://tleapps.com/best-python-encryption-libraries/" TargetMode="External"/><Relationship Id="rId55" Type="http://schemas.openxmlformats.org/officeDocument/2006/relationships/hyperlink" Target="https://datatracker.ietf.org/doc/html/rfc803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hyperlink" Target="https://ieeexplore.ieee.org/document/891000" TargetMode="External"/><Relationship Id="rId58" Type="http://schemas.openxmlformats.org/officeDocument/2006/relationships/image" Target="media/image17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file:///C:\Users\Pc_g\Downloads\Telegram%20Desktop\&#1044;&#1080;&#1087;&#1083;&#1086;&#1084;.docx" TargetMode="Externa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chart" Target="charts/chart1.xml"/><Relationship Id="rId56" Type="http://schemas.openxmlformats.org/officeDocument/2006/relationships/hyperlink" Target="https://naked-science.ru/article/hi-tech/cryptography-is-fun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pycryptodome.org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fontTable" Target="fontTable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nvlpubs.nist.gov/nistpubs/FIPS/NIST.FIPS.186-4.pdf" TargetMode="External"/><Relationship Id="rId62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cryptool.org/en/ct2/" TargetMode="External"/><Relationship Id="rId57" Type="http://schemas.openxmlformats.org/officeDocument/2006/relationships/hyperlink" Target="https://www.cryptool.org/en/ct2/%20" TargetMode="Externa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datatracker.ietf.org/doc/html/rfc8017%20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33459-9BBF-44C6-B5BF-654A8093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71</Pages>
  <Words>11461</Words>
  <Characters>65332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59</cp:revision>
  <dcterms:created xsi:type="dcterms:W3CDTF">2023-04-25T15:12:00Z</dcterms:created>
  <dcterms:modified xsi:type="dcterms:W3CDTF">2023-05-06T07:34:00Z</dcterms:modified>
</cp:coreProperties>
</file>