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Pr="00BB0B92" w:rsidRDefault="000C7726" w:rsidP="00EB263F">
      <w:pPr>
        <w:jc w:val="center"/>
        <w:rPr>
          <w:b/>
          <w:color w:val="000000"/>
          <w:sz w:val="28"/>
        </w:rPr>
      </w:pPr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EB263F">
      <w:pPr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EB263F">
      <w:pPr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EB263F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EB263F">
      <w:pPr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EB263F">
      <w:pPr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EB263F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EB263F">
      <w:pPr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582C9C35" w:rsidR="00846590" w:rsidRPr="00BB0B92" w:rsidRDefault="000C7726" w:rsidP="00EB263F">
      <w:pPr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3265CC" w:rsidRPr="003265CC">
        <w:rPr>
          <w:sz w:val="28"/>
        </w:rPr>
        <w:t>Разработка интерактивной методики оценки эффективности систем цифровой подписи на основе библиотеки PyCryptodome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EB263F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EB263F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EB263F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EB263F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EB263F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A90004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EB263F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EB263F">
      <w:pPr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EB263F">
      <w:pPr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EB263F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A90004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EB263F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2C375F74" w14:textId="68AD5E9D" w:rsidR="000C7726" w:rsidRPr="00A90004" w:rsidRDefault="000C7726" w:rsidP="00A90004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EEB9F79" w14:textId="77777777" w:rsidR="000C7726" w:rsidRPr="00BB0B92" w:rsidRDefault="000C7726" w:rsidP="00EB263F">
      <w:pPr>
        <w:jc w:val="center"/>
        <w:rPr>
          <w:sz w:val="28"/>
        </w:rPr>
      </w:pPr>
      <w:r w:rsidRPr="00BB0B92">
        <w:rPr>
          <w:sz w:val="28"/>
        </w:rPr>
        <w:t>Санкт-Петербург</w:t>
      </w:r>
    </w:p>
    <w:p w14:paraId="02AEBF65" w14:textId="161FAB51" w:rsidR="000C7726" w:rsidRDefault="000C7726" w:rsidP="00EB263F">
      <w:pPr>
        <w:jc w:val="center"/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p w14:paraId="00A25DF4" w14:textId="3A06E74D" w:rsidR="00D80D5C" w:rsidRPr="00BB0B92" w:rsidRDefault="00D80D5C" w:rsidP="00EB263F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521D8390" w14:textId="34E10659" w:rsidR="00DA6FE2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3011448" w:history="1">
            <w:r w:rsidR="00DA6FE2" w:rsidRPr="00B63A58">
              <w:rPr>
                <w:rStyle w:val="af5"/>
                <w:rFonts w:eastAsiaTheme="majorEastAsia"/>
                <w:noProof/>
              </w:rPr>
              <w:t>Введение</w:t>
            </w:r>
            <w:r w:rsidR="00DA6FE2">
              <w:rPr>
                <w:noProof/>
                <w:webHidden/>
              </w:rPr>
              <w:tab/>
            </w:r>
            <w:r w:rsidR="00DA6FE2">
              <w:rPr>
                <w:noProof/>
                <w:webHidden/>
              </w:rPr>
              <w:fldChar w:fldCharType="begin"/>
            </w:r>
            <w:r w:rsidR="00DA6FE2">
              <w:rPr>
                <w:noProof/>
                <w:webHidden/>
              </w:rPr>
              <w:instrText xml:space="preserve"> PAGEREF _Toc133011448 \h </w:instrText>
            </w:r>
            <w:r w:rsidR="00DA6FE2">
              <w:rPr>
                <w:noProof/>
                <w:webHidden/>
              </w:rPr>
            </w:r>
            <w:r w:rsidR="00DA6FE2">
              <w:rPr>
                <w:noProof/>
                <w:webHidden/>
              </w:rPr>
              <w:fldChar w:fldCharType="separate"/>
            </w:r>
            <w:r w:rsidR="00DA6FE2">
              <w:rPr>
                <w:noProof/>
                <w:webHidden/>
              </w:rPr>
              <w:t>3</w:t>
            </w:r>
            <w:r w:rsidR="00DA6FE2">
              <w:rPr>
                <w:noProof/>
                <w:webHidden/>
              </w:rPr>
              <w:fldChar w:fldCharType="end"/>
            </w:r>
          </w:hyperlink>
        </w:p>
        <w:p w14:paraId="514D06E0" w14:textId="10058DE4" w:rsidR="00DA6FE2" w:rsidRDefault="00DA6FE2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11449" w:history="1">
            <w:r w:rsidRPr="00B63A58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3A58">
              <w:rPr>
                <w:rStyle w:val="af5"/>
                <w:rFonts w:eastAsiaTheme="majorEastAsia"/>
                <w:noProof/>
              </w:rPr>
              <w:t>Анализ и 1юение на виды актуальных алгоритмов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97DE" w14:textId="5A20F92D" w:rsidR="00DA6FE2" w:rsidRDefault="00DA6FE2" w:rsidP="00DA6FE2">
          <w:pPr>
            <w:pStyle w:val="21"/>
            <w:tabs>
              <w:tab w:val="left" w:pos="958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11450" w:history="1">
            <w:r w:rsidRPr="00B63A58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3A58">
              <w:rPr>
                <w:rStyle w:val="af5"/>
                <w:rFonts w:eastAsiaTheme="majorEastAsia"/>
                <w:noProof/>
              </w:rPr>
              <w:t>PKCS#1 v1.5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E6FC" w14:textId="00AEC4D9" w:rsidR="00DA6FE2" w:rsidRDefault="00DA6FE2" w:rsidP="00DA6FE2">
          <w:pPr>
            <w:pStyle w:val="21"/>
            <w:tabs>
              <w:tab w:val="left" w:pos="958"/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11451" w:history="1">
            <w:r w:rsidRPr="00B63A58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3A58">
              <w:rPr>
                <w:rStyle w:val="af5"/>
                <w:rFonts w:eastAsiaTheme="majorEastAsia"/>
                <w:noProof/>
              </w:rPr>
              <w:t>PKCS#1 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0206" w14:textId="5BFD1966" w:rsidR="00DA6FE2" w:rsidRDefault="00DA6FE2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11452" w:history="1">
            <w:r w:rsidRPr="00B63A58">
              <w:rPr>
                <w:rStyle w:val="af5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  <w:t xml:space="preserve">     </w:t>
            </w:r>
            <w:r w:rsidRPr="00B63A58">
              <w:rPr>
                <w:rStyle w:val="af5"/>
                <w:rFonts w:eastAsiaTheme="majorEastAsia"/>
                <w:noProof/>
              </w:rPr>
              <w:t>EdDSA</w:t>
            </w:r>
            <w:r w:rsidRPr="00B63A58">
              <w:rPr>
                <w:rStyle w:val="af5"/>
                <w:rFonts w:eastAsiaTheme="majorEastAsia"/>
                <w:noProof/>
                <w:lang w:val="en-US"/>
              </w:rPr>
              <w:t>, Hash</w:t>
            </w:r>
            <w:r w:rsidRPr="00B63A58">
              <w:rPr>
                <w:rStyle w:val="af5"/>
                <w:rFonts w:eastAsiaTheme="majorEastAsia"/>
                <w:noProof/>
                <w:lang w:val="en-US"/>
              </w:rPr>
              <w:t>E</w:t>
            </w:r>
            <w:r w:rsidRPr="00B63A58">
              <w:rPr>
                <w:rStyle w:val="af5"/>
                <w:rFonts w:eastAsiaTheme="majorEastAsia"/>
                <w:noProof/>
                <w:lang w:val="en-US"/>
              </w:rPr>
              <w:t>dDSA, P</w:t>
            </w:r>
            <w:r w:rsidRPr="00B63A58">
              <w:rPr>
                <w:rStyle w:val="af5"/>
                <w:rFonts w:eastAsiaTheme="majorEastAsia"/>
                <w:noProof/>
                <w:lang w:val="en-US"/>
              </w:rPr>
              <w:t>u</w:t>
            </w:r>
            <w:r w:rsidRPr="00B63A58">
              <w:rPr>
                <w:rStyle w:val="af5"/>
                <w:rFonts w:eastAsiaTheme="majorEastAsia"/>
                <w:noProof/>
                <w:lang w:val="en-US"/>
              </w:rPr>
              <w:t>reEd</w:t>
            </w:r>
            <w:r w:rsidRPr="00B63A58">
              <w:rPr>
                <w:rStyle w:val="af5"/>
                <w:rFonts w:eastAsiaTheme="majorEastAsia"/>
                <w:noProof/>
                <w:lang w:val="en-US"/>
              </w:rPr>
              <w:t>D</w:t>
            </w:r>
            <w:r w:rsidRPr="00B63A58">
              <w:rPr>
                <w:rStyle w:val="af5"/>
                <w:rFonts w:eastAsiaTheme="majorEastAsia"/>
                <w:noProof/>
                <w:lang w:val="en-US"/>
              </w:rPr>
              <w:t>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8E06" w14:textId="79966D37" w:rsidR="00DA6FE2" w:rsidRDefault="00DA6FE2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11453" w:history="1">
            <w:r w:rsidRPr="00B63A58">
              <w:rPr>
                <w:rStyle w:val="af5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  <w:t xml:space="preserve">     </w:t>
            </w:r>
            <w:r w:rsidRPr="00B63A58">
              <w:rPr>
                <w:rStyle w:val="af5"/>
                <w:rFonts w:eastAsiaTheme="majorEastAsia"/>
                <w:noProof/>
              </w:rPr>
              <w:t>D</w:t>
            </w:r>
            <w:r w:rsidRPr="00B63A58">
              <w:rPr>
                <w:rStyle w:val="af5"/>
                <w:rFonts w:eastAsiaTheme="majorEastAsia"/>
                <w:noProof/>
              </w:rPr>
              <w:t>S</w:t>
            </w:r>
            <w:r w:rsidRPr="00B63A58">
              <w:rPr>
                <w:rStyle w:val="af5"/>
                <w:rFonts w:eastAsiaTheme="majorEastAsia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611C" w14:textId="2178997B" w:rsidR="00DA6FE2" w:rsidRDefault="00DA6FE2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11454" w:history="1">
            <w:r w:rsidRPr="00B63A58">
              <w:rPr>
                <w:rStyle w:val="af5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  <w:t xml:space="preserve">     </w:t>
            </w:r>
            <w:r w:rsidRPr="00B63A58">
              <w:rPr>
                <w:rStyle w:val="af5"/>
                <w:rFonts w:eastAsiaTheme="majorEastAsia"/>
                <w:noProof/>
              </w:rPr>
              <w:t>ECD</w:t>
            </w:r>
            <w:r w:rsidRPr="00B63A58">
              <w:rPr>
                <w:rStyle w:val="af5"/>
                <w:rFonts w:eastAsiaTheme="majorEastAsia"/>
                <w:noProof/>
              </w:rPr>
              <w:t>S</w:t>
            </w:r>
            <w:r w:rsidRPr="00B63A58">
              <w:rPr>
                <w:rStyle w:val="af5"/>
                <w:rFonts w:eastAsiaTheme="majorEastAsia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3C6D" w14:textId="3B55F312" w:rsidR="00DA6FE2" w:rsidRDefault="00DA6FE2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11455" w:history="1">
            <w:r w:rsidRPr="00B63A58">
              <w:rPr>
                <w:rStyle w:val="af5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3A58">
              <w:rPr>
                <w:rStyle w:val="af5"/>
                <w:rFonts w:eastAsiaTheme="majorEastAsia"/>
                <w:noProof/>
              </w:rPr>
              <w:t>Описание критериев к методике оценки цифровых подписей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DF7D" w14:textId="305C3D72" w:rsidR="00DA6FE2" w:rsidRDefault="00DA6FE2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11456" w:history="1">
            <w:r w:rsidRPr="00B63A58">
              <w:rPr>
                <w:rStyle w:val="af5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3A58">
              <w:rPr>
                <w:rStyle w:val="af5"/>
                <w:rFonts w:eastAsiaTheme="majorEastAsia"/>
                <w:noProof/>
              </w:rPr>
              <w:t>Описание методики оценки эффективности пороговых подписей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999A" w14:textId="5384F142" w:rsidR="00DA6FE2" w:rsidRDefault="00DA6FE2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11457" w:history="1">
            <w:r w:rsidRPr="00B63A58">
              <w:rPr>
                <w:rStyle w:val="af5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3A58">
              <w:rPr>
                <w:rStyle w:val="af5"/>
                <w:rFonts w:eastAsiaTheme="majorEastAsia"/>
                <w:noProof/>
              </w:rPr>
              <w:t>Описание программной реализации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6A0F" w14:textId="6D352910" w:rsidR="00DA6FE2" w:rsidRDefault="00DA6FE2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11458" w:history="1">
            <w:r w:rsidRPr="00B63A58">
              <w:rPr>
                <w:rStyle w:val="af5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3A58">
              <w:rPr>
                <w:rStyle w:val="af5"/>
                <w:rFonts w:eastAsiaTheme="majorEastAsia"/>
                <w:noProof/>
              </w:rPr>
              <w:t>Рекомендации к практическому использования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955E" w14:textId="48A98DAD" w:rsidR="00DA6FE2" w:rsidRDefault="00DA6FE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11459" w:history="1">
            <w:r w:rsidRPr="00B63A58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21C5" w14:textId="2EA3379D" w:rsidR="00DA6FE2" w:rsidRDefault="00DA6FE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11460" w:history="1">
            <w:r w:rsidRPr="00B63A58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5DB05E46" w:rsidR="00D80D5C" w:rsidRDefault="00C65B52" w:rsidP="00EB263F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123EB2F3" w14:textId="12109A3F" w:rsidR="00EB2410" w:rsidRPr="00EB2410" w:rsidRDefault="00EB2410" w:rsidP="00EB263F"/>
    <w:p w14:paraId="21FA1E0B" w14:textId="135F6234" w:rsidR="00EB2410" w:rsidRPr="00EB2410" w:rsidRDefault="00EB2410" w:rsidP="00EB263F"/>
    <w:p w14:paraId="4D472AB0" w14:textId="3E3D7033" w:rsidR="00EB2410" w:rsidRPr="00B17245" w:rsidRDefault="00EB2410" w:rsidP="00EB263F">
      <w:pPr>
        <w:rPr>
          <w:lang w:val="en-US"/>
        </w:rPr>
      </w:pPr>
    </w:p>
    <w:p w14:paraId="560636FB" w14:textId="47782EF3" w:rsidR="00EB2410" w:rsidRPr="00EB2410" w:rsidRDefault="00EB2410" w:rsidP="00EB263F"/>
    <w:p w14:paraId="68ADEC1A" w14:textId="73479AC0" w:rsidR="00EB2410" w:rsidRPr="00EB2410" w:rsidRDefault="00EB2410" w:rsidP="00EB263F"/>
    <w:p w14:paraId="1D08BAE1" w14:textId="72F5F86A" w:rsidR="00EB2410" w:rsidRPr="00EB2410" w:rsidRDefault="00EB2410" w:rsidP="00EB263F"/>
    <w:p w14:paraId="614800ED" w14:textId="22587F35" w:rsidR="00EB2410" w:rsidRPr="00EB2410" w:rsidRDefault="00EB2410" w:rsidP="00EB263F"/>
    <w:p w14:paraId="3814D871" w14:textId="12C025C5" w:rsidR="00EB2410" w:rsidRPr="00EB2410" w:rsidRDefault="00EB2410" w:rsidP="00EB263F"/>
    <w:p w14:paraId="7075AB50" w14:textId="6D3A1778" w:rsidR="00EB2410" w:rsidRPr="00EB2410" w:rsidRDefault="00EB2410" w:rsidP="00EB263F"/>
    <w:p w14:paraId="68A336B9" w14:textId="58775935" w:rsidR="00EB2410" w:rsidRDefault="00EB2410" w:rsidP="00EB263F"/>
    <w:p w14:paraId="75A625B6" w14:textId="76A4FB25" w:rsidR="00EB2410" w:rsidRDefault="00EB2410" w:rsidP="00EB263F"/>
    <w:p w14:paraId="3243C3DC" w14:textId="77777777" w:rsidR="00EB2410" w:rsidRPr="00EB2410" w:rsidRDefault="00EB2410" w:rsidP="00EB263F">
      <w:pPr>
        <w:jc w:val="center"/>
      </w:pPr>
    </w:p>
    <w:p w14:paraId="7C72BB0F" w14:textId="63392F6B" w:rsidR="00D80D5C" w:rsidRDefault="00D80D5C" w:rsidP="00EB263F">
      <w:pPr>
        <w:pStyle w:val="aff4"/>
        <w:spacing w:before="0" w:after="0"/>
        <w:ind w:left="0" w:right="0" w:firstLine="709"/>
        <w:rPr>
          <w:sz w:val="28"/>
        </w:rPr>
      </w:pPr>
      <w:bookmarkStart w:id="0" w:name="_Toc133011448"/>
      <w:r w:rsidRPr="00BB0B92">
        <w:rPr>
          <w:sz w:val="28"/>
        </w:rPr>
        <w:lastRenderedPageBreak/>
        <w:t>Введение</w:t>
      </w:r>
      <w:bookmarkEnd w:id="0"/>
    </w:p>
    <w:p w14:paraId="23DD0CA4" w14:textId="50117D85" w:rsidR="00C50FB7" w:rsidRDefault="00C50FB7" w:rsidP="00EB263F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Одним из таких методов является использование систем цифровой подписи,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1B1DC9B7" w:rsidR="00F53FC9" w:rsidRPr="00AC137D" w:rsidRDefault="00F53FC9" w:rsidP="00EB263F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рисунке 1 </w:t>
      </w:r>
    </w:p>
    <w:p w14:paraId="3AB8F379" w14:textId="60D03D75" w:rsidR="00AC137D" w:rsidRDefault="00AC137D" w:rsidP="00EB263F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EB26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p w14:paraId="68FFA0C1" w14:textId="58B55F21" w:rsidR="00AC137D" w:rsidRDefault="00AC137D" w:rsidP="00EB263F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r w:rsidR="001145A2">
        <w:rPr>
          <w:sz w:val="28"/>
        </w:rPr>
        <w:t xml:space="preserve"> </w:t>
      </w:r>
      <w:r w:rsidR="00D867D3">
        <w:rPr>
          <w:sz w:val="28"/>
        </w:rPr>
        <w:t xml:space="preserve"> </w:t>
      </w:r>
      <w:r w:rsidR="003265CC">
        <w:rPr>
          <w:sz w:val="28"/>
        </w:rPr>
        <w:t xml:space="preserve">. </w:t>
      </w:r>
    </w:p>
    <w:p w14:paraId="1E7E5BA0" w14:textId="77777777" w:rsidR="003265CC" w:rsidRDefault="00D80D5C" w:rsidP="00EB263F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EB263F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EB263F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EB263F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EB263F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EB263F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EB263F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5310D0A0" w:rsidR="00D80D5C" w:rsidRPr="00A90004" w:rsidRDefault="00E774DD" w:rsidP="00EB263F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1" w:name="_Toc133011449"/>
      <w:r w:rsidRPr="00E774DD">
        <w:rPr>
          <w:sz w:val="28"/>
        </w:rPr>
        <w:lastRenderedPageBreak/>
        <w:t xml:space="preserve">Анализ и </w:t>
      </w:r>
      <w:r w:rsidR="004B34E0">
        <w:rPr>
          <w:sz w:val="28"/>
        </w:rPr>
        <w:t>1ю</w:t>
      </w:r>
      <w:r w:rsidRPr="00E774DD">
        <w:rPr>
          <w:sz w:val="28"/>
        </w:rPr>
        <w:t>ение на виды актуальных алгоритмов цифровой подписи</w:t>
      </w:r>
      <w:bookmarkEnd w:id="1"/>
    </w:p>
    <w:p w14:paraId="7EB56A2A" w14:textId="33C76487" w:rsidR="000D0287" w:rsidRDefault="008958E8" w:rsidP="00EB263F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EB263F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EB263F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EB263F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EB263F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EB263F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EB263F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EB263F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EB263F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EB263F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EB263F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EB263F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commentRangeStart w:id="2"/>
      <w:r w:rsidRPr="008958E8">
        <w:rPr>
          <w:sz w:val="28"/>
        </w:rPr>
        <w:t>.</w:t>
      </w:r>
      <w:commentRangeEnd w:id="2"/>
      <w:r w:rsidR="005F0AAF">
        <w:rPr>
          <w:rStyle w:val="afd"/>
        </w:rPr>
        <w:commentReference w:id="2"/>
      </w:r>
    </w:p>
    <w:p w14:paraId="37774DF9" w14:textId="77777777" w:rsidR="00A90004" w:rsidRDefault="00A90004" w:rsidP="00EB263F">
      <w:pPr>
        <w:pStyle w:val="af3"/>
        <w:ind w:left="0"/>
        <w:rPr>
          <w:sz w:val="28"/>
        </w:rPr>
      </w:pPr>
    </w:p>
    <w:p w14:paraId="5D4DB49F" w14:textId="50ED1A85" w:rsidR="00DE18A2" w:rsidRPr="00DB746B" w:rsidRDefault="00DE18A2" w:rsidP="00EB263F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3" w:name="_Toc133011450"/>
      <w:r w:rsidRPr="00DB746B">
        <w:rPr>
          <w:sz w:val="28"/>
        </w:rPr>
        <w:t>PKCS#1 v1.5</w:t>
      </w:r>
      <w:bookmarkEnd w:id="3"/>
    </w:p>
    <w:p w14:paraId="5ECC1EB3" w14:textId="22A6632A" w:rsidR="00DE18A2" w:rsidRPr="00DE18A2" w:rsidRDefault="00B015C9" w:rsidP="00EB263F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 xml:space="preserve">, где примитивы подписи и проверки являются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метод кодирования сообщения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</w:p>
    <w:p w14:paraId="57C29590" w14:textId="77777777" w:rsidR="00DE18A2" w:rsidRPr="00DE18A2" w:rsidRDefault="00DE18A2" w:rsidP="00EB263F">
      <w:pPr>
        <w:rPr>
          <w:sz w:val="28"/>
        </w:rPr>
      </w:pPr>
    </w:p>
    <w:p w14:paraId="4F90A73E" w14:textId="13534366" w:rsidR="00DE18A2" w:rsidRPr="00DE18A2" w:rsidRDefault="00DE18A2" w:rsidP="00EB263F">
      <w:pPr>
        <w:rPr>
          <w:sz w:val="28"/>
        </w:rPr>
      </w:pPr>
      <w:r w:rsidRPr="00DE18A2">
        <w:rPr>
          <w:sz w:val="28"/>
        </w:rPr>
        <w:t xml:space="preserve">Длина сообщений, на которых может работать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 либо 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в зависимости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7B6CD13B" w14:textId="5876882A" w:rsidR="00DE18A2" w:rsidRPr="00DE18A2" w:rsidRDefault="00DE18A2" w:rsidP="00EB263F">
      <w:pPr>
        <w:rPr>
          <w:sz w:val="28"/>
        </w:rPr>
      </w:pPr>
      <w:r w:rsidRPr="00DE18A2">
        <w:rPr>
          <w:sz w:val="28"/>
        </w:rPr>
        <w:lastRenderedPageBreak/>
        <w:t xml:space="preserve">Предполагая,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является невыполнимым и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соответствующими свойствами, предполагается, что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обеспечивает безопасную подпись.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предполагается вычислительно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идентификатор хэш-функции встроен в кодирование. Из-за этой особенности злоумышленник, пытающийся найти сообщение с той же подписью, что и ранее подписанное сообщение, должен найти коллизии конкретной используемой хэш-функции; </w:t>
      </w:r>
      <w:r>
        <w:rPr>
          <w:sz w:val="28"/>
        </w:rPr>
        <w:t>атака</w:t>
      </w:r>
      <w:r w:rsidRPr="00DE18A2">
        <w:rPr>
          <w:sz w:val="28"/>
        </w:rPr>
        <w:t xml:space="preserve"> на другую хэш-функцию, отличную от выбранной </w:t>
      </w:r>
      <w:r>
        <w:rPr>
          <w:sz w:val="28"/>
        </w:rPr>
        <w:t>подписант</w:t>
      </w:r>
      <w:r w:rsidRPr="00DE18A2">
        <w:rPr>
          <w:sz w:val="28"/>
        </w:rPr>
        <w:t>ом, не является полезн</w:t>
      </w:r>
      <w:r w:rsidR="002375C4">
        <w:rPr>
          <w:sz w:val="28"/>
        </w:rPr>
        <w:t>ой</w:t>
      </w:r>
      <w:r w:rsidRPr="00DE18A2">
        <w:rPr>
          <w:sz w:val="28"/>
        </w:rPr>
        <w:t xml:space="preserve"> для злоумышленника. </w:t>
      </w:r>
    </w:p>
    <w:p w14:paraId="18A3D13A" w14:textId="77777777" w:rsidR="00DE18A2" w:rsidRPr="00DE18A2" w:rsidRDefault="00DE18A2" w:rsidP="00EB263F">
      <w:pPr>
        <w:rPr>
          <w:sz w:val="28"/>
        </w:rPr>
      </w:pPr>
    </w:p>
    <w:p w14:paraId="5F9E5D3C" w14:textId="1679F8DD" w:rsidR="00DE18A2" w:rsidRPr="00DE18A2" w:rsidRDefault="00DE18A2" w:rsidP="00EB263F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имеет свойство того, что закодированное сообщение, преобразованное в целочисленное представление сообщения, гарантированно большое и по крайней мере отчасти "случайное". Это предотвращает атаки, предложенные </w:t>
      </w:r>
      <w:proofErr w:type="spellStart"/>
      <w:r w:rsidRPr="00DE18A2">
        <w:rPr>
          <w:sz w:val="28"/>
        </w:rPr>
        <w:t>Десмедтом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Pr="00DE18A2">
        <w:rPr>
          <w:sz w:val="28"/>
        </w:rPr>
        <w:t xml:space="preserve">, где мультипликативные отношения между представителями сообщений разрабатываются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 показали</w:t>
      </w:r>
      <w:r w:rsidRPr="00DE18A2">
        <w:rPr>
          <w:sz w:val="28"/>
        </w:rPr>
        <w:t xml:space="preserve">, что более сильная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 пришли к выводу, что атака будет непрактичной, требуя больше операций, чем поиск коллизий в основной хэш-функции (т.е. более 2^80 операций). </w:t>
      </w:r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Pr="00DE18A2">
        <w:rPr>
          <w:sz w:val="28"/>
        </w:rPr>
        <w:t xml:space="preserve"> впоследствии расширили атаку Корон и др., Чтобы сломать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</w:t>
      </w:r>
      <w:r w:rsidRPr="00DE18A2">
        <w:rPr>
          <w:sz w:val="28"/>
        </w:rPr>
        <w:lastRenderedPageBreak/>
        <w:t xml:space="preserve">восстановлением сообщения. Следовательно,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EB263F">
      <w:pPr>
        <w:rPr>
          <w:sz w:val="28"/>
        </w:rPr>
      </w:pPr>
    </w:p>
    <w:p w14:paraId="11B376BE" w14:textId="2D9F0324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>Операция генерации подпи</w:t>
      </w:r>
      <w:r w:rsidR="0054060D" w:rsidRPr="00EB263F">
        <w:rPr>
          <w:sz w:val="28"/>
          <w:szCs w:val="28"/>
        </w:rPr>
        <w:t>с</w:t>
      </w:r>
      <w:r w:rsidRPr="00EB263F">
        <w:rPr>
          <w:sz w:val="28"/>
          <w:szCs w:val="28"/>
        </w:rPr>
        <w:t>и</w:t>
      </w:r>
    </w:p>
    <w:p w14:paraId="2CDF12F8" w14:textId="77777777" w:rsidR="00DE18A2" w:rsidRPr="00EB263F" w:rsidRDefault="00DE18A2" w:rsidP="00EB263F">
      <w:pPr>
        <w:rPr>
          <w:sz w:val="28"/>
          <w:szCs w:val="28"/>
        </w:rPr>
      </w:pPr>
    </w:p>
    <w:p w14:paraId="3E490905" w14:textId="4600EB90" w:rsidR="00DE18A2" w:rsidRPr="00EB263F" w:rsidRDefault="003D45C8" w:rsidP="00EB263F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-PKCS1-V15-SIGN (K, M)</m:t>
        </m:r>
      </m:oMath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0B626B61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1A58DF93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3014071A" w14:textId="5E85C37F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0B613A67" w14:textId="77777777" w:rsidR="00DE18A2" w:rsidRPr="00EB263F" w:rsidRDefault="00DE18A2" w:rsidP="00EB263F">
      <w:pPr>
        <w:rPr>
          <w:sz w:val="28"/>
          <w:szCs w:val="28"/>
        </w:rPr>
      </w:pPr>
    </w:p>
    <w:p w14:paraId="2037145F" w14:textId="6C9229C7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</w:p>
    <w:p w14:paraId="5812F911" w14:textId="1D0AD360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3E59BA6B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EB263F">
      <w:pPr>
        <w:rPr>
          <w:sz w:val="28"/>
          <w:szCs w:val="28"/>
        </w:rPr>
      </w:pPr>
    </w:p>
    <w:p w14:paraId="2DACD724" w14:textId="5F577A06" w:rsidR="00DE18A2" w:rsidRPr="00EB263F" w:rsidRDefault="00DE18A2" w:rsidP="00EB263F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EB263F">
      <w:pPr>
        <w:rPr>
          <w:sz w:val="28"/>
          <w:szCs w:val="28"/>
        </w:rPr>
      </w:pPr>
    </w:p>
    <w:p w14:paraId="5AC648AF" w14:textId="4CA9C8B6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</w:t>
      </w:r>
      <w:r w:rsidRPr="00EB263F">
        <w:rPr>
          <w:sz w:val="28"/>
          <w:szCs w:val="28"/>
        </w:rPr>
        <w:lastRenderedPageBreak/>
        <w:t xml:space="preserve">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EB263F">
      <w:pPr>
        <w:rPr>
          <w:sz w:val="28"/>
          <w:szCs w:val="28"/>
        </w:rPr>
      </w:pPr>
    </w:p>
    <w:p w14:paraId="7B3A917B" w14:textId="26058289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62E3A2A9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m:</w:t>
      </w:r>
    </w:p>
    <w:p w14:paraId="51E40775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5BA9C89E" w14:textId="7A888CAF" w:rsidR="00DE18A2" w:rsidRPr="00EB263F" w:rsidRDefault="00DE18A2" w:rsidP="00EB263F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OS2IP (EM).</m:t>
        </m:r>
      </m:oMath>
      <w:r w:rsidR="0054060D" w:rsidRPr="00EB263F">
        <w:rPr>
          <w:sz w:val="28"/>
          <w:szCs w:val="28"/>
        </w:rPr>
        <w:t xml:space="preserve"> </w:t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  <w:t>(3)</w:t>
      </w:r>
    </w:p>
    <w:p w14:paraId="57CCC4A7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6F3AE7B9" w14:textId="2885C556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подписи RSASP1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2C3703C7" w14:textId="2EF03834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</w:t>
      </w:r>
      <m:oMath>
        <m:r>
          <w:rPr>
            <w:rFonts w:ascii="Cambria Math" w:hAnsi="Cambria Math"/>
            <w:sz w:val="28"/>
            <w:szCs w:val="28"/>
          </w:rPr>
          <m:t xml:space="preserve"> s = RSASP1 (K, m).</m:t>
        </m:r>
      </m:oMath>
      <w:r w:rsidR="003D45C8" w:rsidRPr="00EB263F">
        <w:rPr>
          <w:i/>
          <w:sz w:val="28"/>
          <w:szCs w:val="28"/>
        </w:rPr>
        <w:t xml:space="preserve"> </w:t>
      </w:r>
      <w:r w:rsidR="003D45C8" w:rsidRPr="00EB263F">
        <w:rPr>
          <w:i/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(4)</w:t>
      </w:r>
    </w:p>
    <w:p w14:paraId="7462BDA4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5C91CE6A" w14:textId="50A8F310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41FFA418" w14:textId="026D61E4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S = I2OSP (s, k).</m:t>
        </m:r>
      </m:oMath>
      <w:r w:rsidR="003D45C8" w:rsidRPr="00EB263F">
        <w:rPr>
          <w:sz w:val="28"/>
          <w:szCs w:val="28"/>
        </w:rPr>
        <w:t xml:space="preserve"> </w:t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(5)</w:t>
      </w:r>
    </w:p>
    <w:p w14:paraId="11E318D6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49FBD752" w14:textId="7C819449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3. 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1C319530" w14:textId="503C89E1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Операция проверки подписи</w:t>
      </w:r>
    </w:p>
    <w:p w14:paraId="3D826929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512A7168" w14:textId="2CF7A16C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RSASSA-PKCS1-V1_5-VERIFY ((n, e), M, S)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(6)</w:t>
      </w:r>
    </w:p>
    <w:p w14:paraId="2BB85FF7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222AECE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(n, e) - открытый ключ RSA подписанта</w:t>
      </w:r>
    </w:p>
    <w:p w14:paraId="70B188D7" w14:textId="1DCD59C5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где k - длина в октетах модуля RSA n</w:t>
      </w:r>
    </w:p>
    <w:p w14:paraId="67AF98D8" w14:textId="1B647AAB" w:rsidR="00DE18A2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Выход: "верная подпись" или "неверная подпись"</w:t>
      </w:r>
    </w:p>
    <w:p w14:paraId="731DCF23" w14:textId="78C2B21B" w:rsidR="002A1A9F" w:rsidRPr="00EB263F" w:rsidRDefault="00DE18A2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50DAA0B" w:rsidR="003D45C8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s:</w:t>
      </w:r>
    </w:p>
    <w:p w14:paraId="28525282" w14:textId="339E6722" w:rsidR="003D45C8" w:rsidRPr="00EB263F" w:rsidRDefault="003D45C8" w:rsidP="00EB263F">
      <w:pPr>
        <w:pStyle w:val="af3"/>
        <w:ind w:left="0"/>
        <w:rPr>
          <w:sz w:val="28"/>
          <w:szCs w:val="28"/>
        </w:rPr>
      </w:pPr>
    </w:p>
    <w:p w14:paraId="5EE7413E" w14:textId="5A5316DE" w:rsidR="003D45C8" w:rsidRPr="00EB263F" w:rsidRDefault="003D45C8" w:rsidP="00EB263F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  <w:t>(7)</w:t>
      </w:r>
    </w:p>
    <w:p w14:paraId="3AE3E301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740FD81C" w14:textId="484118B3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773387B1" w14:textId="004594A4" w:rsidR="00C46803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RSAVP1 ((n, e), s).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(8)</w:t>
      </w:r>
    </w:p>
    <w:p w14:paraId="08640118" w14:textId="77777777" w:rsidR="00EB263F" w:rsidRPr="00EB263F" w:rsidRDefault="00EB263F" w:rsidP="00EB263F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0E5525ED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395D0C53" w14:textId="5DEA4AD4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EM = I2OSP (m, k).</m:t>
        </m:r>
      </m:oMath>
      <w:r w:rsidR="003D45C8" w:rsidRPr="00EB263F">
        <w:rPr>
          <w:i/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(9)</w:t>
      </w:r>
    </w:p>
    <w:p w14:paraId="41AEA039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4E7709B1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77D6E93A" w14:textId="1F2D1046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</w:rPr>
          <m:t>EM' = EMSA-PKCS1-V1_5-ENCODE (M, k).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(10)</w:t>
      </w:r>
    </w:p>
    <w:p w14:paraId="0ABE3C0D" w14:textId="77777777" w:rsidR="00C46803" w:rsidRPr="00EB263F" w:rsidRDefault="00C46803" w:rsidP="00EB263F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3183C7E7" w:rsidR="00C46803" w:rsidRPr="00EB263F" w:rsidRDefault="00C46803" w:rsidP="00EB263F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 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7261D17F" w:rsidR="00C46803" w:rsidRDefault="00C46803" w:rsidP="00EB263F">
      <w:pPr>
        <w:pStyle w:val="af3"/>
        <w:ind w:left="0"/>
        <w:rPr>
          <w:sz w:val="28"/>
        </w:rPr>
      </w:pPr>
      <w:r w:rsidRPr="00C46803">
        <w:rPr>
          <w:sz w:val="28"/>
        </w:rPr>
        <w:t xml:space="preserve">      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-значения, а затем сравнение его с вновь вычисленным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-значением. Это имеет преимущество в том, что требуется меньше промежуточного хранения (два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>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EB263F">
      <w:pPr>
        <w:pStyle w:val="af3"/>
        <w:ind w:left="0"/>
        <w:rPr>
          <w:sz w:val="28"/>
        </w:rPr>
      </w:pPr>
    </w:p>
    <w:p w14:paraId="5F397FAF" w14:textId="45D3E01C" w:rsidR="00B17245" w:rsidRDefault="00B17245" w:rsidP="00EB263F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4" w:name="_Toc133011451"/>
      <w:r w:rsidRPr="00B17245">
        <w:rPr>
          <w:sz w:val="28"/>
        </w:rPr>
        <w:t>PKCS#1 PSS</w:t>
      </w:r>
      <w:bookmarkEnd w:id="4"/>
    </w:p>
    <w:p w14:paraId="66CB1555" w14:textId="49BDB3CA" w:rsidR="00B17245" w:rsidRPr="00EB263F" w:rsidRDefault="00DA6FE2" w:rsidP="00EB263F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rStyle w:val="af5"/>
          <w:sz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</w:t>
      </w:r>
      <w:proofErr w:type="spellStart"/>
      <w:r w:rsidR="00B17245" w:rsidRPr="00B17245">
        <w:rPr>
          <w:sz w:val="28"/>
        </w:rPr>
        <w:t>хеша</w:t>
      </w:r>
      <w:proofErr w:type="spellEnd"/>
      <w:r w:rsidR="00B17245" w:rsidRPr="00B17245">
        <w:rPr>
          <w:sz w:val="28"/>
        </w:rPr>
        <w:t xml:space="preserve"> и соли являются октетными строками.</w:t>
      </w:r>
    </w:p>
    <w:p w14:paraId="114FE121" w14:textId="286128B3" w:rsidR="00B17245" w:rsidRPr="00EB263F" w:rsidRDefault="00B17245" w:rsidP="00EB263F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Длина сообщений, на которых может работать RSASSA-PSS, либо </w:t>
      </w:r>
      <w:proofErr w:type="spellStart"/>
      <w:r w:rsidRPr="00B17245">
        <w:rPr>
          <w:sz w:val="28"/>
        </w:rPr>
        <w:t>неограничена</w:t>
      </w:r>
      <w:proofErr w:type="spellEnd"/>
      <w:r w:rsidRPr="00B17245">
        <w:rPr>
          <w:sz w:val="28"/>
        </w:rPr>
        <w:t>, либо ограничена очень большим числом, в зависимости от хеш-функции, лежащей в основе метода кодирования EMSA-PSS.</w:t>
      </w:r>
    </w:p>
    <w:p w14:paraId="7D61B1D7" w14:textId="01BDB18E" w:rsidR="00B17245" w:rsidRPr="00EB263F" w:rsidRDefault="00B17245" w:rsidP="00EB263F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Предполагая, что вычисление e-й корней по модулю n невозможно и функции генерации </w:t>
      </w:r>
      <w:proofErr w:type="spellStart"/>
      <w:r w:rsidRPr="00B17245">
        <w:rPr>
          <w:sz w:val="28"/>
        </w:rPr>
        <w:t>хеша</w:t>
      </w:r>
      <w:proofErr w:type="spellEnd"/>
      <w:r w:rsidRPr="00B17245">
        <w:rPr>
          <w:sz w:val="28"/>
        </w:rPr>
        <w:t xml:space="preserve">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</w:t>
      </w:r>
      <w:proofErr w:type="spellStart"/>
      <w:r w:rsidRPr="00B17245">
        <w:rPr>
          <w:sz w:val="28"/>
        </w:rPr>
        <w:t>хеша</w:t>
      </w:r>
      <w:proofErr w:type="spellEnd"/>
      <w:r w:rsidRPr="00B17245">
        <w:rPr>
          <w:sz w:val="28"/>
        </w:rPr>
        <w:t xml:space="preserve">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1145A2">
        <w:rPr>
          <w:sz w:val="28"/>
        </w:rPr>
        <w:t>.</w:t>
      </w:r>
    </w:p>
    <w:p w14:paraId="51901583" w14:textId="4B81F9D2" w:rsidR="00B17245" w:rsidRPr="00EB263F" w:rsidRDefault="00B17245" w:rsidP="00EB263F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В отличие от схемы подписи RSASSA-PKCS1-v1_5, идентификатор хеш-функции не встроен в закодированное сообщение EMSA-PSS,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более слабую). Поэтому </w:t>
      </w:r>
      <w:r w:rsidR="001145A2">
        <w:rPr>
          <w:sz w:val="28"/>
        </w:rPr>
        <w:lastRenderedPageBreak/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762C6BFA" w:rsidR="00B17245" w:rsidRDefault="00B17245" w:rsidP="00EB263F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</w:t>
      </w:r>
      <w:proofErr w:type="spellStart"/>
      <w:r w:rsidRPr="00B17245">
        <w:rPr>
          <w:sz w:val="28"/>
        </w:rPr>
        <w:t>Full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Domain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 [FDH].</w:t>
      </w:r>
    </w:p>
    <w:p w14:paraId="558E32FA" w14:textId="77777777" w:rsidR="001145A2" w:rsidRPr="00AF0CA7" w:rsidRDefault="001145A2" w:rsidP="00EB263F">
      <w:pPr>
        <w:pStyle w:val="af3"/>
        <w:ind w:left="0"/>
        <w:rPr>
          <w:sz w:val="28"/>
        </w:rPr>
      </w:pPr>
      <w:r w:rsidRPr="00AF0CA7">
        <w:rPr>
          <w:sz w:val="28"/>
        </w:rPr>
        <w:t>Операция генерации подписи</w:t>
      </w:r>
    </w:p>
    <w:p w14:paraId="4B467E2E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6A6390FC" w14:textId="4395032D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PSS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SIGN</m:t>
        </m:r>
        <m:r>
          <m:rPr>
            <m:sty m:val="p"/>
          </m:rPr>
          <w:rPr>
            <w:rFonts w:ascii="Cambria Math" w:hAnsi="Cambria Math"/>
            <w:sz w:val="28"/>
          </w:rPr>
          <m:t xml:space="preserve"> (</m:t>
        </m:r>
        <m:r>
          <w:rPr>
            <w:rFonts w:ascii="Cambria Math" w:hAnsi="Cambria Math"/>
            <w:sz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F0CA7">
        <w:rPr>
          <w:sz w:val="28"/>
        </w:rPr>
        <w:tab/>
      </w:r>
      <w:r>
        <w:rPr>
          <w:sz w:val="28"/>
        </w:rPr>
        <w:t>(11)</w:t>
      </w:r>
    </w:p>
    <w:p w14:paraId="08BE116E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Ошибки: "сообщение слишком длинное"; "ошибка кодирования"</w:t>
      </w:r>
    </w:p>
    <w:p w14:paraId="742C1BB4" w14:textId="24794E2D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5CB8E844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1.  Кодирование EMSA-PSS</w:t>
      </w:r>
      <w:proofErr w:type="gramStart"/>
      <w:r w:rsidRPr="001145A2">
        <w:rPr>
          <w:sz w:val="28"/>
        </w:rPr>
        <w:t>: Применить</w:t>
      </w:r>
      <w:proofErr w:type="gramEnd"/>
      <w:r w:rsidRPr="001145A2">
        <w:rPr>
          <w:sz w:val="28"/>
        </w:rPr>
        <w:t xml:space="preserve"> операцию кодирования EMSA-PSS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4BFBD6AB" w14:textId="350E2B18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</w:t>
      </w: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  <w:t>(12)</w:t>
      </w:r>
    </w:p>
    <w:p w14:paraId="176742FA" w14:textId="77777777" w:rsidR="001145A2" w:rsidRPr="00AF0CA7" w:rsidRDefault="001145A2" w:rsidP="00EB263F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00827EEF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2.  RSA подпись:</w:t>
      </w:r>
    </w:p>
    <w:p w14:paraId="2F48D06B" w14:textId="2B26D87D" w:rsidR="001145A2" w:rsidRPr="00AF0CA7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a.  Преобразование закодированного сообщения EM в представление целого числа m</w:t>
      </w:r>
    </w:p>
    <w:p w14:paraId="17706287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4D809DB9" w14:textId="2FC93CC6" w:rsidR="001145A2" w:rsidRPr="00AF0CA7" w:rsidRDefault="001145A2" w:rsidP="00EB263F">
      <w:pPr>
        <w:pStyle w:val="af3"/>
        <w:ind w:left="0"/>
        <w:rPr>
          <w:sz w:val="28"/>
          <w:lang w:val="en-US"/>
        </w:rPr>
      </w:pPr>
      <w:r w:rsidRPr="001145A2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m = OS2IP (EM).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  <w:lang w:val="en-US"/>
        </w:rPr>
        <w:t>(13)</w:t>
      </w:r>
    </w:p>
    <w:p w14:paraId="5A2FA363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709BFD5B" w14:textId="0C4C0DB4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b.  Применение примитива подписи RSASP</w:t>
      </w:r>
      <w:proofErr w:type="gramStart"/>
      <w:r w:rsidRPr="001145A2">
        <w:rPr>
          <w:sz w:val="28"/>
        </w:rPr>
        <w:t>1  к</w:t>
      </w:r>
      <w:proofErr w:type="gramEnd"/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EB263F">
      <w:pPr>
        <w:pStyle w:val="af3"/>
        <w:ind w:left="0" w:firstLine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139C42D7" w14:textId="1CA146EC" w:rsidR="001145A2" w:rsidRPr="00EB263F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  </w:t>
      </w:r>
      <m:oMath>
        <m:r>
          <w:rPr>
            <w:rFonts w:ascii="Cambria Math" w:hAnsi="Cambria Math"/>
            <w:sz w:val="28"/>
          </w:rPr>
          <m:t xml:space="preserve"> s = RSASP1 (K, 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EB263F" w:rsidRPr="00EB263F">
        <w:rPr>
          <w:sz w:val="28"/>
        </w:rPr>
        <w:t xml:space="preserve"> </w:t>
      </w:r>
      <w:r w:rsidR="00AF0CA7" w:rsidRPr="00EB263F">
        <w:rPr>
          <w:sz w:val="28"/>
        </w:rPr>
        <w:t>(14)</w:t>
      </w:r>
    </w:p>
    <w:p w14:paraId="6CBCE4C1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25A0B83A" w14:textId="722A8101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c.  Преобразование представления целого числа подписи s в подпись S длиной k октетов</w:t>
      </w:r>
    </w:p>
    <w:p w14:paraId="08035C2F" w14:textId="7C7AC0E5" w:rsid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</w:t>
      </w:r>
    </w:p>
    <w:p w14:paraId="0C46FE11" w14:textId="686749CB" w:rsidR="00AF0CA7" w:rsidRPr="00A90004" w:rsidRDefault="00EA21F6" w:rsidP="00EB263F">
      <w:pPr>
        <w:pStyle w:val="af3"/>
        <w:ind w:left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 S = I2OSP (s, k).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90004">
        <w:rPr>
          <w:sz w:val="28"/>
        </w:rPr>
        <w:t>(15)</w:t>
      </w:r>
    </w:p>
    <w:p w14:paraId="41DFEE41" w14:textId="77777777" w:rsidR="00AF0CA7" w:rsidRPr="00AF0CA7" w:rsidRDefault="00AF0CA7" w:rsidP="00EB263F">
      <w:pPr>
        <w:pStyle w:val="af3"/>
        <w:ind w:left="0"/>
        <w:rPr>
          <w:sz w:val="28"/>
        </w:rPr>
      </w:pPr>
    </w:p>
    <w:p w14:paraId="4681DDE2" w14:textId="63A4092F" w:rsidR="001145A2" w:rsidRPr="00EA21F6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3.  Вывод подписи S.</w:t>
      </w:r>
    </w:p>
    <w:p w14:paraId="7F29FBA8" w14:textId="303DF1F5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Операция проверки подписи</w:t>
      </w:r>
    </w:p>
    <w:p w14:paraId="08A84862" w14:textId="77777777" w:rsidR="001145A2" w:rsidRPr="001145A2" w:rsidRDefault="001145A2" w:rsidP="00EB263F">
      <w:pPr>
        <w:pStyle w:val="af3"/>
        <w:ind w:left="0"/>
        <w:rPr>
          <w:sz w:val="28"/>
        </w:rPr>
      </w:pPr>
    </w:p>
    <w:p w14:paraId="3AED7DE4" w14:textId="0CD3AE0B" w:rsidR="001145A2" w:rsidRPr="00EA21F6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RSASSA-PSS-VERIFY ((n, e), M, S)</m:t>
        </m:r>
      </m:oMath>
      <w:r w:rsidR="00EA21F6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 w:rsidRPr="00EA21F6">
        <w:rPr>
          <w:sz w:val="28"/>
        </w:rPr>
        <w:t>(16)</w:t>
      </w:r>
    </w:p>
    <w:p w14:paraId="440366B3" w14:textId="77777777" w:rsidR="001145A2" w:rsidRPr="00AF0CA7" w:rsidRDefault="001145A2" w:rsidP="00EB263F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EB263F">
      <w:pPr>
        <w:ind w:firstLine="0"/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EB263F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EB263F">
      <w:pPr>
        <w:pStyle w:val="af3"/>
        <w:numPr>
          <w:ilvl w:val="0"/>
          <w:numId w:val="26"/>
        </w:numPr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30F5355E" w:rsidR="00EA21F6" w:rsidRPr="00EA21F6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>a.  Преобразование подписи S в представление целого числа подписи s:</w:t>
      </w:r>
    </w:p>
    <w:p w14:paraId="19444CBE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6C40E232" w14:textId="4A0D26CC" w:rsidR="00EA21F6" w:rsidRPr="00EA21F6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s = OS2IP (S).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A21F6">
        <w:rPr>
          <w:sz w:val="28"/>
        </w:rPr>
        <w:t>(17)</w:t>
      </w:r>
    </w:p>
    <w:p w14:paraId="10329BD1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31AA78A8" w14:textId="7B879190" w:rsidR="00EA21F6" w:rsidRPr="00EB263F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>b.  Применение примитива верификации RSAVP1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7CB4B54E" w14:textId="1C95F3E7" w:rsidR="00EA21F6" w:rsidRPr="00EA21F6" w:rsidRDefault="00EA21F6" w:rsidP="00EB263F">
      <w:pPr>
        <w:pStyle w:val="af3"/>
        <w:ind w:left="0"/>
        <w:rPr>
          <w:sz w:val="28"/>
          <w:lang w:val="en-US"/>
        </w:rPr>
      </w:pPr>
      <w:r w:rsidRPr="00EB263F">
        <w:rPr>
          <w:sz w:val="28"/>
        </w:rPr>
        <w:lastRenderedPageBreak/>
        <w:t xml:space="preserve">                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  <w:t>(18)</w:t>
      </w:r>
    </w:p>
    <w:p w14:paraId="3B9C5CDC" w14:textId="77777777" w:rsidR="00EA21F6" w:rsidRPr="00EA21F6" w:rsidRDefault="00EA21F6" w:rsidP="00EB263F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EB263F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4B126A83" w:rsidR="00EA21F6" w:rsidRPr="00EB263F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>c.  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n:</w:t>
      </w:r>
    </w:p>
    <w:p w14:paraId="578E95D3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33A3BAD5" w14:textId="242F1A23" w:rsidR="00EA21F6" w:rsidRPr="00EA21F6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EM = I2OSP (m, emLen).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B263F">
        <w:rPr>
          <w:sz w:val="28"/>
        </w:rPr>
        <w:tab/>
      </w:r>
      <w:r>
        <w:rPr>
          <w:sz w:val="28"/>
        </w:rPr>
        <w:t>(19)</w:t>
      </w:r>
    </w:p>
    <w:p w14:paraId="2B435B1E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proofErr w:type="gramStart"/>
      <w:r w:rsidRPr="00EA21F6">
        <w:rPr>
          <w:sz w:val="28"/>
        </w:rPr>
        <w:t>k,а</w:t>
      </w:r>
      <w:proofErr w:type="spellEnd"/>
      <w:proofErr w:type="gram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"integer too large",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"invalid signature" и остановиться.</w:t>
      </w:r>
    </w:p>
    <w:p w14:paraId="0C95F49F" w14:textId="13D428D3" w:rsidR="00EA21F6" w:rsidRPr="00EA21F6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>3.  Проверка EMSA-PSS</w:t>
      </w:r>
      <w:proofErr w:type="gramStart"/>
      <w:r w:rsidRPr="00EA21F6">
        <w:rPr>
          <w:sz w:val="28"/>
        </w:rPr>
        <w:t>: Применить</w:t>
      </w:r>
      <w:proofErr w:type="gramEnd"/>
      <w:r w:rsidRPr="00EA21F6">
        <w:rPr>
          <w:sz w:val="28"/>
        </w:rPr>
        <w:t xml:space="preserve"> операцию проверки EMSA-PSS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059EDC56" w14:textId="1D9BD15C" w:rsidR="00EA21F6" w:rsidRPr="00EA21F6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</w:t>
      </w:r>
      <m:oMath>
        <m:r>
          <w:rPr>
            <w:rFonts w:ascii="Cambria Math" w:hAnsi="Cambria Math"/>
            <w:sz w:val="28"/>
          </w:rPr>
          <m:t xml:space="preserve">  Result = EMSA-PSS-VERIFY (M, EM, modBits - 1).</m:t>
        </m:r>
      </m:oMath>
      <w:r w:rsidR="00F94943">
        <w:rPr>
          <w:sz w:val="28"/>
        </w:rPr>
        <w:t xml:space="preserve"> (20)</w:t>
      </w:r>
    </w:p>
    <w:p w14:paraId="3A778B1C" w14:textId="77777777" w:rsidR="00EA21F6" w:rsidRPr="00EA21F6" w:rsidRDefault="00EA21F6" w:rsidP="00EB263F">
      <w:pPr>
        <w:pStyle w:val="af3"/>
        <w:ind w:left="0"/>
        <w:rPr>
          <w:sz w:val="28"/>
        </w:rPr>
      </w:pPr>
    </w:p>
    <w:p w14:paraId="5FC033BA" w14:textId="72AA8F4B" w:rsidR="00EA21F6" w:rsidRDefault="00EA21F6" w:rsidP="00EB263F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</w:t>
      </w: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483685" w14:textId="50DEF756" w:rsidR="00A90004" w:rsidRDefault="00A90004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4C37C81" w14:textId="3D5C0955" w:rsidR="00A90004" w:rsidRDefault="00A90004" w:rsidP="00A90004">
      <w:pPr>
        <w:pStyle w:val="1"/>
        <w:numPr>
          <w:ilvl w:val="1"/>
          <w:numId w:val="26"/>
        </w:numPr>
        <w:spacing w:before="0" w:after="0"/>
        <w:ind w:right="0"/>
        <w:rPr>
          <w:sz w:val="28"/>
        </w:rPr>
      </w:pPr>
      <w:bookmarkStart w:id="5" w:name="_Toc133011452"/>
      <w:r w:rsidRPr="00A90004">
        <w:rPr>
          <w:sz w:val="28"/>
        </w:rPr>
        <w:lastRenderedPageBreak/>
        <w:t>EdDSA</w:t>
      </w:r>
      <w:r w:rsidR="008B25B2">
        <w:rPr>
          <w:sz w:val="28"/>
          <w:lang w:val="en-US"/>
        </w:rPr>
        <w:t xml:space="preserve">, </w:t>
      </w:r>
      <w:r w:rsidR="008B25B2" w:rsidRPr="008B25B2">
        <w:rPr>
          <w:sz w:val="28"/>
          <w:lang w:val="en-US"/>
        </w:rPr>
        <w:t>HashEdDSA</w:t>
      </w:r>
      <w:r w:rsidR="008B25B2">
        <w:rPr>
          <w:sz w:val="28"/>
          <w:lang w:val="en-US"/>
        </w:rPr>
        <w:t xml:space="preserve">, </w:t>
      </w:r>
      <w:r w:rsidR="008B25B2" w:rsidRPr="008B25B2">
        <w:rPr>
          <w:sz w:val="28"/>
          <w:lang w:val="en-US"/>
        </w:rPr>
        <w:t>PureEdDSA</w:t>
      </w:r>
      <w:bookmarkEnd w:id="5"/>
    </w:p>
    <w:p w14:paraId="310B11DF" w14:textId="77512FC8" w:rsidR="00673E54" w:rsidRPr="00673E54" w:rsidRDefault="002239F5" w:rsidP="00673E54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r>
        <w:rPr>
          <w:sz w:val="28"/>
        </w:rPr>
        <w:fldChar w:fldCharType="begin"/>
      </w:r>
      <w:r>
        <w:rPr>
          <w:sz w:val="28"/>
        </w:rPr>
        <w:instrText xml:space="preserve"> HYPERLINK  \l "RFC8032" </w:instrText>
      </w:r>
      <w:r>
        <w:rPr>
          <w:sz w:val="28"/>
        </w:rPr>
      </w:r>
      <w:r>
        <w:rPr>
          <w:sz w:val="28"/>
        </w:rPr>
        <w:fldChar w:fldCharType="separate"/>
      </w:r>
      <w:r w:rsidRPr="002239F5">
        <w:rPr>
          <w:rStyle w:val="af5"/>
          <w:sz w:val="28"/>
        </w:rPr>
        <w:t>[7]</w:t>
      </w:r>
      <w:r>
        <w:rPr>
          <w:sz w:val="28"/>
        </w:rPr>
        <w:fldChar w:fldCharType="end"/>
      </w:r>
      <w:bookmarkStart w:id="6" w:name="_GoBack"/>
      <w:bookmarkEnd w:id="6"/>
      <w:r w:rsidRPr="002239F5">
        <w:rPr>
          <w:sz w:val="28"/>
        </w:rPr>
        <w:t xml:space="preserve">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параметрами.</w:t>
      </w:r>
    </w:p>
    <w:p w14:paraId="316EF69D" w14:textId="1272C6B5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7C052108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77777777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1C133D21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параметров:</w:t>
      </w:r>
    </w:p>
    <w:p w14:paraId="77F6B8A0" w14:textId="6DF6A4CC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1. Нечетная простая степень p. EdDSA использует эллиптическую кривую над конечным полем GF(p).</w:t>
      </w:r>
    </w:p>
    <w:p w14:paraId="105B730F" w14:textId="79E14F9A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A4A15ED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3. (b-1)-битное кодирование элементов конечного поля GF(p).</w:t>
      </w:r>
    </w:p>
    <w:p w14:paraId="644EEC2D" w14:textId="212C2B37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4. Криптографическая хеш-функция H, производящая выходной бит 2b. Рекомендуются консервативные хеш-функции (то есть хеш-функции, где создание коллизий невозможно) и они не оказывают большого влияния на общую стоимость EdDSA.</w:t>
      </w:r>
    </w:p>
    <w:p w14:paraId="784DF50F" w14:textId="493905F4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5. Целое число c, которое равно 2 или 3. Секретные скаляры EdDSA являются кратными 2^c. Целое число c является двоичным логарифмом так называемого кофактора.</w:t>
      </w:r>
    </w:p>
    <w:p w14:paraId="7DC49F01" w14:textId="068D82C3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   6. Целое число n с c &lt;= n </w:t>
      </w:r>
      <w:proofErr w:type="gramStart"/>
      <w:r w:rsidRPr="00673E54">
        <w:rPr>
          <w:sz w:val="28"/>
        </w:rPr>
        <w:t>&lt; b.</w:t>
      </w:r>
      <w:proofErr w:type="gramEnd"/>
      <w:r w:rsidRPr="00673E54">
        <w:rPr>
          <w:sz w:val="28"/>
        </w:rPr>
        <w:t xml:space="preserve"> Секретные скаляры EdDSA имеют ровно n + 1 бит, с наивысшим битом (позиция 2^n) всегда установленным и нижними c битами всегда очищенными.</w:t>
      </w:r>
    </w:p>
    <w:p w14:paraId="6CEF4A62" w14:textId="5FABC9C2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3D4A4A1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4C757E3D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9. Элемент </w:t>
      </w:r>
      <w:proofErr w:type="gramStart"/>
      <w:r w:rsidRPr="00673E54">
        <w:rPr>
          <w:sz w:val="28"/>
        </w:rPr>
        <w:t>B!=</w:t>
      </w:r>
      <w:proofErr w:type="gramEnd"/>
      <w:r w:rsidRPr="00673E54">
        <w:rPr>
          <w:sz w:val="28"/>
        </w:rPr>
        <w:t xml:space="preserve"> (0,1) множества E = { (</w:t>
      </w:r>
      <w:proofErr w:type="spellStart"/>
      <w:r w:rsidRPr="00673E54">
        <w:rPr>
          <w:sz w:val="28"/>
        </w:rPr>
        <w:t>x,y</w:t>
      </w:r>
      <w:proofErr w:type="spellEnd"/>
      <w:r w:rsidRPr="00673E54">
        <w:rPr>
          <w:sz w:val="28"/>
        </w:rPr>
        <w:t>) является членом GF(p) x GF(p), таким что a  x^2 + y^2 = 1 + d  x^2  y^2 }.</w:t>
      </w:r>
    </w:p>
    <w:p w14:paraId="1F2D5D1B" w14:textId="2EF96ABB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>10. Нечетное простое число L такое, что [L]B = 0 и 2^c  L = #E. Число #E (количество точек на кривой) является частью стандартных данных, предоставленных для эллиптической кривой E, или его можно вычислить как кофактор  порядок.</w:t>
      </w:r>
    </w:p>
    <w:p w14:paraId="481BC6B3" w14:textId="01FA2C07" w:rsidR="00673E54" w:rsidRPr="00673E5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4356B7AE" w:rsidR="00A90004" w:rsidRDefault="00673E54" w:rsidP="00673E54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673E54">
      <w:pPr>
        <w:pStyle w:val="af3"/>
        <w:ind w:left="0"/>
        <w:rPr>
          <w:sz w:val="28"/>
        </w:rPr>
      </w:pPr>
    </w:p>
    <w:p w14:paraId="2504D51C" w14:textId="24668845" w:rsidR="007C1444" w:rsidRPr="00696059" w:rsidRDefault="007C1444" w:rsidP="007C1444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7" w:name="формула21"/>
      <w:r>
        <w:rPr>
          <w:sz w:val="28"/>
        </w:rPr>
        <w:t>(21)</w:t>
      </w:r>
      <w:bookmarkEnd w:id="7"/>
    </w:p>
    <w:p w14:paraId="2FF4932A" w14:textId="77777777" w:rsidR="007C1444" w:rsidRPr="00696059" w:rsidRDefault="007C1444" w:rsidP="00673E54">
      <w:pPr>
        <w:pStyle w:val="af3"/>
        <w:ind w:left="0"/>
        <w:rPr>
          <w:sz w:val="28"/>
        </w:rPr>
      </w:pPr>
    </w:p>
    <w:p w14:paraId="6A6A74D6" w14:textId="5352E1D9" w:rsidR="007C1444" w:rsidRDefault="007C1444" w:rsidP="007C1444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8" w:name="формула22"/>
      <w:r>
        <w:rPr>
          <w:sz w:val="28"/>
        </w:rPr>
        <w:t>(22)</w:t>
      </w:r>
      <w:bookmarkEnd w:id="8"/>
    </w:p>
    <w:p w14:paraId="2DAF19F3" w14:textId="77777777" w:rsidR="007C1444" w:rsidRPr="00696059" w:rsidRDefault="007C1444" w:rsidP="007C1444">
      <w:pPr>
        <w:pStyle w:val="af3"/>
        <w:ind w:left="0"/>
        <w:rPr>
          <w:sz w:val="28"/>
        </w:rPr>
      </w:pPr>
    </w:p>
    <w:p w14:paraId="4B8BE8CB" w14:textId="4FC85432" w:rsidR="007C1444" w:rsidRPr="007C1444" w:rsidRDefault="007C1444" w:rsidP="007C1444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Нейтральный элемент в группе - (0,1).</w:t>
      </w:r>
    </w:p>
    <w:p w14:paraId="198261EF" w14:textId="554607AD" w:rsidR="007C1444" w:rsidRPr="007C1444" w:rsidRDefault="007C1444" w:rsidP="007C1444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 xml:space="preserve">ий, эти формулы являются "полными"; они </w:t>
      </w:r>
      <w:r w:rsidRPr="007C1444">
        <w:rPr>
          <w:sz w:val="28"/>
        </w:rPr>
        <w:lastRenderedPageBreak/>
        <w:t>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092CFEF" w:rsidR="007C1444" w:rsidRDefault="007C1444" w:rsidP="007C1444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7C1444">
      <w:pPr>
        <w:pStyle w:val="af3"/>
        <w:ind w:left="0"/>
        <w:rPr>
          <w:sz w:val="28"/>
        </w:rPr>
      </w:pPr>
    </w:p>
    <w:p w14:paraId="204929F6" w14:textId="42C544C3" w:rsidR="007C1444" w:rsidRPr="007C1444" w:rsidRDefault="007C1444" w:rsidP="007C1444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</w:p>
    <w:p w14:paraId="4C8ABD28" w14:textId="21AE2FF8" w:rsidR="007C1444" w:rsidRPr="007C1444" w:rsidRDefault="007C1444" w:rsidP="007C1444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Целое число 0 </w:t>
      </w:r>
      <w:proofErr w:type="gramStart"/>
      <w:r w:rsidRPr="007C1444">
        <w:rPr>
          <w:sz w:val="28"/>
        </w:rPr>
        <w:t>&lt; S</w:t>
      </w:r>
      <w:proofErr w:type="gramEnd"/>
      <w:r w:rsidRPr="007C1444">
        <w:rPr>
          <w:sz w:val="28"/>
        </w:rPr>
        <w:t xml:space="preserve"> &lt; L - 1 кодируется в форме </w:t>
      </w:r>
      <w:proofErr w:type="spellStart"/>
      <w:r w:rsidRPr="007C1444">
        <w:rPr>
          <w:sz w:val="28"/>
        </w:rPr>
        <w:t>little-endian</w:t>
      </w:r>
      <w:proofErr w:type="spellEnd"/>
      <w:r w:rsidRPr="007C1444">
        <w:rPr>
          <w:sz w:val="28"/>
        </w:rPr>
        <w:t xml:space="preserve"> как строка из b битов ENC(S).</w:t>
      </w:r>
    </w:p>
    <w:p w14:paraId="463BAE07" w14:textId="27C58D05" w:rsidR="007C1444" w:rsidRPr="007C1444" w:rsidRDefault="007C1444" w:rsidP="007C1444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Элемент (</w:t>
      </w:r>
      <w:proofErr w:type="spellStart"/>
      <w:proofErr w:type="gramStart"/>
      <w:r w:rsidRPr="007C1444">
        <w:rPr>
          <w:sz w:val="28"/>
        </w:rPr>
        <w:t>x,y</w:t>
      </w:r>
      <w:proofErr w:type="spellEnd"/>
      <w:proofErr w:type="gram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4180CAA0" w:rsidR="007C1444" w:rsidRPr="007C1444" w:rsidRDefault="007C1444" w:rsidP="007C1444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07B0E728" w14:textId="64FBC276" w:rsidR="007C1444" w:rsidRPr="007C1444" w:rsidRDefault="007C1444" w:rsidP="007C1444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</w:p>
    <w:p w14:paraId="378E468D" w14:textId="6959E8A4" w:rsidR="007C1444" w:rsidRPr="007C1444" w:rsidRDefault="007C1444" w:rsidP="007C1444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Приватный ключ EdDSA представляет собой строку из b битов k. Пусть хэш H(k) = (h0, h1, ..., h(2b-1)) определяет целое число s, которое равно 2^n плюс сумме m = 2^i * </w:t>
      </w:r>
      <w:proofErr w:type="spellStart"/>
      <w:r w:rsidRPr="007C1444">
        <w:rPr>
          <w:sz w:val="28"/>
        </w:rPr>
        <w:t>hi</w:t>
      </w:r>
      <w:proofErr w:type="spellEnd"/>
      <w:r w:rsidRPr="007C1444">
        <w:rPr>
          <w:sz w:val="28"/>
        </w:rPr>
        <w:t xml:space="preserve"> для всех целых i, c &lt;= i </w:t>
      </w:r>
      <w:proofErr w:type="gramStart"/>
      <w:r w:rsidRPr="007C1444">
        <w:rPr>
          <w:sz w:val="28"/>
        </w:rPr>
        <w:t>&lt; n.</w:t>
      </w:r>
      <w:proofErr w:type="gramEnd"/>
      <w:r w:rsidRPr="007C1444">
        <w:rPr>
          <w:sz w:val="28"/>
        </w:rPr>
        <w:t xml:space="preserve"> Пусть s определяет кратное A = </w:t>
      </w:r>
      <w:proofErr w:type="spellStart"/>
      <w:r w:rsidRPr="007C1444">
        <w:rPr>
          <w:sz w:val="28"/>
        </w:rPr>
        <w:t>sB</w:t>
      </w:r>
      <w:proofErr w:type="spellEnd"/>
      <w:r w:rsidRPr="007C1444">
        <w:rPr>
          <w:sz w:val="28"/>
        </w:rPr>
        <w:t xml:space="preserve">. Публичный ключ EdDSA — это ENC(A). Биты </w:t>
      </w:r>
      <w:proofErr w:type="spellStart"/>
      <w:r w:rsidRPr="007C1444">
        <w:rPr>
          <w:sz w:val="28"/>
        </w:rPr>
        <w:t>hb</w:t>
      </w:r>
      <w:proofErr w:type="spellEnd"/>
      <w:r w:rsidRPr="007C1444">
        <w:rPr>
          <w:sz w:val="28"/>
        </w:rPr>
        <w:t>, ..., h(2b-1) используются при подписании.</w:t>
      </w:r>
    </w:p>
    <w:p w14:paraId="62577024" w14:textId="28501BD0" w:rsidR="007C1444" w:rsidRPr="007C1444" w:rsidRDefault="007C1444" w:rsidP="007C1444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</w:p>
    <w:p w14:paraId="7C2D2A17" w14:textId="77728CDC" w:rsidR="007C1444" w:rsidRPr="008B25B2" w:rsidRDefault="007C1444" w:rsidP="008B25B2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Подпись EdDSA сообщения M под приватным ключом k определяется как подпись PureEdDSA PH(M). Другими словами, EdDSA просто использует PureEdDSA для подписи PH(M).</w:t>
      </w:r>
    </w:p>
    <w:p w14:paraId="6BB4A4AC" w14:textId="422C7E6D" w:rsidR="007C1444" w:rsidRPr="004B34E0" w:rsidRDefault="007C1444" w:rsidP="007C1444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t xml:space="preserve">   Подпись PureEdDSA сообщения M под приватным ключом k </w:t>
      </w:r>
      <w:proofErr w:type="gramStart"/>
      <w:r w:rsidRPr="007C1444">
        <w:rPr>
          <w:sz w:val="28"/>
        </w:rPr>
        <w:t>- это</w:t>
      </w:r>
      <w:proofErr w:type="gramEnd"/>
      <w:r w:rsidRPr="007C1444">
        <w:rPr>
          <w:sz w:val="28"/>
        </w:rPr>
        <w:t xml:space="preserve">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Сначала определим r = </w:t>
      </w:r>
      <w:proofErr w:type="gramStart"/>
      <w:r w:rsidRPr="007C1444">
        <w:rPr>
          <w:sz w:val="28"/>
        </w:rPr>
        <w:t>H(</w:t>
      </w:r>
      <w:proofErr w:type="spellStart"/>
      <w:proofErr w:type="gramEnd"/>
      <w:r w:rsidRPr="007C1444">
        <w:rPr>
          <w:sz w:val="28"/>
        </w:rPr>
        <w:t>h_b</w:t>
      </w:r>
      <w:proofErr w:type="spellEnd"/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</w:t>
      </w:r>
      <w:r w:rsidRPr="007C1444">
        <w:rPr>
          <w:sz w:val="28"/>
        </w:rPr>
        <w:lastRenderedPageBreak/>
        <w:t xml:space="preserve">битов в форме </w:t>
      </w:r>
      <w:proofErr w:type="spellStart"/>
      <w:r w:rsidRPr="007C1444">
        <w:rPr>
          <w:sz w:val="28"/>
        </w:rPr>
        <w:t>little-endian</w:t>
      </w:r>
      <w:proofErr w:type="spellEnd"/>
      <w:r w:rsidRPr="007C1444">
        <w:rPr>
          <w:sz w:val="28"/>
        </w:rPr>
        <w:t xml:space="preserve"> как целые числа в {0, 1, ..., 2^(2b) 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proofErr w:type="gramStart"/>
      <w:r w:rsidR="008B25B2" w:rsidRPr="004B34E0">
        <w:rPr>
          <w:sz w:val="28"/>
          <w:lang w:val="en-US"/>
        </w:rPr>
        <w:t xml:space="preserve">| </w:t>
      </w:r>
      <w:r w:rsidRPr="004B34E0">
        <w:rPr>
          <w:sz w:val="28"/>
          <w:lang w:val="en-US"/>
        </w:rPr>
        <w:t xml:space="preserve"> PH</w:t>
      </w:r>
      <w:proofErr w:type="gramEnd"/>
      <w:r w:rsidRPr="004B34E0">
        <w:rPr>
          <w:sz w:val="28"/>
          <w:lang w:val="en-US"/>
        </w:rPr>
        <w:t>(M))  s) mod L.</w:t>
      </w:r>
    </w:p>
    <w:p w14:paraId="0C1E3F1E" w14:textId="77777777" w:rsidR="007C1444" w:rsidRPr="004B34E0" w:rsidRDefault="007C1444" w:rsidP="007C1444">
      <w:pPr>
        <w:pStyle w:val="af3"/>
        <w:ind w:left="0"/>
        <w:rPr>
          <w:sz w:val="28"/>
          <w:lang w:val="en-US"/>
        </w:rPr>
      </w:pPr>
    </w:p>
    <w:p w14:paraId="56B8592B" w14:textId="7EEA3132" w:rsidR="007C1444" w:rsidRPr="008B25B2" w:rsidRDefault="007C1444" w:rsidP="008B25B2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</w:p>
    <w:p w14:paraId="65B5A089" w14:textId="408D2D61" w:rsidR="007C1444" w:rsidRPr="008B25B2" w:rsidRDefault="007C1444" w:rsidP="008B25B2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публичным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групповое уравнение 2^c * S B = 2^</w:t>
      </w:r>
      <w:proofErr w:type="gramStart"/>
      <w:r w:rsidRPr="007C1444">
        <w:rPr>
          <w:sz w:val="28"/>
        </w:rPr>
        <w:t>c  R</w:t>
      </w:r>
      <w:proofErr w:type="gramEnd"/>
      <w:r w:rsidRPr="007C1444">
        <w:rPr>
          <w:sz w:val="28"/>
        </w:rPr>
        <w:t xml:space="preserve">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0312BA35" w:rsidR="007C1444" w:rsidRDefault="007C1444" w:rsidP="007C1444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8B25B2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8B25B2">
      <w:pPr>
        <w:pStyle w:val="af3"/>
        <w:ind w:left="0"/>
        <w:rPr>
          <w:sz w:val="28"/>
        </w:rPr>
      </w:pPr>
      <w:r w:rsidRPr="008B25B2">
        <w:rPr>
          <w:sz w:val="28"/>
        </w:rPr>
        <w:t>Один из параметров алгоритма EdDSA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 xml:space="preserve">" функция. Она может быть идентичной функцией, что приведет к алгоритму с названием PureEdDSA, или функцией </w:t>
      </w:r>
      <w:proofErr w:type="spellStart"/>
      <w:r w:rsidRPr="008B25B2">
        <w:rPr>
          <w:sz w:val="28"/>
        </w:rPr>
        <w:t>хэширования</w:t>
      </w:r>
      <w:proofErr w:type="spellEnd"/>
      <w:r w:rsidRPr="008B25B2">
        <w:rPr>
          <w:sz w:val="28"/>
        </w:rPr>
        <w:t>, такой как SHA-512, что приведет к алгоритму с названием HashEdDSA.</w:t>
      </w:r>
    </w:p>
    <w:p w14:paraId="571E46C5" w14:textId="77777777" w:rsidR="008B25B2" w:rsidRPr="008B25B2" w:rsidRDefault="008B25B2" w:rsidP="008B25B2">
      <w:pPr>
        <w:pStyle w:val="af3"/>
        <w:ind w:left="0"/>
        <w:rPr>
          <w:sz w:val="28"/>
        </w:rPr>
      </w:pPr>
      <w:r w:rsidRPr="008B25B2">
        <w:rPr>
          <w:sz w:val="28"/>
        </w:rPr>
        <w:t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по входу и могут иметь проблемы с API или пропускной способностью при использовании других вариантов.</w:t>
      </w:r>
    </w:p>
    <w:p w14:paraId="3F8DE0F6" w14:textId="77777777" w:rsidR="008B25B2" w:rsidRPr="008B25B2" w:rsidRDefault="008B25B2" w:rsidP="008B25B2">
      <w:pPr>
        <w:pStyle w:val="af3"/>
        <w:ind w:left="0"/>
        <w:rPr>
          <w:sz w:val="28"/>
        </w:rPr>
      </w:pPr>
    </w:p>
    <w:p w14:paraId="007E402D" w14:textId="0216C7D6" w:rsidR="008B25B2" w:rsidRDefault="008B25B2" w:rsidP="008B25B2">
      <w:pPr>
        <w:pStyle w:val="af3"/>
        <w:ind w:left="0"/>
        <w:rPr>
          <w:sz w:val="28"/>
        </w:rPr>
      </w:pPr>
      <w:r w:rsidRPr="008B25B2">
        <w:rPr>
          <w:sz w:val="28"/>
        </w:rPr>
        <w:lastRenderedPageBreak/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3EFD0BCC" w14:textId="7B35CD10" w:rsidR="008B25B2" w:rsidRDefault="001119EB" w:rsidP="001119EB">
      <w:pPr>
        <w:pStyle w:val="1"/>
        <w:numPr>
          <w:ilvl w:val="1"/>
          <w:numId w:val="26"/>
        </w:numPr>
        <w:spacing w:before="0" w:after="0"/>
        <w:ind w:right="0"/>
        <w:rPr>
          <w:sz w:val="28"/>
        </w:rPr>
      </w:pPr>
      <w:bookmarkStart w:id="9" w:name="_Toc133011453"/>
      <w:r w:rsidRPr="001119EB">
        <w:rPr>
          <w:sz w:val="28"/>
        </w:rPr>
        <w:lastRenderedPageBreak/>
        <w:t>DSA</w:t>
      </w:r>
      <w:bookmarkEnd w:id="9"/>
    </w:p>
    <w:p w14:paraId="5A08C983" w14:textId="330E3266" w:rsidR="002239F5" w:rsidRPr="002239F5" w:rsidRDefault="002239F5" w:rsidP="002239F5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1119EB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1119EB">
      <w:pPr>
        <w:pStyle w:val="af3"/>
        <w:ind w:left="0"/>
        <w:rPr>
          <w:sz w:val="28"/>
        </w:rPr>
      </w:pPr>
      <w:r w:rsidRPr="001119EB">
        <w:rPr>
          <w:sz w:val="28"/>
        </w:rPr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1119EB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</w:t>
      </w:r>
      <w:proofErr w:type="gramStart"/>
      <w:r w:rsidRPr="001119EB">
        <w:rPr>
          <w:sz w:val="28"/>
        </w:rPr>
        <w:t>&lt; p</w:t>
      </w:r>
      <w:proofErr w:type="gramEnd"/>
      <w:r w:rsidRPr="001119EB">
        <w:rPr>
          <w:sz w:val="28"/>
        </w:rPr>
        <w:t xml:space="preserve"> &lt; 2L, а L - длина битов p. </w:t>
      </w:r>
    </w:p>
    <w:p w14:paraId="0A6C62C9" w14:textId="58E2CEE7" w:rsidR="001119EB" w:rsidRPr="001119EB" w:rsidRDefault="001119EB" w:rsidP="001119EB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</w:t>
      </w:r>
      <w:proofErr w:type="gramStart"/>
      <w:r w:rsidRPr="001119EB">
        <w:rPr>
          <w:sz w:val="28"/>
        </w:rPr>
        <w:t>&lt; q</w:t>
      </w:r>
      <w:proofErr w:type="gramEnd"/>
      <w:r w:rsidRPr="001119EB">
        <w:rPr>
          <w:sz w:val="28"/>
        </w:rPr>
        <w:t xml:space="preserve"> &lt; 2 N, а N - длина битов q. </w:t>
      </w:r>
    </w:p>
    <w:p w14:paraId="7B165E68" w14:textId="77777777" w:rsidR="001119EB" w:rsidRPr="001119EB" w:rsidRDefault="001119EB" w:rsidP="001119EB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g - генератор подгруппы порядка q в мультипликативной группе GF(p), такой что 1 </w:t>
      </w:r>
      <w:proofErr w:type="gramStart"/>
      <w:r w:rsidRPr="001119EB">
        <w:rPr>
          <w:sz w:val="28"/>
        </w:rPr>
        <w:t>&lt; g</w:t>
      </w:r>
      <w:proofErr w:type="gramEnd"/>
      <w:r w:rsidRPr="001119EB">
        <w:rPr>
          <w:sz w:val="28"/>
        </w:rPr>
        <w:t xml:space="preserve"> &lt; p.</w:t>
      </w:r>
    </w:p>
    <w:p w14:paraId="2430AE20" w14:textId="77777777" w:rsidR="001119EB" w:rsidRPr="001119EB" w:rsidRDefault="001119EB" w:rsidP="001119EB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x - закрытый ключ, который должен оставаться секретным; x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x</w:t>
      </w:r>
      <w:proofErr w:type="gramEnd"/>
      <w:r w:rsidRPr="001119EB">
        <w:rPr>
          <w:sz w:val="28"/>
        </w:rPr>
        <w:t xml:space="preserve"> &lt; q, т.е. x находится в диапазоне 1, q-1.</w:t>
      </w:r>
    </w:p>
    <w:p w14:paraId="7A94BC4A" w14:textId="77777777" w:rsidR="001119EB" w:rsidRPr="001119EB" w:rsidRDefault="001119EB" w:rsidP="001119EB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mod p.</w:t>
      </w:r>
    </w:p>
    <w:p w14:paraId="37086BB4" w14:textId="77777777" w:rsidR="001119EB" w:rsidRPr="004B34E0" w:rsidRDefault="001119EB" w:rsidP="001119EB">
      <w:pPr>
        <w:pStyle w:val="af3"/>
        <w:ind w:left="0"/>
        <w:rPr>
          <w:sz w:val="28"/>
          <w:lang w:val="en-US"/>
        </w:rPr>
      </w:pPr>
      <w:r w:rsidRPr="001119EB">
        <w:rPr>
          <w:sz w:val="28"/>
        </w:rPr>
        <w:t xml:space="preserve">k - секретное число, уникальное для каждого сообщения; k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k</w:t>
      </w:r>
      <w:proofErr w:type="gramEnd"/>
      <w:r w:rsidRPr="001119EB">
        <w:rPr>
          <w:sz w:val="28"/>
        </w:rPr>
        <w:t xml:space="preserve"> &lt; q, т.е. k находится в диапазоне 1, q-1.</w:t>
      </w:r>
    </w:p>
    <w:p w14:paraId="5918A5F1" w14:textId="7F3A1D5A" w:rsidR="001119EB" w:rsidRPr="001119EB" w:rsidRDefault="001119EB" w:rsidP="001119EB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1119EB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1119EB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1119EB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1119EB">
      <w:pPr>
        <w:pStyle w:val="af3"/>
        <w:ind w:left="0"/>
        <w:rPr>
          <w:sz w:val="28"/>
        </w:rPr>
      </w:pPr>
      <w:r w:rsidRPr="001119EB">
        <w:rPr>
          <w:sz w:val="28"/>
        </w:rPr>
        <w:t>L = 2048, N = 256</w:t>
      </w:r>
    </w:p>
    <w:p w14:paraId="3701912F" w14:textId="56D8EF5D" w:rsidR="001119EB" w:rsidRDefault="001119EB" w:rsidP="001119EB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L = 3072, N = 256</w:t>
      </w:r>
    </w:p>
    <w:p w14:paraId="5B63B25A" w14:textId="77777777" w:rsidR="004B34E0" w:rsidRDefault="004B34E0" w:rsidP="001119EB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4B34E0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</w:t>
      </w:r>
      <w:proofErr w:type="gramStart"/>
      <w:r w:rsidRPr="004B34E0">
        <w:rPr>
          <w:sz w:val="28"/>
        </w:rPr>
        <w:t>&lt; q</w:t>
      </w:r>
      <w:proofErr w:type="gramEnd"/>
      <w:r w:rsidRPr="004B34E0">
        <w:rPr>
          <w:sz w:val="28"/>
        </w:rPr>
        <w:t xml:space="preserve">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4B34E0">
      <w:pPr>
        <w:pStyle w:val="af3"/>
        <w:ind w:left="0"/>
        <w:rPr>
          <w:sz w:val="28"/>
        </w:rPr>
      </w:pPr>
    </w:p>
    <w:p w14:paraId="1F727536" w14:textId="4BD77CBC" w:rsidR="0012695A" w:rsidRPr="0012695A" w:rsidRDefault="0012695A" w:rsidP="0012695A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>
        <w:rPr>
          <w:sz w:val="28"/>
        </w:rPr>
        <w:t xml:space="preserve">                        (23)</w:t>
      </w:r>
    </w:p>
    <w:p w14:paraId="59AA6B41" w14:textId="77777777" w:rsidR="0012695A" w:rsidRPr="004B34E0" w:rsidRDefault="0012695A" w:rsidP="004B34E0">
      <w:pPr>
        <w:pStyle w:val="af3"/>
        <w:ind w:left="0"/>
        <w:rPr>
          <w:sz w:val="28"/>
        </w:rPr>
      </w:pPr>
    </w:p>
    <w:p w14:paraId="602D0DE8" w14:textId="24D918CE" w:rsid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M.</w:t>
      </w:r>
    </w:p>
    <w:p w14:paraId="37996EE1" w14:textId="3E280B7C" w:rsidR="0012695A" w:rsidRDefault="0012695A" w:rsidP="004B34E0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12695A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</m:t>
        </m:r>
        <m:r>
          <w:rPr>
            <w:rFonts w:ascii="Cambria Math" w:hAnsi="Cambria Math"/>
            <w:sz w:val="28"/>
          </w:rPr>
          <m:t>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4B34E0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 xml:space="preserve">(M), должна быть преобразована в целое число. </w:t>
      </w:r>
    </w:p>
    <w:p w14:paraId="1DDCCA56" w14:textId="75903256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77777777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5005BFDC" w14:textId="1409CBB7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Также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</w:t>
      </w:r>
      <w:r w:rsidRPr="004B34E0">
        <w:rPr>
          <w:sz w:val="28"/>
        </w:rPr>
        <w:lastRenderedPageBreak/>
        <w:t xml:space="preserve">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1. Верификатор должен проверить, что 0 </w:t>
      </w:r>
      <w:proofErr w:type="gramStart"/>
      <w:r w:rsidRPr="004B34E0">
        <w:rPr>
          <w:sz w:val="28"/>
        </w:rPr>
        <w:t>&lt; r</w:t>
      </w:r>
      <w:proofErr w:type="gramEnd"/>
      <w:r w:rsidRPr="004B34E0">
        <w:rPr>
          <w:sz w:val="28"/>
        </w:rPr>
        <w:t xml:space="preserve">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4B34E0">
      <w:pPr>
        <w:pStyle w:val="af3"/>
        <w:ind w:left="0"/>
        <w:rPr>
          <w:sz w:val="28"/>
        </w:rPr>
      </w:pPr>
    </w:p>
    <w:p w14:paraId="296DB817" w14:textId="621F1BBF" w:rsidR="0012695A" w:rsidRPr="0012695A" w:rsidRDefault="0012695A" w:rsidP="0012695A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w = (s') -1 mod q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4B34E0">
      <w:pPr>
        <w:pStyle w:val="af3"/>
        <w:ind w:left="0"/>
        <w:rPr>
          <w:sz w:val="28"/>
        </w:rPr>
      </w:pPr>
    </w:p>
    <w:p w14:paraId="233A45DC" w14:textId="3BBECB26" w:rsidR="004B34E0" w:rsidRDefault="004B34E0" w:rsidP="004B34E0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M'.</w:t>
      </w:r>
    </w:p>
    <w:p w14:paraId="28D66F16" w14:textId="45706161" w:rsidR="0012695A" w:rsidRDefault="0012695A" w:rsidP="004B34E0">
      <w:pPr>
        <w:pStyle w:val="af3"/>
        <w:ind w:left="0"/>
        <w:rPr>
          <w:sz w:val="28"/>
        </w:rPr>
      </w:pPr>
    </w:p>
    <w:p w14:paraId="03549D89" w14:textId="0CAFC991" w:rsidR="0012695A" w:rsidRPr="0012695A" w:rsidRDefault="0012695A" w:rsidP="0012695A">
      <w:pPr>
        <w:pStyle w:val="af3"/>
        <w:ind w:left="1560" w:firstLine="0"/>
        <w:rPr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u</m:t>
        </m:r>
        <m:r>
          <w:rPr>
            <w:rFonts w:ascii="Cambria Math" w:hAnsi="Cambria Math"/>
            <w:sz w:val="28"/>
            <w:lang w:val="en-US"/>
          </w:rPr>
          <m:t>1 = (</m:t>
        </m:r>
        <m:r>
          <w:rPr>
            <w:rFonts w:ascii="Cambria Math" w:hAnsi="Cambria Math"/>
            <w:sz w:val="28"/>
          </w:rPr>
          <m:t>zw</m:t>
        </m:r>
        <m:r>
          <w:rPr>
            <w:rFonts w:ascii="Cambria Math" w:hAnsi="Cambria Math"/>
            <w:sz w:val="28"/>
            <w:lang w:val="en-US"/>
          </w:rPr>
          <m:t xml:space="preserve">) </m:t>
        </m:r>
        <m:r>
          <w:rPr>
            <w:rFonts w:ascii="Cambria Math" w:hAnsi="Cambria Math"/>
            <w:sz w:val="28"/>
          </w:rPr>
          <m:t>mod</m:t>
        </m:r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</w:rPr>
          <m:t>q</m:t>
        </m:r>
      </m:oMath>
      <w:r w:rsidRPr="0012695A">
        <w:rPr>
          <w:sz w:val="28"/>
          <w:lang w:val="en-US"/>
        </w:rPr>
        <w:tab/>
      </w:r>
      <w:r w:rsidRPr="0012695A">
        <w:rPr>
          <w:sz w:val="28"/>
          <w:lang w:val="en-US"/>
        </w:rPr>
        <w:tab/>
      </w:r>
      <w:r w:rsidRPr="0012695A">
        <w:rPr>
          <w:sz w:val="28"/>
          <w:lang w:val="en-US"/>
        </w:rPr>
        <w:tab/>
      </w:r>
      <w:r w:rsidRPr="0012695A">
        <w:rPr>
          <w:sz w:val="28"/>
          <w:lang w:val="en-US"/>
        </w:rPr>
        <w:tab/>
      </w:r>
      <w:r w:rsidRPr="0012695A">
        <w:rPr>
          <w:sz w:val="28"/>
          <w:lang w:val="en-US"/>
        </w:rPr>
        <w:tab/>
      </w:r>
      <w:r w:rsidRPr="0012695A">
        <w:rPr>
          <w:sz w:val="28"/>
          <w:lang w:val="en-US"/>
        </w:rPr>
        <w:tab/>
      </w:r>
      <w:r w:rsidRPr="0012695A">
        <w:rPr>
          <w:sz w:val="28"/>
          <w:lang w:val="en-US"/>
        </w:rPr>
        <w:tab/>
        <w:t>(26)</w:t>
      </w:r>
    </w:p>
    <w:p w14:paraId="1B06F04D" w14:textId="489A2219" w:rsidR="0012695A" w:rsidRDefault="0012695A" w:rsidP="004B34E0">
      <w:pPr>
        <w:pStyle w:val="af3"/>
        <w:ind w:left="0"/>
        <w:rPr>
          <w:sz w:val="28"/>
          <w:lang w:val="en-US"/>
        </w:rPr>
      </w:pPr>
    </w:p>
    <w:p w14:paraId="5C1AE907" w14:textId="7A074EE0" w:rsidR="0012695A" w:rsidRPr="0012695A" w:rsidRDefault="0012695A" w:rsidP="0012695A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u2 = ((r')w) mod q</m:t>
        </m:r>
      </m:oMath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>(27)</w:t>
      </w:r>
    </w:p>
    <w:p w14:paraId="0A1AEA9B" w14:textId="4CBD554D" w:rsidR="0012695A" w:rsidRDefault="0012695A" w:rsidP="004B34E0">
      <w:pPr>
        <w:pStyle w:val="af3"/>
        <w:ind w:left="0"/>
        <w:rPr>
          <w:sz w:val="28"/>
          <w:lang w:val="en-US"/>
        </w:rPr>
      </w:pPr>
    </w:p>
    <w:p w14:paraId="167E5A05" w14:textId="21844A0C" w:rsidR="0012695A" w:rsidRDefault="0012695A" w:rsidP="0012695A">
      <w:pPr>
        <w:pStyle w:val="af3"/>
        <w:ind w:left="1560" w:firstLine="0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v = (((g) u1 (y) u2) mod p) mod q</m:t>
        </m:r>
      </m:oMath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12695A">
        <w:rPr>
          <w:sz w:val="28"/>
          <w:lang w:val="en-US"/>
        </w:rPr>
        <w:t>(28)</w:t>
      </w:r>
    </w:p>
    <w:p w14:paraId="6B196EA5" w14:textId="5A76A7ED" w:rsidR="00657A97" w:rsidRDefault="00657A97" w:rsidP="00657A97">
      <w:pPr>
        <w:ind w:firstLine="0"/>
        <w:rPr>
          <w:sz w:val="28"/>
          <w:lang w:val="en-US"/>
        </w:rPr>
      </w:pPr>
    </w:p>
    <w:p w14:paraId="151502B8" w14:textId="038804A6" w:rsidR="00657A97" w:rsidRDefault="00657A97" w:rsidP="00657A97">
      <w:pPr>
        <w:pStyle w:val="1"/>
        <w:numPr>
          <w:ilvl w:val="1"/>
          <w:numId w:val="26"/>
        </w:numPr>
        <w:spacing w:before="0" w:after="0"/>
        <w:ind w:right="0"/>
        <w:rPr>
          <w:sz w:val="28"/>
        </w:rPr>
      </w:pPr>
      <w:bookmarkStart w:id="10" w:name="_Toc133011454"/>
      <w:r w:rsidRPr="00657A97">
        <w:rPr>
          <w:sz w:val="28"/>
        </w:rPr>
        <w:lastRenderedPageBreak/>
        <w:t>ECDSA</w:t>
      </w:r>
      <w:bookmarkEnd w:id="10"/>
    </w:p>
    <w:p w14:paraId="14270D67" w14:textId="515CE1B3" w:rsidR="002239F5" w:rsidRPr="002239F5" w:rsidRDefault="002239F5" w:rsidP="002239F5">
      <w:pPr>
        <w:ind w:left="709" w:firstLine="0"/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0CA5782E" w14:textId="77777777" w:rsidR="005F0AAF" w:rsidRPr="005F0AAF" w:rsidRDefault="005F0AAF" w:rsidP="005F0AAF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5F0AAF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5F0AAF">
      <w:pPr>
        <w:pStyle w:val="af3"/>
        <w:ind w:left="0"/>
        <w:rPr>
          <w:sz w:val="28"/>
        </w:rPr>
      </w:pPr>
      <w:r w:rsidRPr="005F0AAF">
        <w:rPr>
          <w:sz w:val="28"/>
        </w:rPr>
        <w:t>ANS X9.62 определяет методы генерации и проверки цифровой подписи с использованием алгоритма цифровой подписи на эллиптических кривых 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4C249B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1D876D5D" w14:textId="269CBA67" w:rsidR="004C249B" w:rsidRDefault="004C249B" w:rsidP="004C249B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57C3ECD" w14:textId="77777777" w:rsidR="004C249B" w:rsidRPr="004C249B" w:rsidRDefault="004C249B" w:rsidP="004C249B">
      <w:pPr>
        <w:pStyle w:val="af3"/>
        <w:ind w:left="0"/>
        <w:rPr>
          <w:sz w:val="28"/>
        </w:rPr>
      </w:pP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1983"/>
        <w:gridCol w:w="2057"/>
      </w:tblGrid>
      <w:tr w:rsidR="004C249B" w14:paraId="1C2CAA22" w14:textId="77777777" w:rsidTr="004C249B">
        <w:tc>
          <w:tcPr>
            <w:tcW w:w="1983" w:type="dxa"/>
          </w:tcPr>
          <w:p w14:paraId="1F4EF11B" w14:textId="17C04458" w:rsidR="004C249B" w:rsidRPr="004C249B" w:rsidRDefault="004C249B" w:rsidP="004C249B">
            <w:pPr>
              <w:pStyle w:val="af3"/>
              <w:ind w:left="0" w:firstLine="0"/>
              <w:jc w:val="center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2057" w:type="dxa"/>
          </w:tcPr>
          <w:p w14:paraId="3284653D" w14:textId="70E5828F" w:rsidR="004C249B" w:rsidRPr="004C249B" w:rsidRDefault="004C249B" w:rsidP="004C249B">
            <w:pPr>
              <w:pStyle w:val="af3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4C249B">
        <w:tc>
          <w:tcPr>
            <w:tcW w:w="1983" w:type="dxa"/>
          </w:tcPr>
          <w:p w14:paraId="78878D13" w14:textId="776825A4" w:rsidR="004C249B" w:rsidRPr="004C249B" w:rsidRDefault="004C249B" w:rsidP="004C249B">
            <w:pPr>
              <w:pStyle w:val="af3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2057" w:type="dxa"/>
          </w:tcPr>
          <w:p w14:paraId="033C10FC" w14:textId="7A035B51" w:rsidR="004C249B" w:rsidRPr="004C249B" w:rsidRDefault="004C249B" w:rsidP="004C249B">
            <w:pPr>
              <w:pStyle w:val="af3"/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4C249B">
        <w:tc>
          <w:tcPr>
            <w:tcW w:w="1983" w:type="dxa"/>
          </w:tcPr>
          <w:p w14:paraId="4C617EB7" w14:textId="512D662B" w:rsidR="004C249B" w:rsidRPr="004C249B" w:rsidRDefault="004C249B" w:rsidP="004C249B">
            <w:pPr>
              <w:pStyle w:val="af3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2057" w:type="dxa"/>
          </w:tcPr>
          <w:p w14:paraId="53471217" w14:textId="45DB0DD3" w:rsidR="004C249B" w:rsidRPr="004C249B" w:rsidRDefault="004C249B" w:rsidP="004C249B">
            <w:pPr>
              <w:pStyle w:val="af3"/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  <w:tr w:rsidR="004C249B" w14:paraId="14EB230F" w14:textId="77777777" w:rsidTr="004C249B">
        <w:tc>
          <w:tcPr>
            <w:tcW w:w="1983" w:type="dxa"/>
          </w:tcPr>
          <w:p w14:paraId="23119CD7" w14:textId="0438D005" w:rsidR="004C249B" w:rsidRPr="004C249B" w:rsidRDefault="004C249B" w:rsidP="004C249B">
            <w:pPr>
              <w:pStyle w:val="af3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2057" w:type="dxa"/>
          </w:tcPr>
          <w:p w14:paraId="75BAA8D0" w14:textId="7B980F64" w:rsidR="004C249B" w:rsidRPr="004C249B" w:rsidRDefault="004C249B" w:rsidP="004C249B">
            <w:pPr>
              <w:pStyle w:val="af3"/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  <w:tr w:rsidR="004C249B" w14:paraId="7A488135" w14:textId="77777777" w:rsidTr="004C249B">
        <w:tc>
          <w:tcPr>
            <w:tcW w:w="1983" w:type="dxa"/>
          </w:tcPr>
          <w:p w14:paraId="1BACB4B8" w14:textId="61F9344B" w:rsidR="004C249B" w:rsidRPr="004C249B" w:rsidRDefault="004C249B" w:rsidP="004C249B">
            <w:pPr>
              <w:pStyle w:val="af3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2057" w:type="dxa"/>
          </w:tcPr>
          <w:p w14:paraId="4B9DA825" w14:textId="37866061" w:rsidR="004C249B" w:rsidRPr="004C249B" w:rsidRDefault="004C249B" w:rsidP="004C249B">
            <w:pPr>
              <w:pStyle w:val="af3"/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  <w:tr w:rsidR="004C249B" w14:paraId="2E9AF3F2" w14:textId="77777777" w:rsidTr="004C249B">
        <w:tc>
          <w:tcPr>
            <w:tcW w:w="1983" w:type="dxa"/>
          </w:tcPr>
          <w:p w14:paraId="4A91D26D" w14:textId="1523B3E4" w:rsidR="004C249B" w:rsidRPr="004C249B" w:rsidRDefault="004C249B" w:rsidP="004C249B">
            <w:pPr>
              <w:pStyle w:val="af3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lastRenderedPageBreak/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2057" w:type="dxa"/>
          </w:tcPr>
          <w:p w14:paraId="57428952" w14:textId="759DF728" w:rsidR="004C249B" w:rsidRPr="004C249B" w:rsidRDefault="004C249B" w:rsidP="004C249B">
            <w:pPr>
              <w:pStyle w:val="af3"/>
              <w:ind w:left="0" w:firstLine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6F7B4553" w14:textId="2F288A2B" w:rsidR="004C249B" w:rsidRPr="004C249B" w:rsidRDefault="004C249B" w:rsidP="004C249B">
      <w:pPr>
        <w:pStyle w:val="af3"/>
        <w:ind w:left="2123" w:firstLine="1"/>
        <w:rPr>
          <w:sz w:val="28"/>
          <w:lang w:val="en-US"/>
        </w:rPr>
      </w:pPr>
      <w:bookmarkStart w:id="11" w:name="Таблица1"/>
      <w:r>
        <w:rPr>
          <w:sz w:val="28"/>
        </w:rPr>
        <w:t>Таблица 1</w:t>
      </w:r>
      <w:bookmarkEnd w:id="11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p w14:paraId="3D596153" w14:textId="65A7BEA2" w:rsidR="004C249B" w:rsidRPr="004C249B" w:rsidRDefault="004C249B" w:rsidP="004C249B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4C249B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4C249B">
      <w:pPr>
        <w:pStyle w:val="af3"/>
        <w:ind w:left="0" w:firstLine="567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4C249B">
      <w:pPr>
        <w:pStyle w:val="af3"/>
        <w:ind w:left="0" w:firstLine="567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4C249B">
      <w:pPr>
        <w:pStyle w:val="af3"/>
        <w:ind w:left="0" w:firstLine="567"/>
        <w:rPr>
          <w:sz w:val="28"/>
        </w:rPr>
      </w:pPr>
      <w:r w:rsidRPr="004C249B">
        <w:rPr>
          <w:sz w:val="28"/>
        </w:rPr>
        <w:t xml:space="preserve">3. Кривые </w:t>
      </w:r>
      <w:proofErr w:type="spellStart"/>
      <w:r w:rsidRPr="004C249B">
        <w:rPr>
          <w:sz w:val="28"/>
        </w:rPr>
        <w:t>Коблица</w:t>
      </w:r>
      <w:proofErr w:type="spellEnd"/>
      <w:r w:rsidRPr="004C249B">
        <w:rPr>
          <w:sz w:val="28"/>
        </w:rPr>
        <w:t>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9024FF0" w:rsidR="004C249B" w:rsidRPr="004C249B" w:rsidRDefault="004C249B" w:rsidP="004C249B">
      <w:pPr>
        <w:pStyle w:val="af3"/>
        <w:ind w:left="0" w:firstLine="567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2F2ACDE7" w14:textId="4EC2F142" w:rsidR="004C249B" w:rsidRPr="004C249B" w:rsidRDefault="004C249B" w:rsidP="004C249B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Приватные/публичные ключи</w:t>
      </w:r>
    </w:p>
    <w:p w14:paraId="17548A36" w14:textId="6CCDC27F" w:rsidR="004C249B" w:rsidRPr="004C249B" w:rsidRDefault="004C249B" w:rsidP="004C249B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Пара ключей ECDSA состоит из приватного ключа d и публичного ключа Q, который связан с определенным набором параметров области ECDSA; d, Q и параметры области математически связаны друг с другом. Приватный ключ обычно используется в течение определенного периода времени (т.е. </w:t>
      </w:r>
      <w:proofErr w:type="spellStart"/>
      <w:r w:rsidRPr="004C249B">
        <w:rPr>
          <w:sz w:val="28"/>
        </w:rPr>
        <w:t>криптопериода</w:t>
      </w:r>
      <w:proofErr w:type="spellEnd"/>
      <w:r w:rsidRPr="004C249B">
        <w:rPr>
          <w:sz w:val="28"/>
        </w:rPr>
        <w:t xml:space="preserve">); публичный ключ может продолжать использоваться так долго, как требуется проверка цифровых подписей, сгенерированных с использованием связанного приватного ключа (т.е. публичный ключ может продолжать использоваться после </w:t>
      </w:r>
      <w:proofErr w:type="spellStart"/>
      <w:r w:rsidRPr="004C249B">
        <w:rPr>
          <w:sz w:val="28"/>
        </w:rPr>
        <w:t>криптопериода</w:t>
      </w:r>
      <w:proofErr w:type="spellEnd"/>
      <w:r w:rsidRPr="004C249B">
        <w:rPr>
          <w:sz w:val="28"/>
        </w:rPr>
        <w:t xml:space="preserve"> связанного приватного ключа). Дополнительные руководства можно найти в SP 800-57.</w:t>
      </w:r>
    </w:p>
    <w:p w14:paraId="38618AA2" w14:textId="359051F7" w:rsidR="004C249B" w:rsidRPr="004C249B" w:rsidRDefault="004C249B" w:rsidP="004C249B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37E111B7" w14:textId="56B162DB" w:rsidR="004C249B" w:rsidRPr="004C249B" w:rsidRDefault="004C249B" w:rsidP="004C249B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4C249B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4C249B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34B7DBD7" w14:textId="09253381" w:rsidR="004C249B" w:rsidRPr="004C249B" w:rsidRDefault="004C249B" w:rsidP="004C249B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</w:t>
      </w:r>
      <w:r w:rsidRPr="004C249B">
        <w:rPr>
          <w:sz w:val="28"/>
        </w:rPr>
        <w:lastRenderedPageBreak/>
        <w:t xml:space="preserve">процессе генерации подписи. Это секретное число должно быть защищено от несанкционированного раскрытия и модификации. </w:t>
      </w:r>
    </w:p>
    <w:p w14:paraId="0C799EDA" w14:textId="77777777" w:rsidR="004C249B" w:rsidRPr="004C249B" w:rsidRDefault="004C249B" w:rsidP="004C249B">
      <w:pPr>
        <w:pStyle w:val="af3"/>
        <w:ind w:left="0"/>
        <w:rPr>
          <w:sz w:val="28"/>
        </w:rPr>
      </w:pPr>
    </w:p>
    <w:p w14:paraId="2C00FFF2" w14:textId="359E3683" w:rsidR="004C249B" w:rsidRPr="00407746" w:rsidRDefault="00A92ACC" w:rsidP="00407746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</w:t>
      </w:r>
      <w:proofErr w:type="gramStart"/>
      <w:r w:rsidR="004C249B" w:rsidRPr="004C249B">
        <w:rPr>
          <w:sz w:val="28"/>
        </w:rPr>
        <w:t>&lt; n</w:t>
      </w:r>
      <w:proofErr w:type="gramEnd"/>
      <w:r w:rsidR="004C249B" w:rsidRPr="004C249B">
        <w:rPr>
          <w:sz w:val="28"/>
        </w:rPr>
        <w:t xml:space="preserve">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31188F01" w:rsidR="004C249B" w:rsidRDefault="004C249B" w:rsidP="004C249B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22D64EE1" w14:textId="77777777" w:rsidR="00A92ACC" w:rsidRPr="00A92ACC" w:rsidRDefault="00A92ACC" w:rsidP="00A92ACC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A92ACC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A92ACC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A92ACC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</w:t>
      </w:r>
      <w:r w:rsidR="00407746">
        <w:rPr>
          <w:sz w:val="28"/>
        </w:rPr>
        <w:t>ого</w:t>
      </w:r>
      <w:r w:rsidR="00407746">
        <w:rPr>
          <w:sz w:val="28"/>
        </w:rPr>
        <w:t xml:space="preserve"> описаны выше</w:t>
      </w:r>
    </w:p>
    <w:p w14:paraId="33743C0B" w14:textId="1EE16380" w:rsidR="00407746" w:rsidRDefault="00A92ACC" w:rsidP="00A92ACC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</w:t>
      </w:r>
      <w:r w:rsidR="00407746">
        <w:rPr>
          <w:sz w:val="28"/>
        </w:rPr>
        <w:t>ого</w:t>
      </w:r>
      <w:r w:rsidR="00407746">
        <w:rPr>
          <w:sz w:val="28"/>
        </w:rPr>
        <w:t xml:space="preserve">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A92ACC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A92ACC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55F4C8A9" w:rsidR="00A92ACC" w:rsidRPr="005F0AAF" w:rsidRDefault="00A92ACC" w:rsidP="00A92ACC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5C1A6C1" w14:textId="76D80304" w:rsidR="00E774DD" w:rsidRDefault="00E774DD" w:rsidP="00EB263F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12" w:name="_Toc133011455"/>
      <w:r w:rsidRPr="00E774DD">
        <w:rPr>
          <w:sz w:val="28"/>
        </w:rPr>
        <w:lastRenderedPageBreak/>
        <w:t>Описание критериев к методике оценки цифровых подписей</w:t>
      </w:r>
      <w:bookmarkEnd w:id="12"/>
    </w:p>
    <w:p w14:paraId="418ECC6E" w14:textId="6DF53E13" w:rsidR="00E774DD" w:rsidRDefault="00E774DD" w:rsidP="00EB263F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13" w:name="_Toc133011456"/>
      <w:r w:rsidRPr="00E774DD">
        <w:rPr>
          <w:sz w:val="28"/>
        </w:rPr>
        <w:lastRenderedPageBreak/>
        <w:t>Описание методики оценки эффективности пороговых подписе</w:t>
      </w:r>
      <w:r>
        <w:rPr>
          <w:sz w:val="28"/>
        </w:rPr>
        <w:t>й</w:t>
      </w:r>
      <w:bookmarkEnd w:id="13"/>
    </w:p>
    <w:p w14:paraId="745B4A46" w14:textId="22CC8098" w:rsidR="00E774DD" w:rsidRDefault="00E774DD" w:rsidP="00EB263F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lastRenderedPageBreak/>
        <w:t> </w:t>
      </w:r>
      <w:bookmarkStart w:id="14" w:name="_Toc133011457"/>
      <w:r w:rsidRPr="00E774DD">
        <w:rPr>
          <w:sz w:val="28"/>
        </w:rPr>
        <w:t>Описание программной реализации методики</w:t>
      </w:r>
      <w:bookmarkEnd w:id="14"/>
    </w:p>
    <w:p w14:paraId="1A6E1393" w14:textId="28ACAE39" w:rsidR="00E774DD" w:rsidRPr="00E774DD" w:rsidRDefault="00E774DD" w:rsidP="00EB263F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15" w:name="_Toc133011458"/>
      <w:r w:rsidRPr="00E774DD">
        <w:rPr>
          <w:sz w:val="28"/>
        </w:rPr>
        <w:lastRenderedPageBreak/>
        <w:t>Рекомендации к практическому использования методики</w:t>
      </w:r>
      <w:bookmarkEnd w:id="15"/>
    </w:p>
    <w:p w14:paraId="72926955" w14:textId="083CE732" w:rsidR="00D80D5C" w:rsidRPr="00BB0B92" w:rsidRDefault="00D80D5C" w:rsidP="00EB263F">
      <w:pPr>
        <w:pStyle w:val="aff4"/>
        <w:spacing w:before="0" w:after="0"/>
        <w:ind w:left="0" w:right="0" w:firstLine="709"/>
        <w:rPr>
          <w:sz w:val="28"/>
        </w:rPr>
      </w:pPr>
      <w:bookmarkStart w:id="16" w:name="_Toc133011459"/>
      <w:r w:rsidRPr="00BB0B92">
        <w:rPr>
          <w:sz w:val="28"/>
        </w:rPr>
        <w:lastRenderedPageBreak/>
        <w:t>Заключение</w:t>
      </w:r>
      <w:bookmarkEnd w:id="16"/>
    </w:p>
    <w:p w14:paraId="75DFE467" w14:textId="77777777" w:rsidR="00D80D5C" w:rsidRPr="00BB0B92" w:rsidRDefault="00D80D5C" w:rsidP="00EB263F">
      <w:pPr>
        <w:rPr>
          <w:sz w:val="28"/>
          <w:szCs w:val="28"/>
        </w:rPr>
      </w:pPr>
      <w:r w:rsidRPr="00BB0B92">
        <w:rPr>
          <w:sz w:val="28"/>
          <w:szCs w:val="28"/>
        </w:rPr>
        <w:t>Было выполнено то-се пятое-десятое…</w:t>
      </w:r>
    </w:p>
    <w:p w14:paraId="294A2D71" w14:textId="77777777" w:rsidR="00D80D5C" w:rsidRPr="00BB0B92" w:rsidRDefault="00D80D5C" w:rsidP="00EB263F">
      <w:pPr>
        <w:rPr>
          <w:sz w:val="28"/>
          <w:szCs w:val="28"/>
        </w:rPr>
      </w:pPr>
      <w:r w:rsidRPr="00BB0B92">
        <w:rPr>
          <w:sz w:val="28"/>
          <w:szCs w:val="28"/>
        </w:rPr>
        <w:t xml:space="preserve">Это позволили получить / закрепить навыки и </w:t>
      </w:r>
      <w:proofErr w:type="spellStart"/>
      <w:r w:rsidRPr="00BB0B92">
        <w:rPr>
          <w:sz w:val="28"/>
          <w:szCs w:val="28"/>
        </w:rPr>
        <w:t>т.п</w:t>
      </w:r>
      <w:proofErr w:type="spellEnd"/>
      <w:r w:rsidRPr="00BB0B92">
        <w:rPr>
          <w:sz w:val="28"/>
          <w:szCs w:val="28"/>
        </w:rPr>
        <w:t>…</w:t>
      </w:r>
    </w:p>
    <w:p w14:paraId="0F666365" w14:textId="0888F854" w:rsidR="00ED383B" w:rsidRPr="00BB0B92" w:rsidRDefault="00D80D5C" w:rsidP="00EB263F">
      <w:pPr>
        <w:rPr>
          <w:sz w:val="28"/>
          <w:szCs w:val="28"/>
        </w:rPr>
      </w:pPr>
      <w:r w:rsidRPr="00BB0B92">
        <w:rPr>
          <w:sz w:val="28"/>
          <w:szCs w:val="28"/>
        </w:rPr>
        <w:t xml:space="preserve">Мы все сделали, мы молодцы, поставьте нам </w:t>
      </w:r>
      <w:r w:rsidRPr="00BB0B92">
        <w:rPr>
          <w:b/>
          <w:sz w:val="28"/>
          <w:szCs w:val="28"/>
        </w:rPr>
        <w:t>отлично автоматом</w:t>
      </w:r>
      <w:r w:rsidRPr="00BB0B92">
        <w:rPr>
          <w:sz w:val="28"/>
          <w:szCs w:val="28"/>
        </w:rPr>
        <w:t>.</w:t>
      </w:r>
    </w:p>
    <w:p w14:paraId="224977F3" w14:textId="08BA0F03" w:rsidR="00D80D5C" w:rsidRDefault="00D80D5C" w:rsidP="00EB263F">
      <w:pPr>
        <w:pStyle w:val="aff4"/>
        <w:spacing w:before="0" w:after="0"/>
        <w:ind w:left="0" w:right="0" w:firstLine="709"/>
        <w:rPr>
          <w:sz w:val="28"/>
        </w:rPr>
      </w:pPr>
      <w:bookmarkStart w:id="17" w:name="_Toc133011460"/>
      <w:r w:rsidRPr="00BB0B92">
        <w:rPr>
          <w:sz w:val="28"/>
        </w:rPr>
        <w:lastRenderedPageBreak/>
        <w:t>Список использованных источников</w:t>
      </w:r>
      <w:bookmarkEnd w:id="17"/>
    </w:p>
    <w:p w14:paraId="11140F5A" w14:textId="77777777" w:rsidR="00F53FC9" w:rsidRDefault="00F53FC9" w:rsidP="00EB263F">
      <w:pPr>
        <w:pStyle w:val="a"/>
        <w:ind w:left="0" w:firstLine="709"/>
        <w:rPr>
          <w:sz w:val="28"/>
          <w:szCs w:val="28"/>
        </w:rPr>
      </w:pPr>
      <w:bookmarkStart w:id="18" w:name="TIOBE"/>
      <w:r w:rsidRPr="00F53FC9">
        <w:rPr>
          <w:sz w:val="28"/>
          <w:szCs w:val="28"/>
        </w:rPr>
        <w:t xml:space="preserve">TIOBE Index for April 2023 </w:t>
      </w:r>
      <w:r>
        <w:rPr>
          <w:sz w:val="28"/>
          <w:szCs w:val="28"/>
        </w:rPr>
        <w:t>– URL:</w:t>
      </w:r>
      <w:r w:rsidRPr="00F53FC9">
        <w:rPr>
          <w:sz w:val="28"/>
          <w:szCs w:val="28"/>
        </w:rPr>
        <w:t xml:space="preserve"> </w:t>
      </w:r>
    </w:p>
    <w:p w14:paraId="661BB9B3" w14:textId="3049CCA1" w:rsidR="00F53FC9" w:rsidRDefault="004B34E0" w:rsidP="00EB263F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hyperlink r:id="rId14" w:history="1">
        <w:r w:rsidR="00F53FC9" w:rsidRPr="00504C32">
          <w:rPr>
            <w:rStyle w:val="af5"/>
            <w:sz w:val="28"/>
            <w:szCs w:val="28"/>
          </w:rPr>
          <w:t>https://www.tiobe.com/tiobe-index/</w:t>
        </w:r>
      </w:hyperlink>
    </w:p>
    <w:p w14:paraId="1A3C0E63" w14:textId="489FEA06" w:rsidR="00AC137D" w:rsidRPr="00A90004" w:rsidRDefault="00AC137D" w:rsidP="00EB263F">
      <w:pPr>
        <w:pStyle w:val="a"/>
        <w:ind w:left="0" w:firstLine="709"/>
        <w:rPr>
          <w:sz w:val="28"/>
          <w:szCs w:val="28"/>
        </w:rPr>
      </w:pPr>
      <w:bookmarkStart w:id="19" w:name="tleapps"/>
      <w:r w:rsidRPr="00A90004">
        <w:rPr>
          <w:sz w:val="28"/>
          <w:szCs w:val="28"/>
        </w:rPr>
        <w:t>3 Best Python Encryption Libraries in 2023 – Url:</w:t>
      </w:r>
    </w:p>
    <w:p w14:paraId="39E1D114" w14:textId="23C652E6" w:rsidR="00AC137D" w:rsidRPr="00A90004" w:rsidRDefault="004B34E0" w:rsidP="00EB263F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hyperlink r:id="rId15" w:history="1">
        <w:r w:rsidR="00AC137D" w:rsidRPr="00A90004">
          <w:rPr>
            <w:rStyle w:val="af5"/>
            <w:sz w:val="28"/>
            <w:szCs w:val="28"/>
          </w:rPr>
          <w:t>https://tleapps.com/best-python-encryption-libraries/</w:t>
        </w:r>
      </w:hyperlink>
    </w:p>
    <w:p w14:paraId="0A6714CE" w14:textId="28AFA839" w:rsidR="008958E8" w:rsidRDefault="008958E8" w:rsidP="00EB263F">
      <w:pPr>
        <w:pStyle w:val="a"/>
        <w:ind w:left="0" w:firstLine="709"/>
        <w:rPr>
          <w:sz w:val="28"/>
        </w:rPr>
      </w:pPr>
      <w:bookmarkStart w:id="20" w:name="documentation"/>
      <w:r w:rsidRPr="008958E8">
        <w:rPr>
          <w:sz w:val="28"/>
        </w:rPr>
        <w:t>PyCryptodome’s documentation</w:t>
      </w:r>
      <w:r>
        <w:rPr>
          <w:sz w:val="28"/>
        </w:rPr>
        <w:t xml:space="preserve"> – URL:</w:t>
      </w:r>
    </w:p>
    <w:p w14:paraId="02C58C1E" w14:textId="036862E4" w:rsidR="008958E8" w:rsidRDefault="004B34E0" w:rsidP="00EB263F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16" w:history="1">
        <w:r w:rsidR="008958E8" w:rsidRPr="008958E8">
          <w:rPr>
            <w:rStyle w:val="af5"/>
            <w:sz w:val="28"/>
          </w:rPr>
          <w:t>https://www.pycryptodome.org</w:t>
        </w:r>
      </w:hyperlink>
    </w:p>
    <w:p w14:paraId="56A6821E" w14:textId="0DCF4168" w:rsidR="003F40FF" w:rsidRDefault="003F40FF" w:rsidP="00EB263F">
      <w:pPr>
        <w:pStyle w:val="a"/>
        <w:ind w:left="0" w:firstLine="709"/>
        <w:rPr>
          <w:sz w:val="28"/>
        </w:rPr>
      </w:pPr>
      <w:bookmarkStart w:id="21" w:name="Rfc8017"/>
      <w:r w:rsidRPr="003F40FF">
        <w:rPr>
          <w:sz w:val="28"/>
        </w:rPr>
        <w:t>RFC 8017 – URL:</w:t>
      </w:r>
    </w:p>
    <w:p w14:paraId="630CE2A9" w14:textId="319D7A42" w:rsidR="003F40FF" w:rsidRDefault="004B34E0" w:rsidP="00EB263F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17" w:history="1">
        <w:r w:rsidR="003F40FF" w:rsidRPr="003F40FF">
          <w:rPr>
            <w:rStyle w:val="af5"/>
            <w:sz w:val="28"/>
          </w:rPr>
          <w:t>https://datatracker.ietf.org/doc/html/rfc8017</w:t>
        </w:r>
      </w:hyperlink>
    </w:p>
    <w:p w14:paraId="0167F18C" w14:textId="61B2ADEB" w:rsidR="000440AA" w:rsidRPr="002239F5" w:rsidRDefault="000440AA" w:rsidP="002239F5">
      <w:pPr>
        <w:pStyle w:val="a"/>
        <w:ind w:left="0" w:firstLine="709"/>
        <w:rPr>
          <w:sz w:val="28"/>
        </w:rPr>
      </w:pPr>
      <w:bookmarkStart w:id="22" w:name="ieee1363"/>
      <w:bookmarkEnd w:id="21"/>
      <w:r w:rsidRPr="000440AA">
        <w:rPr>
          <w:sz w:val="28"/>
        </w:rPr>
        <w:t>1363-2000 - IEEE Standard Specifications for Public-Key Cryptography</w:t>
      </w:r>
      <w:r w:rsidR="002239F5" w:rsidRPr="002239F5">
        <w:rPr>
          <w:sz w:val="28"/>
        </w:rPr>
        <w:t xml:space="preserve"> </w:t>
      </w:r>
      <w:r w:rsidR="002239F5" w:rsidRPr="003F40FF">
        <w:rPr>
          <w:sz w:val="28"/>
        </w:rPr>
        <w:t>– URL:</w:t>
      </w:r>
    </w:p>
    <w:p w14:paraId="46DF47DD" w14:textId="567BE34A" w:rsidR="000440AA" w:rsidRDefault="004B34E0" w:rsidP="00EB263F">
      <w:pPr>
        <w:pStyle w:val="a"/>
        <w:numPr>
          <w:ilvl w:val="0"/>
          <w:numId w:val="0"/>
        </w:numPr>
        <w:ind w:firstLine="709"/>
        <w:rPr>
          <w:rStyle w:val="af5"/>
          <w:sz w:val="28"/>
        </w:rPr>
      </w:pPr>
      <w:hyperlink r:id="rId18" w:history="1">
        <w:r w:rsidR="000440AA" w:rsidRPr="000440AA">
          <w:rPr>
            <w:rStyle w:val="af5"/>
            <w:sz w:val="28"/>
          </w:rPr>
          <w:t>https://ieeexplore.ieee.org/document/891000</w:t>
        </w:r>
      </w:hyperlink>
    </w:p>
    <w:p w14:paraId="32616D71" w14:textId="77777777" w:rsidR="002239F5" w:rsidRDefault="002239F5" w:rsidP="002239F5">
      <w:pPr>
        <w:pStyle w:val="a"/>
        <w:ind w:left="0" w:firstLine="709"/>
        <w:rPr>
          <w:sz w:val="28"/>
        </w:rPr>
      </w:pPr>
      <w:bookmarkStart w:id="23" w:name="FIPSPUB186_4"/>
      <w:r w:rsidRPr="002239F5">
        <w:rPr>
          <w:sz w:val="28"/>
        </w:rPr>
        <w:t xml:space="preserve">FIPS PUB 186-4 </w:t>
      </w:r>
      <w:r w:rsidRPr="003F40FF">
        <w:rPr>
          <w:sz w:val="28"/>
        </w:rPr>
        <w:t>– URL:</w:t>
      </w:r>
    </w:p>
    <w:p w14:paraId="69CB6CE4" w14:textId="734B6EF5" w:rsidR="002239F5" w:rsidRDefault="002239F5" w:rsidP="002239F5">
      <w:pPr>
        <w:pStyle w:val="a"/>
        <w:numPr>
          <w:ilvl w:val="0"/>
          <w:numId w:val="0"/>
        </w:numPr>
        <w:ind w:left="709"/>
        <w:rPr>
          <w:sz w:val="28"/>
        </w:rPr>
      </w:pPr>
      <w:hyperlink r:id="rId19" w:history="1">
        <w:r w:rsidRPr="00967D43">
          <w:rPr>
            <w:rStyle w:val="af5"/>
            <w:sz w:val="28"/>
          </w:rPr>
          <w:t>https://nvlpubs.nist.gov/nistpubs/FIPS/NIST.FIPS.186-4.pdf</w:t>
        </w:r>
      </w:hyperlink>
    </w:p>
    <w:p w14:paraId="2FECB287" w14:textId="6279E1EB" w:rsidR="002239F5" w:rsidRPr="002239F5" w:rsidRDefault="002239F5" w:rsidP="002239F5">
      <w:pPr>
        <w:pStyle w:val="a"/>
        <w:ind w:left="0" w:firstLine="709"/>
        <w:rPr>
          <w:sz w:val="28"/>
        </w:rPr>
      </w:pPr>
      <w:bookmarkStart w:id="24" w:name="RFC8032"/>
      <w:r w:rsidRPr="002239F5">
        <w:rPr>
          <w:sz w:val="28"/>
        </w:rPr>
        <w:t xml:space="preserve">RFC8032 </w:t>
      </w:r>
      <w:r w:rsidRPr="003F40FF">
        <w:rPr>
          <w:sz w:val="28"/>
        </w:rPr>
        <w:t>– URL:</w:t>
      </w:r>
    </w:p>
    <w:p w14:paraId="78DCD57A" w14:textId="10A893F4" w:rsidR="002239F5" w:rsidRPr="002239F5" w:rsidRDefault="002239F5" w:rsidP="002239F5">
      <w:pPr>
        <w:pStyle w:val="a"/>
        <w:numPr>
          <w:ilvl w:val="0"/>
          <w:numId w:val="0"/>
        </w:numPr>
        <w:ind w:left="709"/>
        <w:rPr>
          <w:sz w:val="28"/>
        </w:rPr>
      </w:pPr>
      <w:hyperlink r:id="rId20" w:history="1">
        <w:r w:rsidRPr="00967D43">
          <w:rPr>
            <w:rStyle w:val="af5"/>
            <w:sz w:val="28"/>
          </w:rPr>
          <w:t>https://datatracker.ietf.org/doc/html/rfc8032</w:t>
        </w:r>
      </w:hyperlink>
    </w:p>
    <w:bookmarkEnd w:id="18"/>
    <w:bookmarkEnd w:id="19"/>
    <w:bookmarkEnd w:id="20"/>
    <w:bookmarkEnd w:id="22"/>
    <w:bookmarkEnd w:id="23"/>
    <w:bookmarkEnd w:id="24"/>
    <w:p w14:paraId="54B2C763" w14:textId="3A78C76C" w:rsidR="00AD120B" w:rsidRPr="00E774DD" w:rsidRDefault="00E774DD" w:rsidP="00EB263F">
      <w:pPr>
        <w:pStyle w:val="a"/>
        <w:ind w:left="0" w:firstLine="709"/>
        <w:rPr>
          <w:sz w:val="28"/>
          <w:szCs w:val="28"/>
          <w:lang w:val="ru-RU"/>
        </w:rPr>
      </w:pPr>
      <w:r w:rsidRPr="00E774DD">
        <w:rPr>
          <w:sz w:val="28"/>
          <w:szCs w:val="28"/>
          <w:lang w:val="ru-RU"/>
        </w:rPr>
        <w:t xml:space="preserve">Васильева И. Н. Криптографические методы защиты информации: учебник и практикум для академического бакалавриата / Москва: </w:t>
      </w:r>
      <w:proofErr w:type="spellStart"/>
      <w:r w:rsidRPr="00E774DD">
        <w:rPr>
          <w:sz w:val="28"/>
          <w:szCs w:val="28"/>
          <w:lang w:val="ru-RU"/>
        </w:rPr>
        <w:t>Юрайт</w:t>
      </w:r>
      <w:proofErr w:type="spellEnd"/>
      <w:r w:rsidRPr="00E774DD">
        <w:rPr>
          <w:sz w:val="28"/>
          <w:szCs w:val="28"/>
          <w:lang w:val="ru-RU"/>
        </w:rPr>
        <w:t xml:space="preserve">, 2016. – 349 с. </w:t>
      </w:r>
    </w:p>
    <w:p w14:paraId="2E89B9A9" w14:textId="792F7A4C" w:rsidR="00842378" w:rsidRPr="00E774DD" w:rsidRDefault="00E774DD" w:rsidP="00EB263F">
      <w:pPr>
        <w:pStyle w:val="a"/>
        <w:ind w:left="0" w:firstLine="709"/>
        <w:rPr>
          <w:sz w:val="28"/>
          <w:szCs w:val="28"/>
        </w:rPr>
      </w:pPr>
      <w:r w:rsidRPr="00E774DD">
        <w:rPr>
          <w:sz w:val="28"/>
          <w:szCs w:val="28"/>
          <w:lang w:val="ru-RU"/>
        </w:rPr>
        <w:t xml:space="preserve">Крамаров С. О., Криптографическая защита информации: Учебное пособие / Крамаров С. О., </w:t>
      </w:r>
      <w:proofErr w:type="spellStart"/>
      <w:r w:rsidRPr="00E774DD">
        <w:rPr>
          <w:sz w:val="28"/>
          <w:szCs w:val="28"/>
          <w:lang w:val="ru-RU"/>
        </w:rPr>
        <w:t>Митясова</w:t>
      </w:r>
      <w:proofErr w:type="spellEnd"/>
      <w:r w:rsidRPr="00E774DD">
        <w:rPr>
          <w:sz w:val="28"/>
          <w:szCs w:val="28"/>
          <w:lang w:val="ru-RU"/>
        </w:rPr>
        <w:t xml:space="preserve"> О.Ю., Соколов С. В., Тищенко Е.Н., Шевчук П.С., Под ред. Крамарова С.О - Минск: РИОР, 2018. – 324 с.</w:t>
      </w:r>
    </w:p>
    <w:p w14:paraId="2D73B30A" w14:textId="06E4A14A" w:rsidR="00E774DD" w:rsidRDefault="00E774DD" w:rsidP="00EB263F">
      <w:pPr>
        <w:pStyle w:val="a"/>
        <w:ind w:left="0" w:firstLine="709"/>
        <w:rPr>
          <w:sz w:val="28"/>
          <w:szCs w:val="28"/>
        </w:rPr>
      </w:pPr>
      <w:r w:rsidRPr="00E774DD">
        <w:rPr>
          <w:sz w:val="28"/>
          <w:szCs w:val="28"/>
        </w:rPr>
        <w:t xml:space="preserve">A. Menezes, P. van </w:t>
      </w:r>
      <w:proofErr w:type="spellStart"/>
      <w:r w:rsidRPr="00E774DD">
        <w:rPr>
          <w:sz w:val="28"/>
          <w:szCs w:val="28"/>
        </w:rPr>
        <w:t>Oorschot</w:t>
      </w:r>
      <w:proofErr w:type="spellEnd"/>
      <w:r w:rsidRPr="00E774DD">
        <w:rPr>
          <w:sz w:val="28"/>
          <w:szCs w:val="28"/>
        </w:rPr>
        <w:t xml:space="preserve"> and S. Vanstone. Handbook of Applied Cryptography. CRC Press 1996. – 816с.</w:t>
      </w:r>
    </w:p>
    <w:p w14:paraId="0C0C3C1F" w14:textId="525F3012" w:rsidR="00E774DD" w:rsidRPr="00BB0B92" w:rsidRDefault="00E774DD" w:rsidP="00EB263F">
      <w:pPr>
        <w:pStyle w:val="a"/>
        <w:ind w:left="0" w:firstLine="709"/>
        <w:rPr>
          <w:sz w:val="28"/>
          <w:szCs w:val="28"/>
        </w:rPr>
      </w:pPr>
      <w:r w:rsidRPr="00E774DD">
        <w:rPr>
          <w:sz w:val="28"/>
          <w:szCs w:val="28"/>
        </w:rPr>
        <w:t xml:space="preserve">R. Gennaro, S. </w:t>
      </w:r>
      <w:proofErr w:type="spellStart"/>
      <w:r w:rsidRPr="00E774DD">
        <w:rPr>
          <w:sz w:val="28"/>
          <w:szCs w:val="28"/>
        </w:rPr>
        <w:t>Goldfeder</w:t>
      </w:r>
      <w:proofErr w:type="spellEnd"/>
      <w:r w:rsidRPr="00E774DD">
        <w:rPr>
          <w:sz w:val="28"/>
          <w:szCs w:val="28"/>
        </w:rPr>
        <w:t>. Fast Multiparty Threshold ECDSA with Fast Trustless Setup. Conference on Computer and Communications Security 2018. – 31c.</w:t>
      </w:r>
    </w:p>
    <w:sectPr w:rsidR="00E774DD" w:rsidRPr="00BB0B92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Pc_g" w:date="2023-04-21T22:27:00Z" w:initials="P">
    <w:p w14:paraId="5960D044" w14:textId="084D5547" w:rsidR="005F0AAF" w:rsidRPr="005F0AAF" w:rsidRDefault="005F0AAF" w:rsidP="005F0AAF">
      <w:pPr>
        <w:pStyle w:val="afe"/>
        <w:ind w:firstLine="0"/>
      </w:pPr>
      <w:r>
        <w:rPr>
          <w:rStyle w:val="afd"/>
        </w:rPr>
        <w:annotationRef/>
      </w:r>
      <w:r>
        <w:t>Отредактировать. Каждому алгоритму свой документ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60D04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60D044" w16cid:durableId="27ED8C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936FB" w14:textId="77777777" w:rsidR="007E5BD9" w:rsidRDefault="007E5BD9" w:rsidP="000C7726">
      <w:r>
        <w:separator/>
      </w:r>
    </w:p>
    <w:p w14:paraId="244F24E9" w14:textId="77777777" w:rsidR="007E5BD9" w:rsidRDefault="007E5BD9" w:rsidP="000C7726"/>
  </w:endnote>
  <w:endnote w:type="continuationSeparator" w:id="0">
    <w:p w14:paraId="5A3B2D67" w14:textId="77777777" w:rsidR="007E5BD9" w:rsidRDefault="007E5BD9" w:rsidP="000C7726">
      <w:r>
        <w:continuationSeparator/>
      </w:r>
    </w:p>
    <w:p w14:paraId="2B49BFB5" w14:textId="77777777" w:rsidR="007E5BD9" w:rsidRDefault="007E5BD9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9120B" w14:textId="5F48E6F9" w:rsidR="004B34E0" w:rsidRDefault="004B34E0" w:rsidP="000C7726">
    <w:pPr>
      <w:pStyle w:val="af1"/>
      <w:ind w:firstLine="0"/>
    </w:pPr>
  </w:p>
  <w:p w14:paraId="2C9F3B47" w14:textId="77777777" w:rsidR="004B34E0" w:rsidRDefault="004B34E0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2D21E" w14:textId="77777777" w:rsidR="007E5BD9" w:rsidRDefault="007E5BD9" w:rsidP="000C7726">
      <w:r>
        <w:separator/>
      </w:r>
    </w:p>
    <w:p w14:paraId="7F43AAE7" w14:textId="77777777" w:rsidR="007E5BD9" w:rsidRDefault="007E5BD9" w:rsidP="000C7726"/>
  </w:footnote>
  <w:footnote w:type="continuationSeparator" w:id="0">
    <w:p w14:paraId="4112F26D" w14:textId="77777777" w:rsidR="007E5BD9" w:rsidRDefault="007E5BD9" w:rsidP="000C7726">
      <w:r>
        <w:continuationSeparator/>
      </w:r>
    </w:p>
    <w:p w14:paraId="0EEB1744" w14:textId="77777777" w:rsidR="007E5BD9" w:rsidRDefault="007E5BD9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4B34E0" w:rsidRPr="00424D2E" w:rsidRDefault="004B34E0" w:rsidP="000C7726">
    <w:pPr>
      <w:pStyle w:val="af"/>
    </w:pPr>
  </w:p>
  <w:p w14:paraId="0493D856" w14:textId="77777777" w:rsidR="004B34E0" w:rsidRDefault="004B34E0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BFE"/>
    <w:multiLevelType w:val="hybridMultilevel"/>
    <w:tmpl w:val="441C3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1288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8145C"/>
    <w:multiLevelType w:val="hybridMultilevel"/>
    <w:tmpl w:val="4AD2BFF8"/>
    <w:lvl w:ilvl="0" w:tplc="15863ED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1F467E"/>
    <w:multiLevelType w:val="hybridMultilevel"/>
    <w:tmpl w:val="E398E6E0"/>
    <w:lvl w:ilvl="0" w:tplc="C060C7A0">
      <w:start w:val="1"/>
      <w:numFmt w:val="decimal"/>
      <w:lvlText w:val="%1."/>
      <w:lvlJc w:val="left"/>
      <w:pPr>
        <w:ind w:left="117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6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2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5"/>
  </w:num>
  <w:num w:numId="5">
    <w:abstractNumId w:val="2"/>
  </w:num>
  <w:num w:numId="6">
    <w:abstractNumId w:val="8"/>
  </w:num>
  <w:num w:numId="7">
    <w:abstractNumId w:val="14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0"/>
  </w:num>
  <w:num w:numId="18">
    <w:abstractNumId w:val="16"/>
  </w:num>
  <w:num w:numId="19">
    <w:abstractNumId w:val="11"/>
  </w:num>
  <w:num w:numId="20">
    <w:abstractNumId w:val="7"/>
  </w:num>
  <w:num w:numId="21">
    <w:abstractNumId w:val="9"/>
  </w:num>
  <w:num w:numId="22">
    <w:abstractNumId w:val="5"/>
  </w:num>
  <w:num w:numId="23">
    <w:abstractNumId w:val="5"/>
    <w:lvlOverride w:ilvl="0">
      <w:startOverride w:val="2"/>
    </w:lvlOverride>
    <w:lvlOverride w:ilvl="1">
      <w:startOverride w:val="1"/>
    </w:lvlOverride>
  </w:num>
  <w:num w:numId="24">
    <w:abstractNumId w:val="5"/>
  </w:num>
  <w:num w:numId="25">
    <w:abstractNumId w:val="4"/>
  </w:num>
  <w:num w:numId="26">
    <w:abstractNumId w:val="12"/>
  </w:num>
  <w:num w:numId="27">
    <w:abstractNumId w:val="5"/>
  </w:num>
  <w:num w:numId="28">
    <w:abstractNumId w:val="5"/>
  </w:num>
  <w:num w:numId="29">
    <w:abstractNumId w:val="5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c_g">
    <w15:presenceInfo w15:providerId="Windows Live" w15:userId="6a4f187a74170c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A1"/>
    <w:rsid w:val="002976D5"/>
    <w:rsid w:val="002A15A3"/>
    <w:rsid w:val="002A15A9"/>
    <w:rsid w:val="002A1919"/>
    <w:rsid w:val="002A1968"/>
    <w:rsid w:val="002A1A9F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480E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0AAF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2ACC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7D3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02EC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hyperlink" Target="https://ieeexplore.ieee.org/document/89100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datatracker.ietf.org/doc/html/rfc80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cryptodome.org" TargetMode="External"/><Relationship Id="rId20" Type="http://schemas.openxmlformats.org/officeDocument/2006/relationships/hyperlink" Target="https://datatracker.ietf.org/doc/html/rfc80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tleapps.com/best-python-encryption-librarie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nvlpubs.nist.gov/nistpubs/FIPS/NIST.FIPS.186-4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tiobe.com/tiobe-index/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9DA7F-889F-46B3-AA9A-7198F115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5821</TotalTime>
  <Pages>33</Pages>
  <Words>5221</Words>
  <Characters>29766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Pc_g</cp:lastModifiedBy>
  <cp:revision>640</cp:revision>
  <dcterms:created xsi:type="dcterms:W3CDTF">2020-10-04T06:02:00Z</dcterms:created>
  <dcterms:modified xsi:type="dcterms:W3CDTF">2023-04-21T20:28:00Z</dcterms:modified>
</cp:coreProperties>
</file>