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2B5EB5D" w14:textId="151F96CE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Tr="00FF0D7B" w14:paraId="3CAAB673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E7B1CC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40C73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 w14:paraId="19220EFC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26295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5F0D37C9" w14:textId="193D47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71A74E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 w14:paraId="0D02E3D0" w14:textId="11B73E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 w14:paraId="6346004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F86230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7F984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A4DAF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15CAF46" w14:textId="109173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3EB0A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1AFE8D6B" w14:textId="477334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2840F4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0F4ABC43" w14:textId="02E88103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43EDF4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21658" w14:paraId="1AC98108" w14:textId="75843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3F67E207" w14:textId="47BB32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F570362" w14:textId="453BDE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ED1BC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1F2E07CF" w14:textId="3B7042A2">
            <w:pPr>
              <w:rPr>
                <w:rFonts w:eastAsia="Times New Roman"/>
              </w:rPr>
            </w:pPr>
          </w:p>
        </w:tc>
      </w:tr>
    </w:tbl>
    <w:p w:rsidR="00066730" w:rsidRDefault="00066730" w14:paraId="2ADD0506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1685B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7143205" w14:textId="539443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 w14:paraId="350889F4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 w14:paraId="23A117F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 w14:paraId="7620B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 w14:paraId="5031E168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Tr="25F04DAF" w14:paraId="7AF7AA8A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Default="000C0623" w14:paraId="24A14520" w14:textId="0E72118C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066730" w:rsidRDefault="000C0623" w14:paraId="23B0CF2C" w14:textId="77777777">
            <w:pPr>
              <w:pStyle w:val="Ttulo3"/>
              <w:rPr>
                <w:rFonts w:eastAsia="Times New Roman"/>
              </w:rPr>
            </w:pPr>
            <w:bookmarkStart w:name="" w:id="0"/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066730" w:rsidP="00FF0D7B" w:rsidRDefault="000C0623" w14:paraId="679FDD3F" w14:textId="035EA288">
            <w:pPr>
              <w:pStyle w:val="NormalWeb"/>
            </w:pPr>
            <w:r w:rsidRPr="25F04DAF" w:rsidR="25F04DAF">
              <w:rPr>
                <w:highlight w:val="yellow"/>
              </w:rPr>
              <w:t>1 – Ex. Deve permitir adicionar até 5 produtos no carrinho;</w:t>
            </w:r>
            <w:r>
              <w:br/>
            </w:r>
            <w:r w:rsidR="25F04DAF">
              <w:rPr/>
              <w:t>2 – Deve permitir que a quantidade do mesmo produto tenha um limite do valor do estoque;</w:t>
            </w:r>
            <w:r>
              <w:br/>
            </w:r>
            <w:r w:rsidR="25F04DAF">
              <w:rPr/>
              <w:t>3 – Deve atualizar o valor do produto conforme a quantidade de itens;</w:t>
            </w:r>
            <w:r>
              <w:br/>
            </w:r>
            <w:r w:rsidR="25F04DAF">
              <w:rPr/>
              <w:t xml:space="preserve">4 – Deve ter um botão de “update” para atualizar o carrinho de compras com </w:t>
            </w:r>
            <w:r w:rsidR="25F04DAF">
              <w:rPr/>
              <w:t>possiveis</w:t>
            </w:r>
            <w:r w:rsidR="25F04DAF">
              <w:rPr/>
              <w:t xml:space="preserve"> itens novos adicionados pelo usuário;</w:t>
            </w:r>
            <w:r>
              <w:br/>
            </w:r>
            <w:r w:rsidR="25F04DAF">
              <w:rPr/>
              <w:t>5 - Botão de aplicar cupom deve dar o desconto, se houver, no valor final do carrinho;</w:t>
            </w:r>
            <w:r>
              <w:br/>
            </w:r>
            <w:r w:rsidR="25F04DAF">
              <w:rPr/>
              <w:t> </w:t>
            </w:r>
            <w:bookmarkEnd w:id="0"/>
          </w:p>
        </w:tc>
      </w:tr>
    </w:tbl>
    <w:p w:rsidR="000C0623" w:rsidRDefault="000C0623" w14:paraId="0A5660D4" w14:textId="0F5B72C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5980C4E8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22DCE3" w14:textId="592817C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 w14:paraId="2C919087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C0EED5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3B331F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32761EB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76247C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69B5F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0E27EA9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886355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FB92E0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2C60264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44D6EF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A885A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1CED3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3C4B5F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848E2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A18A1A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A5DD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B2402E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916C0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8E952C1" w14:textId="77777777">
            <w:pPr>
              <w:rPr>
                <w:rFonts w:eastAsia="Times New Roman"/>
              </w:rPr>
            </w:pPr>
          </w:p>
        </w:tc>
      </w:tr>
      <w:tr w:rsidR="0049195F" w:rsidTr="00C5248B" w14:paraId="383481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DFDB6C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95A55A6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9949B4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5166BDB" w14:textId="27EA93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:rsidTr="00C5248B" w14:paraId="56D1481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160CBB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97489A6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35C6BF2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:rsidTr="0049195F" w14:paraId="32DAA6B2" w14:textId="77777777"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A0AC4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FE5A4A" w14:textId="78E9A57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939BE07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07382D4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073BD15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CDA8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112E5052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25F04DAF" w14:paraId="79B1F634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8CC0480" w14:textId="0EA79AB1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:rsidR="0049195F" w:rsidP="00C5248B" w:rsidRDefault="0049195F" w14:paraId="05D56A83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6763C60E" w14:textId="54BB2445">
            <w:pPr>
              <w:pStyle w:val="NormalWeb"/>
            </w:pPr>
            <w:r w:rsidR="25F04DAF">
              <w:rPr/>
              <w:t>1 – Deve apresentar o botão de “esqueci minha senha” caso o usuário não se lembre da mesma;</w:t>
            </w:r>
            <w:r>
              <w:br/>
            </w:r>
            <w:r w:rsidR="25F04DAF">
              <w:rPr/>
              <w:t>2 - Botão de “</w:t>
            </w:r>
            <w:r w:rsidR="25F04DAF">
              <w:rPr/>
              <w:t>remember</w:t>
            </w:r>
            <w:r w:rsidR="25F04DAF">
              <w:rPr/>
              <w:t xml:space="preserve"> me” deve estar presente para caso o usuário queira manter seus dados de login salvos;</w:t>
            </w:r>
            <w:r>
              <w:br/>
            </w:r>
            <w:r w:rsidR="25F04DAF">
              <w:rPr/>
              <w:t>3 – Deve apresentar um limite de até 3 tentativas de login para o mesmo e-mail, como forma de segurança;</w:t>
            </w:r>
            <w:r>
              <w:br/>
            </w:r>
            <w:r w:rsidR="25F04DAF">
              <w:rPr/>
              <w:t>4 – Ao realizar o login, deve direcionar para a página do perfil do usuário;</w:t>
            </w:r>
            <w:r>
              <w:br/>
            </w:r>
            <w:r w:rsidR="25F04DAF">
              <w:rPr/>
              <w:t>5 – Na página do usuário, deve ter o botão “meus pedidos” para que o usuário possa acompanhar seus pedidos.</w:t>
            </w:r>
            <w:r>
              <w:br/>
            </w:r>
            <w:r w:rsidR="25F04DAF">
              <w:rPr/>
              <w:t> </w:t>
            </w:r>
          </w:p>
        </w:tc>
      </w:tr>
    </w:tbl>
    <w:p w:rsidR="0049195F" w:rsidP="0049195F" w:rsidRDefault="0049195F" w14:paraId="3B3F110B" w14:textId="0610F286">
      <w:pPr>
        <w:rPr>
          <w:rFonts w:eastAsia="Times New Roman"/>
        </w:rPr>
      </w:pPr>
    </w:p>
    <w:p w:rsidR="0049195F" w:rsidP="0049195F" w:rsidRDefault="0049195F" w14:paraId="5334A29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0239C03B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E73DC7" w14:textId="0E5FA32C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:rsidTr="00C5248B" w14:paraId="3AABA3C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904F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737971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07818BE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B69DA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CBB8E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2F48ED36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E1CF4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4DA8C6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1BC1076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AE5D82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745217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2222E3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453FF9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806D1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CFC629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EA257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FD72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A11424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329284F" w14:textId="77777777">
            <w:pPr>
              <w:rPr>
                <w:rFonts w:eastAsia="Times New Roman"/>
              </w:rPr>
            </w:pPr>
          </w:p>
        </w:tc>
      </w:tr>
      <w:tr w:rsidR="0049195F" w:rsidTr="00C5248B" w14:paraId="3C46434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5E6F4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6DEDFE3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F3FE80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1B5F3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:rsidTr="00C5248B" w14:paraId="2D5ED0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E8FC4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C6D6F98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2961F33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Tr="00C5248B" w14:paraId="62D7C6D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DBBB42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8754A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P="00C5248B" w:rsidRDefault="0049195F" w14:paraId="14FA5691" w14:textId="09D4C4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AF377CE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10B70A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3947C392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126988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592A03CD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25F04DAF" w14:paraId="0F39E4F8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BE0BF0B" w14:textId="36A71FA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:rsidR="0049195F" w:rsidP="00C5248B" w:rsidRDefault="0049195F" w14:paraId="380DCE3B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04AD80FC" w14:textId="2827C42E">
            <w:pPr>
              <w:pStyle w:val="NormalWeb"/>
            </w:pPr>
            <w:r w:rsidR="25F04DAF">
              <w:rPr/>
              <w:t>1 – Deve ser criado uma sessão de lista de desejos com os produtos favoritados pelo usuário;</w:t>
            </w:r>
            <w:r>
              <w:br/>
            </w:r>
            <w:r w:rsidR="25F04DAF">
              <w:rPr/>
              <w:t>2 – Os itens listados como favoritos, devem aparecer na sessão “lista de desejos” automaticamente;</w:t>
            </w:r>
            <w:r>
              <w:br/>
            </w:r>
            <w:r w:rsidR="25F04DAF">
              <w:rPr/>
              <w:t>3 – Na página “lista de desejos”, deve ser mostrado a quantidade de estoque dos produtos que estiverem lá;</w:t>
            </w:r>
            <w:r>
              <w:br/>
            </w:r>
            <w:r w:rsidR="25F04DAF">
              <w:rPr/>
              <w:t>4 – Deve possuir o botão de remover o produto, caso o usuário não queira mais o mesmo;</w:t>
            </w:r>
            <w:r>
              <w:br/>
            </w:r>
            <w:r w:rsidR="25F04DAF">
              <w:rPr/>
              <w:t>5 – Deve ter um limite de até 10 produtos na sessão de “lista de desejos”</w:t>
            </w:r>
            <w:r>
              <w:br/>
            </w:r>
            <w:r w:rsidR="25F04DAF">
              <w:rPr/>
              <w:t> </w:t>
            </w:r>
          </w:p>
        </w:tc>
      </w:tr>
      <w:tr w:rsidR="25F04DAF" w:rsidTr="25F04DAF" w14:paraId="56031986">
        <w:trPr>
          <w:tblCellSpacing w:w="0" w:type="dxa"/>
          <w:trHeight w:val="300"/>
        </w:trPr>
        <w:tc>
          <w:tcPr>
            <w:tcW w:w="84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25F04DAF" w:rsidP="25F04DAF" w:rsidRDefault="25F04DAF" w14:paraId="4B70A85F" w14:textId="0C556023">
            <w:pPr>
              <w:pStyle w:val="NormalWeb"/>
              <w:rPr>
                <w:b w:val="1"/>
                <w:bCs w:val="1"/>
              </w:rPr>
            </w:pPr>
          </w:p>
        </w:tc>
      </w:tr>
    </w:tbl>
    <w:p w:rsidR="0049195F" w:rsidP="0049195F" w:rsidRDefault="0049195F" w14:paraId="3B11B205" w14:textId="77777777">
      <w:pPr>
        <w:rPr>
          <w:rFonts w:eastAsia="Times New Roman"/>
        </w:rPr>
      </w:pPr>
    </w:p>
    <w:p w:rsidR="0049195F" w:rsidP="0049195F" w:rsidRDefault="0049195F" w14:paraId="0E5DD5FF" w14:textId="77777777">
      <w:pPr>
        <w:rPr>
          <w:rFonts w:eastAsia="Times New Roman"/>
        </w:rPr>
      </w:pPr>
    </w:p>
    <w:p w:rsidR="0049195F" w:rsidRDefault="0049195F" w14:paraId="424E1906" w14:textId="77777777">
      <w:pPr>
        <w:rPr>
          <w:rFonts w:eastAsia="Times New Roman"/>
        </w:rPr>
      </w:pPr>
    </w:p>
    <w:sectPr w:rsidR="004919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25F0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FABIO CONCEICAO ARAUJO</dc:creator>
  <keywords/>
  <dc:description/>
  <lastModifiedBy>Guto Coral</lastModifiedBy>
  <revision>6</revision>
  <dcterms:created xsi:type="dcterms:W3CDTF">2021-06-30T16:42:00.0000000Z</dcterms:created>
  <dcterms:modified xsi:type="dcterms:W3CDTF">2024-06-06T10:03:18.8027548Z</dcterms:modified>
</coreProperties>
</file>