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F0A7F" w14:textId="45055CAA" w:rsidR="003C08A0" w:rsidRDefault="00EC20A7">
      <w:r>
        <w:t>Resumo de HTML</w:t>
      </w:r>
    </w:p>
    <w:p w14:paraId="79C0C0CB" w14:textId="77777777" w:rsidR="00EC20A7" w:rsidRDefault="00EC20A7"/>
    <w:sectPr w:rsidR="00EC20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0A7"/>
    <w:rsid w:val="003C08A0"/>
    <w:rsid w:val="00EC2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F8EDF"/>
  <w15:chartTrackingRefBased/>
  <w15:docId w15:val="{D1C82277-F5CA-4AB8-8765-29745841D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GUTO RODRIGO DE SOUZA XAVIER</dc:creator>
  <cp:keywords/>
  <dc:description/>
  <cp:lastModifiedBy>GUTO RODRIGO DE SOUZA XAVIER</cp:lastModifiedBy>
  <cp:revision>1</cp:revision>
  <dcterms:created xsi:type="dcterms:W3CDTF">2022-09-28T01:12:00Z</dcterms:created>
  <dcterms:modified xsi:type="dcterms:W3CDTF">2022-09-28T01:13:00Z</dcterms:modified>
</cp:coreProperties>
</file>