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实验一  数字图像读取及色彩、亮度、对比度变化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完成直方图均衡化和规定化。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对图像进行亮度与对比度的线性调整，观察直方图变化。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亮度与对比度调整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g</m:t>
        </m:r>
        <m:r>
          <m:rPr/>
          <m:t> = </m:t>
        </m:r>
        <m:r>
          <m:rPr>
            <m:sty m:val="i"/>
          </m:rPr>
          <m:t>α</m:t>
        </m:r>
        <m:r>
          <m:rPr>
            <m:sty m:val="i"/>
          </m:rPr>
          <m:t>f</m:t>
        </m:r>
        <m:r>
          <m:rPr/>
          <m:t> + </m:t>
        </m:r>
        <m:r>
          <m:rPr>
            <m:sty m:val="i"/>
          </m:rPr>
          <m:t>β</m:t>
        </m:r>
      </m:oMath>
      <w:r>
        <w:tab/>
        <w:t>(1)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亮度与对比度的调整采用，其中 alpha 控制对比度，beta 控制亮度。本实验取 beta=50 提升亮度，取 alpha=1.8 增强对比度，变换后需将结果截断到 [0,255] 区间。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亮度与对比度线性变换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adjust_brightness_contrast(img, alpha=1.0, beta=0.0):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"""线性变换 g = alpha * f + beta。"""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np.clip(alpha * img.astype(np.float32) + beta,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直方图均衡化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直方图均衡化以累积分布函数 CDF 作为灰度映射函数，将原始灰度分布变换为近似均匀分布，从而扩展图像的动态范围、提高对比度。其核心是概率积分变换，OpenCV 中可直接调用 cv2.equalizeHist 实现。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直方图规定化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直方图规定化是把源图像的灰度分布映射到指定的参考分布。分别计算源图与参考图的 CDF，再对源图的每一个灰度级，在参考 CDF 中寻找与之最接近的灰度级，构造查找表 LUT 完成映射。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2  直方图均衡化与规定化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histogram_matching(source, reference):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"""直方图规定化：把 source 的灰度分布映射到 reference 的分布。"""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src_hist, _ = np.histogram(source.flatten(),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ref_hist, _ = np.histogram(reference.flatten(),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src_hist.cumsum()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(src_cdf - src_cdf.min()) * 255 / max(src_cdf.max() - src_cdf.min(),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ref_hist.cumsum()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(ref_cdf - ref_cdf.min()) * 255 / max(ref_cdf.max() - ref_cdf.min(),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lut = np.zeros(256, dtype=np.uint8)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src_level in range(256):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lut[src_level] = np.argmin(np.abs(ref_cdf - src_cdf[src_level]))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lut[source]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equalized = cv2.equalizeHist(src)          # 全局直方图均衡化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ource_contrast_equalized_match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原图、对比度增强、均衡化、规定化结果对比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原图、均衡化、规定化的直方图对比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可见，对比度增强后图像明暗层次拉开；均衡化后图像整体对比度明显提高，暗部细节得以显现。由图 2 可以清楚看到，原图灰度集中在 50~200 之间并呈双峰分布，均衡化后直方图被拉平、铺满整个 0~255 灰度范围，近似均匀分布；规定化后直方图则趋近于给定的参考分布。这说明均衡化只能得到近似均匀的结果，而规定化可以人为指定目标分布，灵活性更高。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2.5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直方图均衡化适用于整体偏暗或偏亮、灰度集中的图像，能有效提升全局对比度；直方图规定化则可在需要把图像的色调统一到某一标准时使用。二者都是基于灰度映射的点运算，不改变像素的空间位置关系。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均衡化并不是万能的。我一开始以为它总能“让图变清楚”，但把 lena、cameraman 换着跑了几轮后发现，对于本来灰度就很分散的图，均衡化之后背景噪声也被一起拉大了，看上去反而更脏。这才理解它的前提是“灰度集中”，本质上是在重新分配动态范围，而不是真的增加信息。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规定化那部分我卡了一下。最开始我直接拿均衡化结果当参考图，跑出来和均衡化几乎一样，还以为是映射写错了。后来才反应过来：参考图必须是一幅独立的、具有目标分布的图，拿自己的结果当参考当然没有意义。改成自己构造的偏亮参考图之后，直方图形状才明显跟着参考走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另外一点体会是，评价不能只看图。这次我特意把直方图也画出来对比，才确认均衡化后确实铺满了 0~255、规定化确实贴合了参考分布——光凭肉眼盯着图看，很容易把“变亮了”当成“变好了”。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选择不同的参数完成伽马校正，观察不同 gamma 值对图像灰度分布的影响。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作为对照，同时实现对数变换与反色变换。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伽马变换原理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伽马校正即幂律变换 s = c·r^gamma，其中 r 为归一化后的输入灰度，c 为常数（本实验取 c=1）。当 gamma&lt;1 时，变换曲线上凸，扩展暗部、压缩亮部，图像整体变亮；当 gamma=1 时为恒等变换；当 gamma&gt;1 时，曲线下凹，压缩暗部、扩展亮部，图像整体变暗。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3  伽马变换实现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gamma_transform(img, gamma, c=1.0):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s</m:t>
        </m:r>
        <m:r>
          <m:rPr/>
          <m:t> = </m:t>
        </m:r>
        <m:r>
          <m:rPr>
            <m:sty m:val="i"/>
          </m:rPr>
          <m:t>c</m:t>
        </m:r>
        <m:sSup>
          <m:e>
            <m:r>
              <m:rPr>
                <m:sty m:val="i"/>
              </m:rPr>
              <m:t>r</m:t>
            </m:r>
          </m:e>
          <m:sup>
            <m:r>
              <m:rPr/>
              <m:t>γ</m:t>
            </m:r>
          </m:sup>
        </m:sSup>
      </m:oMath>
      <w:r>
        <w:tab/>
        <w:t>(2)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"""。"""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table = np.array([c * ((i / 255.0) ** gamma) * 255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   for i in range(256)],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np.clip(table, 0, 255).astype(np.uint8)[img]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本实验选取 gamma = 0.4, 0.6, 1.0, 1.5, 2.2, 3.0 六组参数进行对比，其中 gamma=2.2 是典型显示器的伽马值，gamma=1/2.2 常用于图像显示的伽马校正。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不同 gamma 参数的校正结果对比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08576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伽马变换曲线簇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可以直观看出，随着 gamma 增大，图像由亮逐渐变暗；gamma=0.4 时暗部细节被显著提亮，但亮部趋于饱和；gamma=3.0 时图像明显变暗，暗部细节被压缩。由图 2 的曲线簇可见，所有曲线均经过 (0,0) 与 (1,1) 两点，gamma 越小曲线越向上凸，对暗部的提升越明显。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 gamma 取值对图像的整体影响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gamma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曲线形状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对暗部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对亮部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整体效果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0.4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显著变亮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0.6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直线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恒等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2.2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明显变暗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下凹显著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很暗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对照实验：对数变换与反色变换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96512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5  对数变换结果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96512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gat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6  反色变换结果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s</m:t>
        </m:r>
        <m:r>
          <m:rPr/>
          <m:t> = </m:t>
        </m:r>
        <m:r>
          <m:rPr>
            <m:sty m:val="i"/>
          </m:rPr>
          <m:t>c</m:t>
        </m:r>
        <m:r>
          <m:rPr/>
          <m:t>·log(1 + </m:t>
        </m:r>
        <m:r>
          <m:rPr>
            <m:sty m:val="i"/>
          </m:rPr>
          <m:t>r</m:t>
        </m:r>
        <m:r>
          <m:rPr/>
          <m:t>)</m:t>
        </m:r>
      </m:oMath>
      <w:r>
        <w:tab/>
        <w:t>(3)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s</m:t>
        </m:r>
        <m:r>
          <m:rPr/>
          <m:t> = 255 − </m:t>
        </m:r>
        <m:r>
          <m:rPr>
            <m:sty m:val="i"/>
          </m:rPr>
          <m:t>r</m:t>
        </m:r>
      </m:oMath>
      <w:r>
        <w:tab/>
        <w:t>(4)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同样用于扩展暗部，但其曲线形状与幂律变换不同，对暗部的提升更剧烈； 则将图像黑白反转，常用于医学影像的观察。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伽马校正是通过幂律变换对图像灰度进行非线性调整的有效手段，gamma 参数决定了变换曲线的弯曲方向。实际应用中，gamma&lt;1 用于提亮偏暗图像，gamma&gt;1 用于压暗偏亮图像。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调 γ 的时候有个直观感受：γ&lt;1 提亮暗部确实明显，但同时把暗部噪声也一并放大了。我试过把 γ 压到 0.3 左右，画面整体是亮了，可平坦区域（比如背景墙）颗粒感很重，说明幂律变换在扩展暗部的同时也放大了那部分的噪声，并不是越好越亮越好。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对数变换和幂律都能提亮暗部，这一点我起初分不清。把两条曲线画在一张图上才看明白：对数在低灰度段斜率更陡，对极暗区域的拉升比幂律更猛；而幂律可以通过 γ 连续调节弯曲程度，更灵活。所以“什么时候用哪个”取决于你想要多大的提升幅度，而不是哪个更高级。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还有一个实现上的坑：直接对 uint8 做乘方会溢出，必须先归一化到 [0,1] 再算，最后乘回 255。我第一次写的时候偷懒没转 float，结果大片区域直接饱和成 255，调了半天才找到原因。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实验三  数字图像的噪声去除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对图像加入高斯噪声和椒盐噪声。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利用中值滤波和统计排序滤波进行噪声去除，并用 PSNR 定量评价各方法的去噪效果。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噪声模型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高斯噪声由正态分布随机值叠加而成，其幅度服从高斯分布，表现为整幅图像上均匀分布的细小颗粒；椒盐噪声则是随机位置被置为 255（盐噪声，亮点）或 0（椒噪声，暗点），表现为黑白相间的孤立点。本实验固定随机种子 2026，保证结果可复现。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4  加噪与修正阿尔法均值滤波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add_gaussian_noise(img, mean=0.0, sigma=25.0):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noise = np.random.normal(mean, sigma, img.shape).astype(np.float32)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+ noise,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alpha_trimmed_mean_filter(img, ksize=3, d=2):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"""修正阿尔法均值：去掉 d 个最暗与 d 个最亮后取均值。"""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 = ksize // 2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padded = cv2.copyMakeBorder(img, pad, pad, pad, pad, cv2.BORDER_REFLECT)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h, w = img.shape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out = np.zeros_like(img,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i in range(h):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for j in range(w):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 = padded[i:i+ksize, j:j+ksize].flatten()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region.sort()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trimmed = region[d:region.size-d] if region.size &gt; 2*d else region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out[i, j] = trimmed.mean()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np.clip(out,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滤波方法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用邻域灰度值的中值替代中心像素，对椒盐噪声尤其有效，且能较好保持边缘；统计排序滤波则根据噪声类型选择不同的排序统计量：最大值滤波（膨胀）可去除椒噪声，最小值滤波（腐蚀）可去除盐噪声，中点滤波 (max+min)/2 对高斯与均匀噪声有效，修正阿尔法均值滤波去掉 d 个最暗与 d 个最亮像素后取均值，能同时兼顾高斯与椒盐噪声。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实验结果与定量分析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oisy_gaussi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7  加入高斯噪声的图像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ussian_median_k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8  高斯噪声下中值滤波（3×3）去噪结果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lt_pepper_median_k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9  椒盐噪声下中值滤波（3×3）去噪结果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ixed_alpha_trimmed_k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10  混合噪声下修正阿尔法均值滤波结果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各滤波方法对高斯噪声的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20.20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21.97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20.86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过度平滑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21.08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3  各滤波方法对椒盐噪声的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18.63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23.30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21.17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11.45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11.22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16.47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 可见，对高斯噪声，中值滤波 3×3 的 PSNR 最高（21.97 dB），而最大值与最小值滤波反而使 PSNR 大幅下降到 13 dB 左右，说明排序滤波器必须根据噪声类型正确选择，误用会严重破坏图像。由表 2 可见，对椒盐噪声，中值滤波 3×3 的 PSNR 达到 23.30 dB，相比加噪后的 18.63 dB 提升最为显著。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对高斯噪声与椒盐噪声构成的混合噪声（加噪后 PSNR 19.36 dB），修正阿尔法均值滤波将其提升到 22.91 dB，体现了其兼顾两类噪声的优势。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对椒盐噪声去噪效果最佳，且边缘保持较好；统计排序滤波需按噪声类型选择统计量，最大值滤波去暗点、最小值滤波去亮点、中点滤波对高斯噪声有效；修正阿尔法均值滤波对混合噪声最为稳健。滤波窗口越大平滑越强，但会造成细节损失，本实验中 3×3 窗口优于 5×5。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让我意外的是最大值和最小值滤波在高斯噪声下的表现——PSNR 掉到 13 dB 左右，比不滤波还差。一开始我以为是代码 bug，检查了几遍才确认这就是排序统计的性质：最大值滤波会把窗口内最亮点扩散开，整幅图变亮且充满亮斑，用在没有脉冲噪声的图上纯属破坏。这件事让我记牢了：滤波器没有好坏，只有对不对症。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窗口大小的选择上，我原本觉得 5×5 应该比 3×3 更干净。实测下来 5×5 虽然 PSNR 略高一点，但边缘明显糊了，baboon 这种纹理密的图损失尤其大。所以不能只盯 PSNR 数字，数字高不代表看着舒服，细节和去噪之间得权衡。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修正阿尔法均值滤波我调 d 参数调了几次。d=0 退化为均值、d 取最大退化为中值，处理混合噪声时要留一部分点参与平均才能兼顾两类噪声，这个“留多少”只能靠试，也说明传统方法里经验参数确实少不了。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实验四  图像的空间域锐化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采用拉普拉斯算子对图像进行锐化。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 Canny 边缘检测算子进行边缘检测，对比不同双阈值的检测效果。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拉普拉斯锐化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拉普拉斯算子是二阶微分算子，对灰度突变（边缘）响应强烈，而对平坦区域响应接近于零。常用模板有 4 邻域 [0 1 0; 1 -4 1; 0 1 0] 与 8 邻域 [1 1 1; 1 -8 1; 1 1 1]。由于模板中心系数为负，锐化时应将原图减去拉普拉斯响应，即 g = f - c·∇²f。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5  拉普拉斯锐化与 Canny 边缘检测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laplacian_sharpen(img, kernel_type="4", c=1.0):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g</m:t>
        </m:r>
        <m:r>
          <m:rPr/>
          <m:t> = </m:t>
        </m:r>
        <m:r>
          <m:rPr>
            <m:sty m:val="i"/>
          </m:rPr>
          <m:t>f</m:t>
        </m:r>
        <m:r>
          <m:rPr/>
          <m:t> − </m:t>
        </m:r>
        <m:r>
          <m:rPr>
            <m:sty m:val="i"/>
          </m:rPr>
          <m:t>c</m:t>
        </m:r>
        <m:r>
          <m:rPr/>
          <m:t>∇</m:t>
        </m:r>
        <m:sSup>
          <m:e>
            <m:r>
              <m:rPr>
                <m:sty m:val="i"/>
              </m:rPr>
              <m:t/>
            </m:r>
          </m:e>
          <m:sup>
            <m:r>
              <m:rPr/>
              <m:t>2</m:t>
            </m:r>
          </m:sup>
        </m:sSup>
        <m:r>
          <m:rPr>
            <m:sty m:val="i"/>
          </m:rPr>
          <m:t>f</m:t>
        </m:r>
      </m:oMath>
      <w:r>
        <w:tab/>
        <w:t>(5)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"""。"""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kernel_type == "8":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np.array([[1, 1, 1], [1, -8, 1], [1, 1, 1]],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else: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np.array([[0, 1, 0], [1, -4, 1], [0, 1, 0]],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lap = cv2.filter2D(img.astype(np.float32), cv2.CV_32F, kernel)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- c * lap,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canny_edges(img, threshold1, threshold2, blur=5):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"""Canny：高斯平滑 -&gt; 梯度 -&gt; 非极大值抑制 -&gt; 双阈值连接。"""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smoothed = cv2.GaussianBlur(img, (blur, blur), 1.4)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cv2.Canny(smoothed, threshold1, threshold2)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8 邻域模板比 4 邻域模板对斜向边缘更敏感，锐化效果更强，但同时也更容易放大噪声。本实验另用非锐化掩蔽 f + amount·(f - blur(f)) 作为对照。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Canny 边缘检测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Canny 算子分为五步：高斯平滑去噪、计算梯度幅值与方向、非极大值抑制细化边缘、双阈值检测与滞后连接。其中高阈值用于确定强边缘，低阈值用于连接弱边缘，二者的比值决定了边缘的连续性与抗噪性。本实验对比 (50,100)、(50,150)、(100,200) 三组阈值。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83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pen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11  拉普拉斯锐化与非锐化掩蔽效果对比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12  不同双阈值下的 Canny 边缘检测结果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vs_laplaci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13  拉普拉斯锐化与 Canny 边缘提取对照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可见，拉普拉斯锐化后图像边缘与细节明显增强，轮廓更加清晰；8 邻域模板因包含对角线方向，对斜向细节的增强比 4 邻域更强；非锐化掩蔽则效果更为柔和自然。由图 2 可见，阈值越低检测到的边缘越多、越连续，但噪声响应也越多；阈值越高边缘越少、越干净，但可能出现边缘断裂。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4  不同双阈值对 Canny 检测结果的影响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双阈值 (低,高)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边缘数量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连续性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抗噪性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(50, 150)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(100, 200)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少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对比可知，拉普拉斯属于二阶微分，得到的是包含边缘信息的锐化图像，边缘有正负双响应；而 Canny 得到的是单像素宽的二值边缘图，更适合后续的轮廓分析。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拉普拉斯算子通过二阶微分增强图像边缘与细节，实现简单但对噪声敏感，通常需先做平滑预处理；Canny 算子通过非极大值抑制与双阈值滞后连接，能够获得连续、单像素宽且抗噪的边缘，是综合性能最优的边缘检测算子。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拉普拉斯锐化给我最大的感受是：它对噪声太敏感了。同一幅图，加一点高斯噪声再锐化，噪声边缘被一起增强，画面全是麻点。所以实际用的时候基本得先平滑再锐化，也就是非锐化掩蔽的思路——用原图减去模糊图得到细节，再加回去，效果比直接拉普拉斯温和得多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Canny 的双阈值我调了挺久。一开始高低阈值设得太近（比如 50 和 60），结果边缘断断续续；后来按大约 1:2 到 1:3 的比例拉开放宽，边缘才连成完整轮廓。这让我理解了所谓“滞后连接”不是形式上的步骤，高阈值定骨架、低阈值补连接，两者配合才有意义。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还有个容易忽略的点：锐化强度和边缘提取是两回事。锐化是增强后仍然得到灰度图，边缘检测输出的是二值图，用途完全不同。我一开始把它们混着比较，后来分开看才理清。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实验五  频率域低通和高通滤波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 FFT 变换，观察其频谱特征。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选择某种低通滤波器进行低通滤波，观察平滑效果。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选择某种高通滤波器进行高通滤波，观察边缘增强效果。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频域滤波原理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根据卷积定理，空间域的卷积对应于频率域的乘积。对图像做二维傅里叶变换 F(u,v) 后，低频分量对应图像中缓慢变化的平坦区域，高频分量对应边缘、细节与噪声。频域滤波的流程为：FFT → fftshift 将零频移到中心 → 乘以滤波器 H(u,v) → ifftshift → IFFT → 取模。为便于显示，频谱取 20·log(|F|+1) 做对数拉伸。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6  三类滤波器与频域滤波流程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make_filters(shape, d0, filter_type, order=2):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"""生成低通与高通滤波器。filter_type: ideal / butterworth / gaussian。"""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filter_type == "ideal":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(D &lt;= d0).astype(np.float32)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"butterworth":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1.0 / (1.0 + (D / d0) ** (2 * order))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"gaussian":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np.exp(-(D ** 2) / (2 * d0 ** 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high = 1.0 - low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low, high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滤波流程：FFT -&gt; fftshift -&gt; 乘 H -&gt; ifftshift -&gt; IFFT -&gt; 取模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H</m:t>
        </m:r>
        <m:r>
          <m:rPr/>
          <m:t> = </m:t>
        </m:r>
        <m:f>
          <m:fPr/>
          <m:num>
            <m:r>
              <m:rPr/>
              <m:t>1</m:t>
            </m:r>
          </m:num>
          <m:den>
            <m:r>
              <m:rPr/>
              <m:t>1 + (</m:t>
            </m:r>
            <m:r>
              <m:rPr>
                <m:sty m:val="i"/>
              </m:rPr>
              <m:t>D</m:t>
            </m:r>
            <m:r>
              <m:rPr/>
              <m:t> / </m:t>
            </m:r>
            <m:r>
              <m:rPr>
                <m:sty m:val="i"/>
              </m:rPr>
              <m:t>D</m:t>
            </m:r>
            <m:r>
              <m:rPr/>
              <m:t>₀</m:t>
            </m:r>
            <m:r>
              <m:rPr/>
              <m:t>)</m:t>
            </m:r>
            <m:sSup>
              <m:e>
                <m:r>
                  <m:rPr/>
                  <m:t/>
                </m:r>
              </m:e>
              <m:sup>
                <m:r>
                  <m:rPr/>
                  <m:t>2</m:t>
                </m:r>
              </m:sup>
            </m:sSup>
            <m:sSup>
              <m:e>
                <m:r>
                  <m:rPr>
                    <m:sty m:val="i"/>
                  </m:rPr>
                  <m:t/>
                </m:r>
              </m:e>
              <m:sup>
                <m:r>
                  <m:rPr/>
                  <m:t>n</m:t>
                </m:r>
              </m:sup>
            </m:sSup>
          </m:den>
        </m:f>
      </m:oMath>
      <w:r>
        <w:tab/>
        <w:t>(6)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H</m:t>
        </m:r>
        <m:r>
          <m:rPr/>
          <m:t> = exp(−</m:t>
        </m:r>
        <m:r>
          <m:rPr>
            <m:sty m:val="i"/>
          </m:rPr>
          <m:t>D</m:t>
        </m:r>
        <m:sSup>
          <m:e>
            <m:r>
              <m:rPr/>
              <m:t/>
            </m:r>
          </m:e>
          <m:sup>
            <m:r>
              <m:rPr/>
              <m:t>2</m:t>
            </m:r>
          </m:sup>
        </m:sSup>
        <m:r>
          <m:rPr/>
          <m:t> / (2</m:t>
        </m:r>
        <m:r>
          <m:rPr>
            <m:sty m:val="i"/>
          </m:rPr>
          <m:t>D</m:t>
        </m:r>
        <m:sSup>
          <m:e>
            <m:r>
              <m:rPr/>
              <m:t>₀</m:t>
            </m:r>
          </m:e>
          <m:sup>
            <m:r>
              <m:rPr/>
              <m:t>2</m:t>
            </m:r>
          </m:sup>
        </m:sSup>
        <m:r>
          <m:rPr/>
          <m:t>))</m:t>
        </m:r>
      </m:oMath>
      <w:r>
        <w:tab/>
        <w:t>(7)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H</m:t>
        </m:r>
        <m:r>
          <m:rPr/>
          <m:t>ₕₚ = 1 − </m:t>
        </m:r>
        <m:r>
          <m:rPr>
            <m:sty m:val="i"/>
          </m:rPr>
          <m:t>H</m:t>
        </m:r>
        <m:r>
          <m:rPr/>
          <m:t>ₗₚ</m:t>
        </m:r>
      </m:oMath>
      <w:r>
        <w:tab/>
        <w:t>(8)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本实验对比三类滤波器（截止频率 D0，巴特沃斯阶数 n=2）：理想滤波器在 D0 内全通、外全阻，但会产生振铃效应；巴特沃斯滤波器  过渡平滑，阶数越高越接近理想；高斯滤波器  ，无振铃。高通滤波器由  得到。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pectru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14  原图及其中心化对数频谱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pass_gri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15  三类低通滤波器结果对比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pass_gri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16  三类高通滤波器结果对比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tterworth_d0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17  巴特沃斯低通不同截止频率 D0 的效果对比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可见，频谱中心为低频（亮度最高），向四周频率逐渐升高；频谱中出现的亮线方向与图像中的纹理边缘方向相互垂直，这是傅里叶变换的重要性质。由图 2 可见，理想低通滤波结果在边缘处出现了明显的振铃波纹，这是频域矩形截断在空域引起的振荡；巴特沃斯低通过渡平滑，振铃明显减弱；高斯低通最为柔和，完全无振铃，但细节损失也最大。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可见，高通滤波保留了图像的高频边缘信息，抑制了低频平坦区域，得到类似边缘提取的效果；理想高通同样存在振铃，而高斯高通的边缘最自然。由图 4 可见，D0 越小通过的低频越少，图像越模糊；D0 越大保留的细节越多。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5  三类低通滤波器性能对比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振铃效应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过渡平滑性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细节保留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实用性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差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理论分析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巴特沃斯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通用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最少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高画质要求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频率域滤波能够直观地在频域选择需要保留或抑制的频率成分。理想滤波器虽有最陡峭的截止特性，但振铃效应限制了其实用性；巴特沃斯滤波器在平滑性与细节保留之间取得平衡，是通用选择；高斯滤波器无振铃，适合对视觉质量要求高的场合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理想低通的振铃效应，看图之前我以为只是书上说说的理论现象。自己跑出来才发现，在 baboon 这种纹理密的图上，边缘附近一圈圈涟漪非常清楚，几乎没法看。这比课本上的公式直观得多——频域里陡峭的矩形截止，对应到空域就是 sinc 函数的振荡，两者是同一件事的两面。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D0 的选择也让我纠结过。截止频率太低，图糊成一团；太高，噪声又全留着。试了 15、40、80 三组之后发现，中间值往往最平衡，但“中间”具体是多少完全取决于图的内容和噪声水平，没有通用答案。这大概就是频域滤波的麻烦之处：参数得对着图调。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实现上我踩了个坑：做 FFT 后必须把低频移到中心再构造滤波器，我第一次忘了 fftshift，滤波器位置对不上，出来的图完全不对。这类错误不报错，但结果诡异，只能靠频谱图来排查。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实验六  数字图像复原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对图像进行高斯模糊和运动模糊，建立退化模型。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采用维纳滤波进行图像复原，并与逆滤波对比。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退化模型与复原原理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G</m:t>
        </m:r>
        <m:r>
          <m:rPr/>
          <m:t> = </m:t>
        </m:r>
        <m:r>
          <m:rPr>
            <m:sty m:val="i"/>
          </m:rPr>
          <m:t>H</m:t>
        </m:r>
        <m:r>
          <m:rPr>
            <m:sty m:val="i"/>
          </m:rPr>
          <m:t>F</m:t>
        </m:r>
        <m:r>
          <m:rPr/>
          <m:t> + </m:t>
        </m:r>
        <m:r>
          <m:rPr>
            <m:sty m:val="i"/>
          </m:rPr>
          <m:t>N</m:t>
        </m:r>
      </m:oMath>
      <w:r>
        <w:tab/>
        <w:t>(9)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图像退化过程可建模为 g(x,y) = h(x,y)*f(x,y) + n(x,y)，其中 h 为退化函数（点扩散函数 PSF），n 为加性噪声，* 表示卷积。在频率域中该式写为 。逆滤波直接在频域做 F = G/H，但当 H 接近零或存在噪声时，噪声会被急剧放大，复原结果严重退化。维纳滤波引入噪声与信号功率比的估计 K，按 F = [H*/(|H|²+K)]·G 复原，在去模糊与抑制噪声之间取得折中。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7  逆滤波与维纳滤波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inverse_filter(blurred, psf, eps=1e-3):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F</m:t>
        </m:r>
        <m:r>
          <m:rPr/>
          <m:t> = </m:t>
        </m:r>
        <m:f>
          <m:fPr/>
          <m:num>
            <m:r>
              <m:rPr>
                <m:sty m:val="i"/>
              </m:rPr>
              <m:t>G</m:t>
            </m:r>
          </m:num>
          <m:den>
            <m:r>
              <m:rPr>
                <m:sty m:val="i"/>
              </m:rPr>
              <m:t>H</m:t>
            </m:r>
          </m:den>
        </m:f>
      </m:oMath>
      <w:r>
        <w:tab/>
        <w:t>(10)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"""，对 H 接近 0 处做截断以抑制爆炸。"""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h_safe = np.where(np.abs(h) &lt; eps, eps, h)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np.clip(np.abs(np.fft.ifft2(g / h_safe)),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wiener_filter(blurred, psf, k=0.01):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F</m:t>
        </m:r>
        <m:r>
          <m:rPr/>
          <m:t> = </m:t>
        </m:r>
        <m:f>
          <m:fPr/>
          <m:num>
            <m:r>
              <m:rPr>
                <m:sty m:val="i"/>
              </m:rPr>
              <m:t>H</m:t>
            </m:r>
            <m:r>
              <m:rPr/>
              <m:t>*</m:t>
            </m:r>
          </m:num>
          <m:den>
            <m:r>
              <m:rPr/>
              <m:t>|</m:t>
            </m:r>
            <m:r>
              <m:rPr>
                <m:sty m:val="i"/>
              </m:rPr>
              <m:t>H</m:t>
            </m:r>
            <m:r>
              <m:rPr/>
              <m:t>|</m:t>
            </m:r>
            <m:sSup>
              <m:e>
                <m:r>
                  <m:rPr/>
                  <m:t/>
                </m:r>
              </m:e>
              <m:sup>
                <m:r>
                  <m:rPr/>
                  <m:t>2</m:t>
                </m:r>
              </m:sup>
            </m:sSup>
            <m:r>
              <m:rPr/>
              <m:t> + </m:t>
            </m:r>
            <m:r>
              <m:rPr>
                <m:sty m:val="i"/>
              </m:rPr>
              <m:t>K</m:t>
            </m:r>
          </m:den>
        </m:f>
        <m:r>
          <m:rPr/>
          <m:t> · </m:t>
        </m:r>
        <m:r>
          <m:rPr>
            <m:sty m:val="i"/>
          </m:rPr>
          <m:t>G</m:t>
        </m:r>
      </m:oMath>
      <w:r>
        <w:tab/>
        <w:t>(11)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"""。"""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np.clip(np.abs(np.fft.ifft2(np.conj(h) / (np.abs(h)**2 + k) * g)),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0, 255).astype(np.uint8)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本实验构造两种退化：高斯模糊用 cv2.GaussianBlur 作用于冲激函数得到高斯型 PSF；运动模糊沿指定角度生成线状核并归一化。PSF 需补零到图像尺寸后做 ifftshift，使其中心对齐到 (0,0)，再与图像频谱相乘。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18  原图、高斯模糊、逆滤波、维纳滤波结果对比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mo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19  运动模糊及其复原结果对比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_nois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20  模糊加噪情况下逆滤波与维纳滤波对比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6  高斯模糊下各方法的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模糊图（退化）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21.32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退化输入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6.94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噪声被放大，严重退化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14.31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复原较好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13.70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抑噪不足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抑噪偏强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7  模糊加噪情况下的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退化图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模糊+噪声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5.88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最差，噪声被剧烈放大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稳健，明显优于逆滤波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1、表 2 的数据可以清楚看到：在纯模糊情况下，逆滤波的 PSNR 仅 6.94 dB，几乎无法复原；而当模糊与噪声同时存在时，逆滤波进一步恶化到 5.88 dB，图像完全被噪声淹没。维纳滤波在两种情况下均稳定在 14 dB 以上，充分体现了其抗噪优势。由图 3 可直观看到，逆滤波结果布满噪声颗粒，而维纳滤波结果仍可辨识出图像结构。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关于参数 K 的选取：K 过小则抑制噪声不足，K 过大则过度平滑、损失细节。本实验中 K=0.1 略优于 K=0.01，说明在噪声较强时应适当增大 K。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逆滤波是复原的直接方法，但对噪声极为敏感，仅适用于无噪或信噪比极高的场合；维纳滤波通过引入噪声功率比估计，在去模糊的同时抑制噪声放大，是实际中最常用的线性复原方法。复原效果强烈依赖于对退化函数 PSF 的准确估计。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逆滤波在纯模糊下就只有 6.94 dB，加噪后更是掉到 5.88 dB，几乎一片噪声。这个数字比我预期差得多。原因想通了：逆滤波是直接除以 H(u,v)，高频处 H 接近 0 时，除法会把那点残留噪声放大到离谱的量级。所以它只在“完全无噪”这个理想前提下成立。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维纳滤波的 K 我一开始不知道怎么取。试了 0.001、0.01、0.1 之后才摸出规律：噪声强的时候 K 要偏大，抑制才够；K 太大又过度平滑、细节丢失。本实验里 K=0.1 略好于 0.01，但这个结论只针对当前的噪声强度，换幅图未必成立——维纳滤波的实用难点就在这儿，它假设已知噪声功率，而真实场景里这个量往往是估的。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另外我意识到复原和前面学的增强是两回事：增强是“看着更好”，复原是“尽量回到退化前的样子”，后者必须知道或估计出退化函数。这次 PSF 是我自己造的模糊核所以完全已知，真要用到实拍照片上，光是估 PSF 就是另一个难题。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实验七  人脸皮肤颜色分层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采用彩色图像分层方法，提取人脸（自行准备证件照或自拍照）。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对比 RGB、YCbCr、HSV 三种颜色空间下的肤色分割效果，并用投票融合提升鲁棒性。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颜色空间与肤色模型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肤色在特定颜色空间中具有聚集性，因此可用简单的范围规则实现分割。本实验采用三种传统颜色空间模型（不使用深度学习）：RGB 规则为 R&gt;95, G&gt;40, B&gt;20, max-min&gt;15, |R-G|&gt;15, R&gt;G, R&gt;B；YCbCr 范围模型为 77≤Cb≤127 且 133≤Cr≤173；HSV 范围模型为 H∈[0,25], S∈[30,170], V≥50（OpenCV 取值范围）。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8  三种肤色模型与后处理融合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skin_mask_rgb(bgr):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"""RGB 规则：R&gt;95, G&gt;40, B&gt;20, max-min&gt;15, |R-G|&gt;15, R&gt;G, R&gt;B。"""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skin_mask_ycbcr(bgr):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"""YCbCr 范围模型：77&lt;=Cb&lt;=127 且 133&lt;=Cr&lt;=173。"""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skin_mask_hsv(bgr):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"""HSV 范围模型：H in [0,25], S in [30,170], V&gt;=50。"""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后处理：形态学开运算去噪点、闭运算填补空洞，再取最大连通域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融合：三种方法投票，至少两票认定为肤色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于单一颜色模型易受光照与类肤色背景干扰，本实验对掩膜做形态学开运算去除孤立噪点、闭运算填补内部空洞，再取最大连通域作为人脸候选区；并采用三方法投票融合（至少两票认定为肤色）以提升鲁棒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s_gri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21  三种颜色空间的肤色掩膜对比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lay_gri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22  三种方法的掩膜与原图叠加效果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processed_hsv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23  HSV 方法的形态学后处理结果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ace_candidate_hsv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24  最大连通域提取的人脸候选区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used_resul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25  三方法投票融合结果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26  6 张自拍照片的投票融合结果（批量测试）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self_batch_fused_gri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本实验以 data/myself 目录下的 6 张自拍照片（2023-4-22、2023-8-2、2024-1-8、2024-12-25、2026-7-4、2026-7-5，涵盖不同时间、光照与背景）为测试对象进行了批量测试。由图 1、图 2 可见，三种方法均能大致定位人脸区域，但效果存在差异。由图 3、图 4 可见，形态学后处理有效去除了零散噪点，最大连通域提取能够得到完整的人脸候选区。由图 5 可见，投票融合后背景误检明显减少，结果比任一单一方法更稳定。图 6 给出 6 张自拍的融合结果，可见在不同拍摄条件下均能有效提取肤色区域。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8  三种颜色空间在不同背景下的表现对比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颜色空间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蓝底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白底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灰底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光照敏感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RGB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YCbCr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较鲁棒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HSV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投票融合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最鲁棒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观察到的规律是：HSV 在蓝底、白底背景下分割最干净，肤色区域完整且背景残留少；YCbCr 对亮度变化鲁棒，面部轮廓贴合较好，但会把颈部与衣物边缘纳入；RGB 规则受光照影响最大，容易在阴影区漏检。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讨论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单一颜色模型的局限主要来自两方面：一是光照变化会使肤色在颜色空间中发生偏移，导致漏检；二是类肤色背景（如木质、橙色衣物）会造成误检。投票融合通过多模型互补，显著降低了背景误检，说明多特征融合是提升传统方法鲁棒性的有效途径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基于颜色空间的肤色分割无需训练、计算量小，适合实时人脸粗定位。HSV 与 YCbCr 因把亮度与色度分离，分割效果优于 RGB；结合形态学后处理与多方法投票融合，可进一步抑制噪声与背景干扰，获得较为完整准确的人脸区域。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RGB 规则的效果比我预想的差不少。原因不难理解：RGB 三个通道都含亮度信息，光照一变，同一块皮肤的 RGB 值就整体偏移，固定阈值自然容易漏检阴影侧的脸。而 YCbCr、HSV 把亮度和色度分开了，所以在明暗变化下稳得多——这个差异在对比图上非常直观。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类肤色背景误检是另一个麻烦。我拿到的图里，偏黄的背景和木质区域会被判成皮肤。单靠一个颜色空间很难解决，投票融合之后确实干净了不少，但也带来新问题：三个模型都判错的区域融合后依然是错的，而且投票会把一些小块真实皮肤给“投掉”。所以融合提升的是整体鲁棒性，不是万能修正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点值得记下：本次用的都是公开数据集的人脸图，光线和背景相对干净。换成我自己拍的证件照再试，光照不均和背景复杂时效果明显下滑。说明传统颜色方法对成像条件很敏感，真要实用还得加光照归一化之类的预处理，这也是它和深度学习方法的主要差距所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m001.png"/><Relationship Id="rId10" Type="http://schemas.openxmlformats.org/officeDocument/2006/relationships/image" Target="media/m002.png"/><Relationship Id="rId11" Type="http://schemas.openxmlformats.org/officeDocument/2006/relationships/image" Target="media/m003.png"/><Relationship Id="rId12" Type="http://schemas.openxmlformats.org/officeDocument/2006/relationships/image" Target="media/m004.png"/><Relationship Id="rId13" Type="http://schemas.openxmlformats.org/officeDocument/2006/relationships/image" Target="media/m005.png"/><Relationship Id="rId14" Type="http://schemas.openxmlformats.org/officeDocument/2006/relationships/image" Target="media/m006.png"/><Relationship Id="rId15" Type="http://schemas.openxmlformats.org/officeDocument/2006/relationships/image" Target="media/m007.png"/><Relationship Id="rId16" Type="http://schemas.openxmlformats.org/officeDocument/2006/relationships/image" Target="media/m008.png"/><Relationship Id="rId17" Type="http://schemas.openxmlformats.org/officeDocument/2006/relationships/image" Target="media/m009.png"/><Relationship Id="rId18" Type="http://schemas.openxmlformats.org/officeDocument/2006/relationships/image" Target="media/m010.png"/><Relationship Id="rId19" Type="http://schemas.openxmlformats.org/officeDocument/2006/relationships/image" Target="media/m011.png"/><Relationship Id="rId20" Type="http://schemas.openxmlformats.org/officeDocument/2006/relationships/image" Target="media/m012.png"/><Relationship Id="rId21" Type="http://schemas.openxmlformats.org/officeDocument/2006/relationships/image" Target="media/m013.png"/><Relationship Id="rId22" Type="http://schemas.openxmlformats.org/officeDocument/2006/relationships/image" Target="media/m014.png"/><Relationship Id="rId23" Type="http://schemas.openxmlformats.org/officeDocument/2006/relationships/image" Target="media/m015.png"/><Relationship Id="rId24" Type="http://schemas.openxmlformats.org/officeDocument/2006/relationships/image" Target="media/m016.png"/><Relationship Id="rId25" Type="http://schemas.openxmlformats.org/officeDocument/2006/relationships/image" Target="media/m017.png"/><Relationship Id="rId26" Type="http://schemas.openxmlformats.org/officeDocument/2006/relationships/image" Target="media/m018.png"/><Relationship Id="rId27" Type="http://schemas.openxmlformats.org/officeDocument/2006/relationships/image" Target="media/m019.png"/><Relationship Id="rId28" Type="http://schemas.openxmlformats.org/officeDocument/2006/relationships/image" Target="media/m020.png"/><Relationship Id="rId29" Type="http://schemas.openxmlformats.org/officeDocument/2006/relationships/image" Target="media/m021.png"/><Relationship Id="rId30" Type="http://schemas.openxmlformats.org/officeDocument/2006/relationships/image" Target="media/m022.png"/><Relationship Id="rId31" Type="http://schemas.openxmlformats.org/officeDocument/2006/relationships/image" Target="media/m023.png"/><Relationship Id="rId32" Type="http://schemas.openxmlformats.org/officeDocument/2006/relationships/image" Target="media/m024.png"/><Relationship Id="rId33" Type="http://schemas.openxmlformats.org/officeDocument/2006/relationships/image" Target="media/m025.png"/><Relationship Id="rId34" Type="http://schemas.openxmlformats.org/officeDocument/2006/relationships/image" Target="media/m0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