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D52C" w14:textId="09F6877E" w:rsidR="00C918DC" w:rsidRPr="00C918DC" w:rsidRDefault="00C918DC" w:rsidP="00C918DC">
      <w:pPr>
        <w:pStyle w:val="a6"/>
      </w:pPr>
      <w:proofErr w:type="spellStart"/>
      <w:r w:rsidRPr="00C918DC">
        <w:t>Однои</w:t>
      </w:r>
      <w:proofErr w:type="spellEnd"/>
      <w:r w:rsidRPr="00C918DC">
        <w:t xml:space="preserve">̆ из наиболее важных функций </w:t>
      </w:r>
      <w:r w:rsidRPr="00C918DC">
        <w:t>веб-</w:t>
      </w:r>
      <w:r w:rsidRPr="00C918DC">
        <w:t xml:space="preserve">приложений является их способность </w:t>
      </w:r>
      <w:proofErr w:type="spellStart"/>
      <w:r w:rsidRPr="00C918DC">
        <w:t>взаимодействовать</w:t>
      </w:r>
      <w:proofErr w:type="spellEnd"/>
      <w:r w:rsidRPr="00C918DC">
        <w:t xml:space="preserve"> с человеком. В HTML для этого существуют теги отображения на странице интерактивных элементов управления - списков, кнопок, текстовых </w:t>
      </w:r>
      <w:proofErr w:type="spellStart"/>
      <w:r w:rsidRPr="00C918DC">
        <w:t>полеи</w:t>
      </w:r>
      <w:proofErr w:type="spellEnd"/>
      <w:r w:rsidRPr="00C918DC">
        <w:t xml:space="preserve">̆ и других активизируемых пользователем элементов управления. С их помощью пользователь может предоставлять </w:t>
      </w:r>
      <w:r w:rsidRPr="00C918DC">
        <w:t xml:space="preserve">веб- </w:t>
      </w:r>
      <w:r w:rsidRPr="00C918DC">
        <w:t xml:space="preserve">приложению тот или </w:t>
      </w:r>
      <w:proofErr w:type="spellStart"/>
      <w:r w:rsidRPr="00C918DC">
        <w:t>инои</w:t>
      </w:r>
      <w:proofErr w:type="spellEnd"/>
      <w:r w:rsidRPr="00C918DC">
        <w:t xml:space="preserve">̆ вид информации. Эта информация может обрабатываться двумя способами - непосредственно на </w:t>
      </w:r>
      <w:proofErr w:type="spellStart"/>
      <w:r w:rsidRPr="00C918DC">
        <w:t>устройстве</w:t>
      </w:r>
      <w:proofErr w:type="spellEnd"/>
      <w:r w:rsidRPr="00C918DC">
        <w:t xml:space="preserve"> посредством сценариев </w:t>
      </w:r>
      <w:proofErr w:type="spellStart"/>
      <w:r w:rsidRPr="00C918DC">
        <w:t>JavaScript</w:t>
      </w:r>
      <w:proofErr w:type="spellEnd"/>
      <w:r w:rsidRPr="00C918DC">
        <w:t xml:space="preserve">, код которых включается в разметку страницы, или путем отправки данных на веб-сервер для их </w:t>
      </w:r>
      <w:proofErr w:type="spellStart"/>
      <w:r w:rsidRPr="00C918DC">
        <w:t>дальнейшеи</w:t>
      </w:r>
      <w:proofErr w:type="spellEnd"/>
      <w:r w:rsidRPr="00C918DC">
        <w:t xml:space="preserve">̆ обработки серверным сценарием. Во всех случаях для этих </w:t>
      </w:r>
      <w:proofErr w:type="spellStart"/>
      <w:r w:rsidRPr="00C918DC">
        <w:t>целеи</w:t>
      </w:r>
      <w:proofErr w:type="spellEnd"/>
      <w:r w:rsidRPr="00C918DC">
        <w:t xml:space="preserve">̆ используются интерактивные элементы управления HTML. Краткое их описание приведено в таблице: </w:t>
      </w:r>
    </w:p>
    <w:p w14:paraId="5A5B4C5F" w14:textId="77777777" w:rsidR="00C918DC" w:rsidRPr="00C918DC" w:rsidRDefault="00C918DC" w:rsidP="00C918DC">
      <w:pPr>
        <w:pStyle w:val="a6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C918DC" w:rsidRPr="00C918DC" w14:paraId="32F767A7" w14:textId="77777777" w:rsidTr="00C918DC">
        <w:tc>
          <w:tcPr>
            <w:tcW w:w="3113" w:type="dxa"/>
          </w:tcPr>
          <w:p w14:paraId="3257E101" w14:textId="09EEBAA2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b/>
                <w:bCs/>
                <w:color w:val="000000" w:themeColor="text1"/>
              </w:rPr>
            </w:pPr>
            <w:r w:rsidRPr="00C918DC">
              <w:rPr>
                <w:b/>
                <w:bCs/>
                <w:color w:val="000000" w:themeColor="text1"/>
              </w:rPr>
              <w:t>Элемент управления</w:t>
            </w:r>
          </w:p>
        </w:tc>
        <w:tc>
          <w:tcPr>
            <w:tcW w:w="3113" w:type="dxa"/>
          </w:tcPr>
          <w:p w14:paraId="7D0ED676" w14:textId="77777777" w:rsidR="00C918DC" w:rsidRPr="00C918DC" w:rsidRDefault="00C918DC" w:rsidP="00C918DC">
            <w:pPr>
              <w:pStyle w:val="a6"/>
              <w:rPr>
                <w:b/>
                <w:bCs/>
              </w:rPr>
            </w:pPr>
            <w:r w:rsidRPr="00C918DC">
              <w:rPr>
                <w:b/>
                <w:bCs/>
              </w:rPr>
              <w:t xml:space="preserve">HTML-элемент </w:t>
            </w:r>
          </w:p>
          <w:p w14:paraId="705FA6B9" w14:textId="38CFB6CA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b/>
                <w:bCs/>
                <w:color w:val="000000" w:themeColor="text1"/>
              </w:rPr>
            </w:pPr>
          </w:p>
        </w:tc>
        <w:tc>
          <w:tcPr>
            <w:tcW w:w="3113" w:type="dxa"/>
          </w:tcPr>
          <w:p w14:paraId="6999514C" w14:textId="77777777" w:rsidR="00C918DC" w:rsidRPr="00C918DC" w:rsidRDefault="00C918DC" w:rsidP="00C918DC">
            <w:pPr>
              <w:pStyle w:val="a6"/>
              <w:rPr>
                <w:b/>
                <w:bCs/>
              </w:rPr>
            </w:pPr>
            <w:r w:rsidRPr="00C918DC">
              <w:rPr>
                <w:b/>
                <w:bCs/>
              </w:rPr>
              <w:t xml:space="preserve">Описание </w:t>
            </w:r>
          </w:p>
          <w:p w14:paraId="208BEC5D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b/>
                <w:bCs/>
                <w:color w:val="000000" w:themeColor="text1"/>
              </w:rPr>
            </w:pPr>
          </w:p>
        </w:tc>
      </w:tr>
      <w:tr w:rsidR="00C918DC" w:rsidRPr="00C918DC" w14:paraId="7BDB42B9" w14:textId="77777777" w:rsidTr="00C918DC">
        <w:tc>
          <w:tcPr>
            <w:tcW w:w="3113" w:type="dxa"/>
          </w:tcPr>
          <w:p w14:paraId="58505087" w14:textId="38AC7331" w:rsidR="00C918DC" w:rsidRPr="00C918DC" w:rsidRDefault="00C918DC" w:rsidP="00C918DC">
            <w:pPr>
              <w:pStyle w:val="a6"/>
            </w:pPr>
            <w:r w:rsidRPr="00C918DC">
              <w:t>Однострочное текстовое поле</w:t>
            </w:r>
          </w:p>
        </w:tc>
        <w:tc>
          <w:tcPr>
            <w:tcW w:w="3113" w:type="dxa"/>
          </w:tcPr>
          <w:p w14:paraId="02729894" w14:textId="77777777" w:rsidR="00C918DC" w:rsidRPr="00C918DC" w:rsidRDefault="00C918DC" w:rsidP="00C918DC">
            <w:pPr>
              <w:rPr>
                <w:color w:val="000000"/>
                <w:lang w:val="en-US"/>
              </w:rPr>
            </w:pPr>
            <w:r w:rsidRPr="00C918DC">
              <w:rPr>
                <w:color w:val="000000"/>
                <w:lang w:val="en-US"/>
              </w:rPr>
              <w:t>&lt;input type="text"&gt; &lt;input</w:t>
            </w:r>
          </w:p>
          <w:p w14:paraId="01540949" w14:textId="77777777" w:rsidR="00C918DC" w:rsidRPr="00C918DC" w:rsidRDefault="00C918DC" w:rsidP="00C918DC">
            <w:pPr>
              <w:rPr>
                <w:color w:val="000000"/>
                <w:lang w:val="en-US"/>
              </w:rPr>
            </w:pPr>
            <w:r w:rsidRPr="00C918DC">
              <w:rPr>
                <w:color w:val="000000"/>
                <w:lang w:val="en-US"/>
              </w:rPr>
              <w:t>type="password"&gt;</w:t>
            </w:r>
          </w:p>
          <w:p w14:paraId="1C2E233C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3113" w:type="dxa"/>
          </w:tcPr>
          <w:p w14:paraId="6FEC81E1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Выводит однострочное текстовое поле для</w:t>
            </w:r>
          </w:p>
          <w:p w14:paraId="5F3F8AE6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ввода текста. Если для атрибута </w:t>
            </w:r>
            <w:proofErr w:type="spellStart"/>
            <w:r w:rsidRPr="00C918DC">
              <w:rPr>
                <w:color w:val="000000"/>
              </w:rPr>
              <w:t>type</w:t>
            </w:r>
            <w:proofErr w:type="spellEnd"/>
          </w:p>
          <w:p w14:paraId="23C084A1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указано значение </w:t>
            </w:r>
            <w:proofErr w:type="spellStart"/>
            <w:r w:rsidRPr="00C918DC">
              <w:rPr>
                <w:color w:val="000000"/>
              </w:rPr>
              <w:t>password</w:t>
            </w:r>
            <w:proofErr w:type="spellEnd"/>
            <w:r w:rsidRPr="00C918DC">
              <w:rPr>
                <w:color w:val="000000"/>
              </w:rPr>
              <w:t>, вводимые</w:t>
            </w:r>
          </w:p>
          <w:p w14:paraId="2BACDD9F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пользователем символы отображаются в</w:t>
            </w:r>
          </w:p>
          <w:p w14:paraId="310A869F" w14:textId="31E57336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виде звездочек (*) или маркеров-точек (●)</w:t>
            </w:r>
          </w:p>
        </w:tc>
      </w:tr>
      <w:tr w:rsidR="00C918DC" w:rsidRPr="00C918DC" w14:paraId="747A92B2" w14:textId="77777777" w:rsidTr="00C918DC">
        <w:tc>
          <w:tcPr>
            <w:tcW w:w="3113" w:type="dxa"/>
          </w:tcPr>
          <w:p w14:paraId="2687859F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Многострочное</w:t>
            </w:r>
          </w:p>
          <w:p w14:paraId="381DEA12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текстовое поле</w:t>
            </w:r>
          </w:p>
          <w:p w14:paraId="259B9F8E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38FD1535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&lt;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textarea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&gt;...&lt;/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textarea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&gt;</w:t>
            </w:r>
          </w:p>
          <w:p w14:paraId="5E44D73C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0BB2EF20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Текстовое поле, в которое можно ввести</w:t>
            </w:r>
          </w:p>
          <w:p w14:paraId="6A8C50D3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несколько строчек текста</w:t>
            </w:r>
          </w:p>
          <w:p w14:paraId="12021209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</w:tr>
      <w:tr w:rsidR="00C918DC" w:rsidRPr="00C918DC" w14:paraId="4482CBB5" w14:textId="77777777" w:rsidTr="00C918DC">
        <w:tc>
          <w:tcPr>
            <w:tcW w:w="3113" w:type="dxa"/>
          </w:tcPr>
          <w:p w14:paraId="495D6A29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Флажок</w:t>
            </w:r>
          </w:p>
          <w:p w14:paraId="1D5AB60B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3E563F38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&lt;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input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type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="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checkbox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"&gt;</w:t>
            </w:r>
          </w:p>
          <w:p w14:paraId="3C0695BE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63FAB348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Выводит поле флажка, который можно</w:t>
            </w:r>
          </w:p>
          <w:p w14:paraId="23BCCB71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установить или очистить</w:t>
            </w:r>
          </w:p>
          <w:p w14:paraId="63AB7A61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</w:tr>
      <w:tr w:rsidR="00C918DC" w:rsidRPr="00C918DC" w14:paraId="04234177" w14:textId="77777777" w:rsidTr="00C918DC">
        <w:tc>
          <w:tcPr>
            <w:tcW w:w="3113" w:type="dxa"/>
          </w:tcPr>
          <w:p w14:paraId="2CC2EE08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Переключатель</w:t>
            </w:r>
          </w:p>
          <w:p w14:paraId="68CDAAE1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17002DBF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&lt;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input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type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="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radio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"&gt;</w:t>
            </w:r>
          </w:p>
          <w:p w14:paraId="3521688F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1361CFD8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Выводит переключатель - элемент</w:t>
            </w:r>
          </w:p>
          <w:p w14:paraId="2A6F4D6A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управления в виде небольшого кружка,</w:t>
            </w:r>
          </w:p>
          <w:p w14:paraId="0AF99AFA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который можно включить или выключить.</w:t>
            </w:r>
          </w:p>
          <w:p w14:paraId="24BB1687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Обычно создается группа переключателей с</w:t>
            </w:r>
          </w:p>
          <w:p w14:paraId="385C0B3D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одинаковым значением атрибута </w:t>
            </w:r>
            <w:proofErr w:type="spellStart"/>
            <w:r w:rsidRPr="00C918DC">
              <w:rPr>
                <w:color w:val="000000"/>
              </w:rPr>
              <w:t>name</w:t>
            </w:r>
            <w:proofErr w:type="spellEnd"/>
            <w:r w:rsidRPr="00C918DC">
              <w:rPr>
                <w:color w:val="000000"/>
              </w:rPr>
              <w:t>,</w:t>
            </w:r>
          </w:p>
          <w:p w14:paraId="3E2806F7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вследствие чего можно выбрать только один</w:t>
            </w:r>
          </w:p>
          <w:p w14:paraId="5DB5023A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</w:tr>
      <w:tr w:rsidR="00C918DC" w:rsidRPr="00C918DC" w14:paraId="6A929CF2" w14:textId="77777777" w:rsidTr="00C918DC">
        <w:tc>
          <w:tcPr>
            <w:tcW w:w="3113" w:type="dxa"/>
          </w:tcPr>
          <w:p w14:paraId="1E1291CA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lastRenderedPageBreak/>
              <w:t>Кнопка</w:t>
            </w:r>
          </w:p>
          <w:p w14:paraId="57933644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  <w:tc>
          <w:tcPr>
            <w:tcW w:w="3113" w:type="dxa"/>
          </w:tcPr>
          <w:p w14:paraId="6274E6D2" w14:textId="21340724" w:rsidR="00C918DC" w:rsidRPr="00C918DC" w:rsidRDefault="00C918DC" w:rsidP="00C918DC">
            <w:pPr>
              <w:rPr>
                <w:color w:val="000000"/>
                <w:lang w:val="en-US"/>
              </w:rPr>
            </w:pPr>
            <w:r w:rsidRPr="00C918DC">
              <w:rPr>
                <w:color w:val="000000"/>
                <w:lang w:val="en-US"/>
              </w:rPr>
              <w:t>&lt;input type="submit"&gt; &lt;input type="image"&gt; &lt;input</w:t>
            </w:r>
          </w:p>
          <w:p w14:paraId="39C7F2F0" w14:textId="77777777" w:rsidR="00C918DC" w:rsidRPr="00C918DC" w:rsidRDefault="00C918DC" w:rsidP="00C918DC">
            <w:pPr>
              <w:rPr>
                <w:color w:val="000000"/>
                <w:lang w:val="en-US"/>
              </w:rPr>
            </w:pPr>
            <w:r w:rsidRPr="00C918DC">
              <w:rPr>
                <w:color w:val="000000"/>
                <w:lang w:val="en-US"/>
              </w:rPr>
              <w:t>type="reset"&gt; &lt;input</w:t>
            </w:r>
          </w:p>
          <w:p w14:paraId="46BFA333" w14:textId="77777777" w:rsidR="00C918DC" w:rsidRPr="00C918DC" w:rsidRDefault="00C918DC" w:rsidP="00C918DC">
            <w:pPr>
              <w:rPr>
                <w:color w:val="000000"/>
                <w:lang w:val="en-US"/>
              </w:rPr>
            </w:pPr>
            <w:r w:rsidRPr="00C918DC">
              <w:rPr>
                <w:color w:val="000000"/>
                <w:lang w:val="en-US"/>
              </w:rPr>
              <w:t>type="button"&gt;</w:t>
            </w:r>
          </w:p>
          <w:p w14:paraId="4595A5D8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3113" w:type="dxa"/>
          </w:tcPr>
          <w:p w14:paraId="670E8303" w14:textId="77777777" w:rsidR="00C918DC" w:rsidRPr="00C918DC" w:rsidRDefault="00C918DC" w:rsidP="00C918DC">
            <w:pPr>
              <w:rPr>
                <w:color w:val="000000"/>
                <w:lang w:val="en-US"/>
              </w:rPr>
            </w:pPr>
            <w:r w:rsidRPr="00C918DC">
              <w:rPr>
                <w:color w:val="000000"/>
                <w:lang w:val="en-US"/>
              </w:rPr>
              <w:t xml:space="preserve">&lt;input type="submit"&gt; &lt;input </w:t>
            </w:r>
            <w:r w:rsidRPr="00C918DC">
              <w:rPr>
                <w:color w:val="000000"/>
              </w:rPr>
              <w:t>Выводит</w:t>
            </w:r>
            <w:r w:rsidRPr="00C918DC">
              <w:rPr>
                <w:color w:val="000000"/>
                <w:lang w:val="en-US"/>
              </w:rPr>
              <w:t xml:space="preserve"> </w:t>
            </w:r>
            <w:r w:rsidRPr="00C918DC">
              <w:rPr>
                <w:color w:val="000000"/>
              </w:rPr>
              <w:t>стандартную</w:t>
            </w:r>
            <w:r w:rsidRPr="00C918DC">
              <w:rPr>
                <w:color w:val="000000"/>
                <w:lang w:val="en-US"/>
              </w:rPr>
              <w:t xml:space="preserve"> </w:t>
            </w:r>
            <w:r w:rsidRPr="00C918DC">
              <w:rPr>
                <w:color w:val="000000"/>
              </w:rPr>
              <w:t>кнопку</w:t>
            </w:r>
            <w:r w:rsidRPr="00C918DC">
              <w:rPr>
                <w:color w:val="000000"/>
                <w:lang w:val="en-US"/>
              </w:rPr>
              <w:t>,</w:t>
            </w:r>
          </w:p>
          <w:p w14:paraId="32C4FFE1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активизируемую щелчком мыши. Кнопка</w:t>
            </w:r>
          </w:p>
          <w:p w14:paraId="4A9922E5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типа </w:t>
            </w:r>
            <w:proofErr w:type="spellStart"/>
            <w:r w:rsidRPr="00C918DC">
              <w:rPr>
                <w:color w:val="000000"/>
              </w:rPr>
              <w:t>submit</w:t>
            </w:r>
            <w:proofErr w:type="spellEnd"/>
            <w:r w:rsidRPr="00C918DC">
              <w:rPr>
                <w:color w:val="000000"/>
              </w:rPr>
              <w:t xml:space="preserve"> всегда собирает информацию с</w:t>
            </w:r>
          </w:p>
          <w:p w14:paraId="6FDC81F5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формы и отправляет ее для обработки.</w:t>
            </w:r>
          </w:p>
          <w:p w14:paraId="79727AE1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Кнопка типа </w:t>
            </w:r>
            <w:proofErr w:type="spellStart"/>
            <w:r w:rsidRPr="00C918DC">
              <w:rPr>
                <w:color w:val="000000"/>
              </w:rPr>
              <w:t>image</w:t>
            </w:r>
            <w:proofErr w:type="spellEnd"/>
            <w:r w:rsidRPr="00C918DC">
              <w:rPr>
                <w:color w:val="000000"/>
              </w:rPr>
              <w:t xml:space="preserve"> делает то же самое, но</w:t>
            </w:r>
          </w:p>
          <w:p w14:paraId="37B6AC9C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позволяет вместо текста на кнопке вставить</w:t>
            </w:r>
            <w:r w:rsidRPr="00C918DC">
              <w:rPr>
                <w:color w:val="000000"/>
              </w:rPr>
              <w:t xml:space="preserve"> </w:t>
            </w:r>
            <w:r w:rsidRPr="00C918DC">
              <w:rPr>
                <w:color w:val="000000"/>
              </w:rPr>
              <w:t xml:space="preserve">изображение. Кнопка типа </w:t>
            </w:r>
            <w:proofErr w:type="spellStart"/>
            <w:r w:rsidRPr="00C918DC">
              <w:rPr>
                <w:color w:val="000000"/>
              </w:rPr>
              <w:t>reset</w:t>
            </w:r>
            <w:proofErr w:type="spellEnd"/>
            <w:r w:rsidRPr="00C918DC">
              <w:rPr>
                <w:color w:val="000000"/>
              </w:rPr>
              <w:t xml:space="preserve"> очищает</w:t>
            </w:r>
          </w:p>
          <w:p w14:paraId="76089C0F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поля формы от введенных пользователем</w:t>
            </w:r>
          </w:p>
          <w:p w14:paraId="4357DEEA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данных. А кнопка типа </w:t>
            </w:r>
            <w:proofErr w:type="spellStart"/>
            <w:r w:rsidRPr="00C918DC">
              <w:rPr>
                <w:color w:val="000000"/>
              </w:rPr>
              <w:t>button</w:t>
            </w:r>
            <w:proofErr w:type="spellEnd"/>
            <w:r w:rsidRPr="00C918DC">
              <w:rPr>
                <w:color w:val="000000"/>
              </w:rPr>
              <w:t xml:space="preserve"> сама по себе</w:t>
            </w:r>
          </w:p>
          <w:p w14:paraId="1D0F8D67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не делает ничего. Чтобы ее нажатие</w:t>
            </w:r>
          </w:p>
          <w:p w14:paraId="78B06C73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выполняло какое-либо действие, для нее</w:t>
            </w:r>
          </w:p>
          <w:p w14:paraId="233D7549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 xml:space="preserve">нужно добавить сценарий </w:t>
            </w:r>
            <w:proofErr w:type="spellStart"/>
            <w:r w:rsidRPr="00C918DC">
              <w:rPr>
                <w:color w:val="000000"/>
              </w:rPr>
              <w:t>JavaScript</w:t>
            </w:r>
            <w:proofErr w:type="spellEnd"/>
          </w:p>
          <w:p w14:paraId="37E0F2B7" w14:textId="07C92E97" w:rsidR="00C918DC" w:rsidRPr="00C918DC" w:rsidRDefault="00C918DC" w:rsidP="00C918DC">
            <w:pPr>
              <w:rPr>
                <w:color w:val="000000"/>
              </w:rPr>
            </w:pPr>
          </w:p>
          <w:p w14:paraId="190832D4" w14:textId="77777777" w:rsidR="00C918DC" w:rsidRPr="00C918DC" w:rsidRDefault="00C918DC" w:rsidP="00051D6A">
            <w:pPr>
              <w:pStyle w:val="a6"/>
              <w:spacing w:line="390" w:lineRule="atLeast"/>
              <w:jc w:val="both"/>
              <w:rPr>
                <w:color w:val="000000" w:themeColor="text1"/>
              </w:rPr>
            </w:pPr>
          </w:p>
        </w:tc>
      </w:tr>
      <w:tr w:rsidR="00C918DC" w:rsidRPr="00C918DC" w14:paraId="6E315D7B" w14:textId="77777777" w:rsidTr="00C918DC">
        <w:tc>
          <w:tcPr>
            <w:tcW w:w="3113" w:type="dxa"/>
          </w:tcPr>
          <w:p w14:paraId="4800F8C9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Список</w:t>
            </w:r>
          </w:p>
          <w:p w14:paraId="4139CB1D" w14:textId="77777777" w:rsidR="00C918DC" w:rsidRPr="00C918DC" w:rsidRDefault="00C918DC" w:rsidP="00C918DC">
            <w:pPr>
              <w:rPr>
                <w:color w:val="000000"/>
                <w:shd w:val="clear" w:color="auto" w:fill="FFFFFF"/>
              </w:rPr>
            </w:pPr>
          </w:p>
        </w:tc>
        <w:tc>
          <w:tcPr>
            <w:tcW w:w="3113" w:type="dxa"/>
          </w:tcPr>
          <w:p w14:paraId="5666D7D7" w14:textId="77777777" w:rsidR="00C918DC" w:rsidRPr="00C918DC" w:rsidRDefault="00C918DC" w:rsidP="00C918DC">
            <w:r w:rsidRPr="00C918DC">
              <w:rPr>
                <w:color w:val="000000"/>
                <w:shd w:val="clear" w:color="auto" w:fill="FFFFFF"/>
              </w:rPr>
              <w:t>&lt;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select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&gt;... &lt;/</w:t>
            </w:r>
            <w:proofErr w:type="spellStart"/>
            <w:r w:rsidRPr="00C918DC">
              <w:rPr>
                <w:color w:val="000000"/>
                <w:shd w:val="clear" w:color="auto" w:fill="FFFFFF"/>
              </w:rPr>
              <w:t>select</w:t>
            </w:r>
            <w:proofErr w:type="spellEnd"/>
            <w:r w:rsidRPr="00C918DC">
              <w:rPr>
                <w:color w:val="000000"/>
                <w:shd w:val="clear" w:color="auto" w:fill="FFFFFF"/>
              </w:rPr>
              <w:t>&gt;</w:t>
            </w:r>
          </w:p>
          <w:p w14:paraId="6131ED1A" w14:textId="77777777" w:rsidR="00C918DC" w:rsidRPr="00C918DC" w:rsidRDefault="00C918DC" w:rsidP="00C918DC">
            <w:pPr>
              <w:rPr>
                <w:color w:val="000000"/>
                <w:lang w:val="en-US"/>
              </w:rPr>
            </w:pPr>
          </w:p>
        </w:tc>
        <w:tc>
          <w:tcPr>
            <w:tcW w:w="3113" w:type="dxa"/>
          </w:tcPr>
          <w:p w14:paraId="4D47E94E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Выводит список, из которого пользователь</w:t>
            </w:r>
          </w:p>
          <w:p w14:paraId="5ACE2848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может выбирать значения. Для каждого</w:t>
            </w:r>
          </w:p>
          <w:p w14:paraId="31EC2EEB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значения списка добавляется</w:t>
            </w:r>
          </w:p>
          <w:p w14:paraId="4CD0C244" w14:textId="77777777" w:rsidR="00C918DC" w:rsidRPr="00C918DC" w:rsidRDefault="00C918DC" w:rsidP="00C918DC">
            <w:pPr>
              <w:rPr>
                <w:color w:val="000000"/>
              </w:rPr>
            </w:pPr>
            <w:r w:rsidRPr="00C918DC">
              <w:rPr>
                <w:color w:val="000000"/>
              </w:rPr>
              <w:t>элемент&lt;</w:t>
            </w:r>
            <w:proofErr w:type="spellStart"/>
            <w:r w:rsidRPr="00C918DC">
              <w:rPr>
                <w:color w:val="000000"/>
              </w:rPr>
              <w:t>option</w:t>
            </w:r>
            <w:proofErr w:type="spellEnd"/>
            <w:r w:rsidRPr="00C918DC">
              <w:rPr>
                <w:color w:val="000000"/>
              </w:rPr>
              <w:t>&gt;</w:t>
            </w:r>
          </w:p>
          <w:p w14:paraId="5361E8EB" w14:textId="77777777" w:rsidR="00C918DC" w:rsidRPr="00C918DC" w:rsidRDefault="00C918DC" w:rsidP="00C918DC">
            <w:pPr>
              <w:rPr>
                <w:color w:val="000000"/>
              </w:rPr>
            </w:pPr>
          </w:p>
        </w:tc>
      </w:tr>
    </w:tbl>
    <w:p w14:paraId="26FB5D71" w14:textId="77777777" w:rsidR="00051D6A" w:rsidRPr="00C918DC" w:rsidRDefault="00051D6A" w:rsidP="00051D6A">
      <w:pPr>
        <w:pStyle w:val="a6"/>
        <w:spacing w:line="390" w:lineRule="atLeast"/>
        <w:jc w:val="both"/>
        <w:rPr>
          <w:color w:val="000000" w:themeColor="text1"/>
        </w:rPr>
      </w:pPr>
    </w:p>
    <w:sectPr w:rsidR="00051D6A" w:rsidRPr="00C918DC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E1C5E"/>
    <w:multiLevelType w:val="multilevel"/>
    <w:tmpl w:val="EC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14B19"/>
    <w:multiLevelType w:val="multilevel"/>
    <w:tmpl w:val="82B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5"/>
    <w:rsid w:val="00051D6A"/>
    <w:rsid w:val="00227126"/>
    <w:rsid w:val="00286EFD"/>
    <w:rsid w:val="0037168C"/>
    <w:rsid w:val="006077DA"/>
    <w:rsid w:val="006E38B5"/>
    <w:rsid w:val="008176A5"/>
    <w:rsid w:val="00A10A12"/>
    <w:rsid w:val="00B72943"/>
    <w:rsid w:val="00C918DC"/>
    <w:rsid w:val="00C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866F"/>
  <w15:chartTrackingRefBased/>
  <w15:docId w15:val="{CDEBCC3B-9BBB-9B4A-923D-4737E43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2">
    <w:name w:val="heading 2"/>
    <w:basedOn w:val="a"/>
    <w:link w:val="20"/>
    <w:uiPriority w:val="9"/>
    <w:qFormat/>
    <w:rsid w:val="00051D6A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paragraph" w:styleId="a6">
    <w:name w:val="Normal (Web)"/>
    <w:basedOn w:val="a"/>
    <w:uiPriority w:val="99"/>
    <w:unhideWhenUsed/>
    <w:rsid w:val="008176A5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8176A5"/>
    <w:rPr>
      <w:color w:val="0000FF"/>
      <w:u w:val="single"/>
    </w:rPr>
  </w:style>
  <w:style w:type="character" w:customStyle="1" w:styleId="reftag">
    <w:name w:val="reftag"/>
    <w:basedOn w:val="a0"/>
    <w:rsid w:val="00051D6A"/>
  </w:style>
  <w:style w:type="character" w:customStyle="1" w:styleId="apple-converted-space">
    <w:name w:val="apple-converted-space"/>
    <w:basedOn w:val="a0"/>
    <w:rsid w:val="00051D6A"/>
  </w:style>
  <w:style w:type="character" w:styleId="HTML">
    <w:name w:val="HTML Code"/>
    <w:basedOn w:val="a0"/>
    <w:uiPriority w:val="99"/>
    <w:semiHidden/>
    <w:unhideWhenUsed/>
    <w:rsid w:val="00051D6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51D6A"/>
    <w:rPr>
      <w:rFonts w:eastAsia="Times New Roman"/>
      <w:b/>
      <w:bCs/>
      <w:sz w:val="36"/>
      <w:szCs w:val="36"/>
      <w:bdr w:val="none" w:sz="0" w:space="0" w:color="auto"/>
      <w:lang w:eastAsia="ru-RU"/>
    </w:rPr>
  </w:style>
  <w:style w:type="table" w:styleId="a8">
    <w:name w:val="Table Grid"/>
    <w:basedOn w:val="a1"/>
    <w:uiPriority w:val="39"/>
    <w:rsid w:val="00C91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2021-09-15T06:35:00Z</dcterms:created>
  <dcterms:modified xsi:type="dcterms:W3CDTF">2021-10-06T07:01:00Z</dcterms:modified>
</cp:coreProperties>
</file>