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760D7" w14:textId="2116FF2D" w:rsidR="000258CA" w:rsidRPr="007552F7" w:rsidRDefault="000258CA" w:rsidP="007552F7">
      <w:pPr>
        <w:spacing w:after="0" w:line="276" w:lineRule="auto"/>
        <w:rPr>
          <w:rFonts w:ascii="Tenorite" w:eastAsia="Times New Roman" w:hAnsi="Tenorite" w:cstheme="minorHAnsi"/>
          <w:sz w:val="20"/>
          <w:szCs w:val="20"/>
          <w:lang w:val="en-IN"/>
        </w:rPr>
      </w:pPr>
      <w:r w:rsidRPr="007552F7">
        <w:rPr>
          <w:rFonts w:ascii="Tenorite" w:eastAsia="Times New Roman" w:hAnsi="Tenorite" w:cstheme="minorHAnsi"/>
          <w:b/>
          <w:sz w:val="28"/>
          <w:lang w:val="en-IN"/>
        </w:rPr>
        <w:t xml:space="preserve">Samyuktha </w:t>
      </w:r>
      <w:r w:rsidR="00C90A14">
        <w:rPr>
          <w:rFonts w:ascii="Tenorite" w:eastAsia="Times New Roman" w:hAnsi="Tenorite" w:cstheme="minorHAnsi"/>
          <w:b/>
          <w:sz w:val="28"/>
          <w:lang w:val="en-IN"/>
        </w:rPr>
        <w:t>N</w:t>
      </w:r>
      <w:r w:rsidRPr="007552F7">
        <w:rPr>
          <w:rFonts w:ascii="Tenorite" w:eastAsia="Times New Roman" w:hAnsi="Tenorite" w:cstheme="minorHAnsi"/>
          <w:b/>
          <w:sz w:val="24"/>
          <w:szCs w:val="20"/>
          <w:lang w:val="en-IN"/>
        </w:rPr>
        <w:br/>
      </w:r>
      <w:r w:rsidRPr="007552F7">
        <w:rPr>
          <w:rFonts w:ascii="Tenorite" w:eastAsia="Times New Roman" w:hAnsi="Tenorite" w:cstheme="minorHAnsi"/>
          <w:lang w:val="en-IN"/>
        </w:rPr>
        <w:t>Sr. Java Full Stack Developer</w:t>
      </w:r>
    </w:p>
    <w:p w14:paraId="181B0042" w14:textId="50ACD584" w:rsidR="000258CA" w:rsidRPr="007552F7" w:rsidRDefault="000258CA" w:rsidP="007552F7">
      <w:pPr>
        <w:spacing w:after="0" w:line="276" w:lineRule="auto"/>
        <w:rPr>
          <w:rFonts w:ascii="Tenorite" w:eastAsia="Times New Roman" w:hAnsi="Tenorite" w:cstheme="minorHAnsi"/>
          <w:sz w:val="20"/>
          <w:szCs w:val="20"/>
        </w:rPr>
      </w:pPr>
      <w:r w:rsidRPr="007552F7">
        <w:rPr>
          <w:rFonts w:ascii="Tenorite" w:eastAsia="Times New Roman" w:hAnsi="Tenorite" w:cstheme="minorHAnsi"/>
          <w:b/>
          <w:sz w:val="20"/>
          <w:szCs w:val="20"/>
        </w:rPr>
        <w:t>E-Mail</w:t>
      </w:r>
      <w:r w:rsidRPr="007552F7">
        <w:rPr>
          <w:rFonts w:ascii="Tenorite" w:eastAsia="Times New Roman" w:hAnsi="Tenorite" w:cstheme="minorHAnsi"/>
          <w:sz w:val="20"/>
          <w:szCs w:val="20"/>
        </w:rPr>
        <w:t xml:space="preserve">: </w:t>
      </w:r>
      <w:r w:rsidRPr="007552F7">
        <w:rPr>
          <w:rFonts w:ascii="Tenorite" w:hAnsi="Tenorite"/>
          <w:b/>
          <w:bCs/>
          <w:color w:val="0070C0"/>
          <w:sz w:val="20"/>
          <w:szCs w:val="20"/>
          <w:u w:val="single"/>
        </w:rPr>
        <w:t>samyukthan</w:t>
      </w:r>
      <w:r w:rsidR="00C90A14">
        <w:rPr>
          <w:rFonts w:ascii="Tenorite" w:hAnsi="Tenorite"/>
          <w:b/>
          <w:bCs/>
          <w:color w:val="0070C0"/>
          <w:sz w:val="20"/>
          <w:szCs w:val="20"/>
          <w:u w:val="single"/>
        </w:rPr>
        <w:t>27</w:t>
      </w:r>
      <w:r w:rsidRPr="007552F7">
        <w:rPr>
          <w:rFonts w:ascii="Tenorite" w:hAnsi="Tenorite"/>
          <w:b/>
          <w:bCs/>
          <w:color w:val="0070C0"/>
          <w:sz w:val="20"/>
          <w:szCs w:val="20"/>
          <w:u w:val="single"/>
        </w:rPr>
        <w:t>@gmail.com</w:t>
      </w:r>
    </w:p>
    <w:p w14:paraId="5EE5A9E2" w14:textId="7FAD8D38" w:rsidR="000258CA" w:rsidRPr="007552F7" w:rsidRDefault="000258CA" w:rsidP="007552F7">
      <w:pPr>
        <w:spacing w:line="240" w:lineRule="auto"/>
        <w:rPr>
          <w:rFonts w:ascii="Tenorite" w:eastAsia="Times New Roman" w:hAnsi="Tenorite" w:cstheme="minorHAnsi"/>
          <w:b/>
          <w:bCs/>
          <w:sz w:val="20"/>
          <w:szCs w:val="20"/>
        </w:rPr>
      </w:pPr>
      <w:r w:rsidRPr="007552F7">
        <w:rPr>
          <w:rFonts w:ascii="Tenorite" w:eastAsia="Times New Roman" w:hAnsi="Tenorite" w:cstheme="minorHAnsi"/>
          <w:b/>
          <w:sz w:val="20"/>
          <w:szCs w:val="20"/>
        </w:rPr>
        <w:t>Phone</w:t>
      </w:r>
      <w:r w:rsidRPr="007552F7">
        <w:rPr>
          <w:rFonts w:ascii="Tenorite" w:eastAsia="Times New Roman" w:hAnsi="Tenorite" w:cstheme="minorHAnsi"/>
          <w:sz w:val="20"/>
          <w:szCs w:val="20"/>
        </w:rPr>
        <w:t xml:space="preserve">: </w:t>
      </w:r>
      <w:r w:rsidRPr="007552F7">
        <w:rPr>
          <w:rFonts w:ascii="Tenorite" w:hAnsi="Tenorite" w:cstheme="minorHAnsi"/>
          <w:b/>
          <w:bCs/>
          <w:sz w:val="20"/>
          <w:szCs w:val="20"/>
        </w:rPr>
        <w:t>(646) 504-9576</w:t>
      </w:r>
    </w:p>
    <w:p w14:paraId="18748B0E" w14:textId="37597305" w:rsidR="000258CA" w:rsidRPr="007552F7" w:rsidRDefault="000258CA" w:rsidP="007F156F">
      <w:pPr>
        <w:spacing w:line="240" w:lineRule="auto"/>
        <w:jc w:val="both"/>
        <w:rPr>
          <w:rFonts w:ascii="Tenorite" w:eastAsia="Times New Roman" w:hAnsi="Tenorite" w:cstheme="minorHAnsi"/>
          <w:sz w:val="20"/>
          <w:szCs w:val="20"/>
          <w:u w:val="single"/>
        </w:rPr>
      </w:pPr>
      <w:r w:rsidRPr="007552F7">
        <w:rPr>
          <w:rFonts w:ascii="Tenorite" w:eastAsia="Times New Roman" w:hAnsi="Tenorite" w:cstheme="minorHAnsi"/>
          <w:b/>
          <w:bCs/>
          <w:sz w:val="20"/>
          <w:szCs w:val="20"/>
        </w:rPr>
        <w:t xml:space="preserve">LinkedIn: </w:t>
      </w:r>
      <w:hyperlink r:id="rId7" w:history="1">
        <w:r w:rsidRPr="007552F7">
          <w:rPr>
            <w:rStyle w:val="Hyperlink"/>
            <w:rFonts w:ascii="Tenorite" w:hAnsi="Tenorite"/>
            <w:b/>
            <w:bCs/>
            <w:color w:val="0070C0"/>
            <w:sz w:val="20"/>
            <w:szCs w:val="20"/>
          </w:rPr>
          <w:t>linkedin.com/in/samyukthan</w:t>
        </w:r>
        <w:r w:rsidR="00C90A14">
          <w:rPr>
            <w:rStyle w:val="Hyperlink"/>
            <w:rFonts w:ascii="Tenorite" w:hAnsi="Tenorite"/>
            <w:b/>
            <w:bCs/>
            <w:color w:val="0070C0"/>
            <w:sz w:val="20"/>
            <w:szCs w:val="20"/>
          </w:rPr>
          <w:t>27</w:t>
        </w:r>
        <w:r w:rsidRPr="007552F7">
          <w:rPr>
            <w:rStyle w:val="Hyperlink"/>
            <w:rFonts w:ascii="Tenorite" w:hAnsi="Tenorite"/>
            <w:b/>
            <w:bCs/>
            <w:color w:val="0070C0"/>
            <w:sz w:val="20"/>
            <w:szCs w:val="20"/>
          </w:rPr>
          <w:t>/</w:t>
        </w:r>
      </w:hyperlink>
    </w:p>
    <w:p w14:paraId="60ECAB10" w14:textId="77777777" w:rsidR="00C63732" w:rsidRPr="00B24A81" w:rsidRDefault="00C63732" w:rsidP="007F156F">
      <w:pPr>
        <w:pStyle w:val="NoSpacing"/>
        <w:spacing w:line="276" w:lineRule="auto"/>
        <w:jc w:val="both"/>
        <w:rPr>
          <w:rFonts w:ascii="Tenorite" w:hAnsi="Tenorite" w:cstheme="minorHAnsi"/>
          <w:sz w:val="20"/>
          <w:szCs w:val="20"/>
        </w:rPr>
      </w:pPr>
      <w:r w:rsidRPr="00B24A81">
        <w:rPr>
          <w:rFonts w:ascii="Tenorite" w:hAnsi="Tenorite" w:cstheme="minorHAnsi"/>
          <w:noProof/>
          <w:sz w:val="20"/>
          <w:szCs w:val="20"/>
          <w:lang w:val="en-IN" w:eastAsia="en-IN"/>
        </w:rPr>
        <mc:AlternateContent>
          <mc:Choice Requires="wps">
            <w:drawing>
              <wp:anchor distT="0" distB="0" distL="114300" distR="114300" simplePos="0" relativeHeight="251659264" behindDoc="0" locked="0" layoutInCell="1" allowOverlap="1" wp14:anchorId="0EF1BD01" wp14:editId="6AEC7A25">
                <wp:simplePos x="0" y="0"/>
                <wp:positionH relativeFrom="column">
                  <wp:posOffset>-28575</wp:posOffset>
                </wp:positionH>
                <wp:positionV relativeFrom="paragraph">
                  <wp:posOffset>33020</wp:posOffset>
                </wp:positionV>
                <wp:extent cx="6953250" cy="5715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6953250" cy="571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57D73F"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25pt,2.6pt" to="545.2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" strokecolor="black [3213]" strokeweight=".5pt">
                <v:stroke joinstyle="miter"/>
              </v:line>
            </w:pict>
          </mc:Fallback>
        </mc:AlternateContent>
      </w:r>
    </w:p>
    <w:p w14:paraId="726B622C" w14:textId="4897A594" w:rsidR="00C63732" w:rsidRPr="00B24A81" w:rsidRDefault="00C63732" w:rsidP="007F156F">
      <w:pPr>
        <w:shd w:val="clear" w:color="auto" w:fill="BDD6EE" w:themeFill="accent5" w:themeFillTint="66"/>
        <w:spacing w:line="276" w:lineRule="auto"/>
        <w:ind w:right="-24"/>
        <w:jc w:val="both"/>
        <w:rPr>
          <w:rFonts w:ascii="Tenorite" w:hAnsi="Tenorite" w:cstheme="minorHAnsi"/>
          <w:b/>
          <w:sz w:val="20"/>
          <w:szCs w:val="20"/>
          <w:u w:val="single"/>
        </w:rPr>
      </w:pPr>
      <w:r w:rsidRPr="00B24A81">
        <w:rPr>
          <w:rFonts w:ascii="Tenorite" w:hAnsi="Tenorite" w:cstheme="minorHAnsi"/>
          <w:b/>
          <w:sz w:val="20"/>
          <w:szCs w:val="20"/>
          <w:u w:val="single"/>
        </w:rPr>
        <w:t>PROFESSIONAL SUMMARY</w:t>
      </w:r>
      <w:r w:rsidR="000258CA" w:rsidRPr="00B24A81">
        <w:rPr>
          <w:rFonts w:ascii="Tenorite" w:hAnsi="Tenorite" w:cstheme="minorHAnsi"/>
          <w:b/>
          <w:sz w:val="20"/>
          <w:szCs w:val="20"/>
          <w:u w:val="single"/>
        </w:rPr>
        <w:t xml:space="preserve">                                                                                                                                                                   </w:t>
      </w:r>
    </w:p>
    <w:p w14:paraId="7613FFCF" w14:textId="77777777" w:rsidR="00420519" w:rsidRDefault="00670825" w:rsidP="00670825">
      <w:pPr>
        <w:pStyle w:val="ListParagraph"/>
        <w:numPr>
          <w:ilvl w:val="0"/>
          <w:numId w:val="1"/>
        </w:numPr>
        <w:tabs>
          <w:tab w:val="left" w:pos="360"/>
          <w:tab w:val="left" w:pos="720"/>
        </w:tabs>
        <w:spacing w:after="0" w:line="276" w:lineRule="auto"/>
        <w:jc w:val="both"/>
        <w:rPr>
          <w:rFonts w:ascii="Tenorite" w:hAnsi="Tenorite" w:cstheme="minorHAnsi"/>
          <w:sz w:val="20"/>
          <w:szCs w:val="20"/>
          <w:lang w:val="en-IN"/>
        </w:rPr>
      </w:pPr>
      <w:r w:rsidRPr="00670825">
        <w:rPr>
          <w:rFonts w:ascii="Tenorite" w:hAnsi="Tenorite" w:cstheme="minorHAnsi"/>
          <w:sz w:val="20"/>
          <w:szCs w:val="20"/>
        </w:rPr>
        <w:t xml:space="preserve">Senior Java Full Stack Developer with over 10 years of enterprise experience designing </w:t>
      </w:r>
      <w:r w:rsidRPr="00670825">
        <w:rPr>
          <w:rFonts w:ascii="Tenorite" w:hAnsi="Tenorite" w:cstheme="minorHAnsi"/>
          <w:b/>
          <w:bCs/>
          <w:sz w:val="20"/>
          <w:szCs w:val="20"/>
        </w:rPr>
        <w:t>microservices-based distributed systems, REST APIs, and event-driven architectures using Java, Spring Boot, Kafka, MongoDB, and cloud-native platforms</w:t>
      </w:r>
      <w:r>
        <w:rPr>
          <w:rFonts w:ascii="Tenorite" w:hAnsi="Tenorite" w:cstheme="minorHAnsi"/>
          <w:sz w:val="20"/>
          <w:szCs w:val="20"/>
        </w:rPr>
        <w:t>, A</w:t>
      </w:r>
      <w:r w:rsidR="00012D4C" w:rsidRPr="00670825">
        <w:rPr>
          <w:rFonts w:ascii="Tenorite" w:hAnsi="Tenorite" w:cstheme="minorHAnsi"/>
          <w:sz w:val="20"/>
          <w:szCs w:val="20"/>
          <w:lang w:val="en-IN"/>
        </w:rPr>
        <w:t xml:space="preserve">cross </w:t>
      </w:r>
      <w:r w:rsidR="00012D4C" w:rsidRPr="00670825">
        <w:rPr>
          <w:rFonts w:ascii="Tenorite" w:hAnsi="Tenorite" w:cstheme="minorHAnsi"/>
          <w:b/>
          <w:bCs/>
          <w:sz w:val="20"/>
          <w:szCs w:val="20"/>
          <w:lang w:val="en-IN"/>
        </w:rPr>
        <w:t>Banking, Retail, Insurance, and Enterprise Digital Platforms</w:t>
      </w:r>
      <w:r w:rsidR="00012D4C" w:rsidRPr="00670825">
        <w:rPr>
          <w:rFonts w:ascii="Tenorite" w:hAnsi="Tenorite" w:cstheme="minorHAnsi"/>
          <w:sz w:val="20"/>
          <w:szCs w:val="20"/>
          <w:lang w:val="en-IN"/>
        </w:rPr>
        <w:t xml:space="preserve">. </w:t>
      </w:r>
    </w:p>
    <w:p w14:paraId="0CB5234C" w14:textId="3D0EA671" w:rsidR="00012D4C" w:rsidRPr="00670825" w:rsidRDefault="00012D4C" w:rsidP="00670825">
      <w:pPr>
        <w:pStyle w:val="ListParagraph"/>
        <w:numPr>
          <w:ilvl w:val="0"/>
          <w:numId w:val="1"/>
        </w:numPr>
        <w:tabs>
          <w:tab w:val="left" w:pos="360"/>
          <w:tab w:val="left" w:pos="720"/>
        </w:tabs>
        <w:spacing w:after="0" w:line="276" w:lineRule="auto"/>
        <w:jc w:val="both"/>
        <w:rPr>
          <w:rFonts w:ascii="Tenorite" w:hAnsi="Tenorite" w:cstheme="minorHAnsi"/>
          <w:sz w:val="20"/>
          <w:szCs w:val="20"/>
          <w:lang w:val="en-IN"/>
        </w:rPr>
      </w:pPr>
      <w:r w:rsidRPr="00670825">
        <w:rPr>
          <w:rFonts w:ascii="Tenorite" w:hAnsi="Tenorite" w:cstheme="minorHAnsi"/>
          <w:sz w:val="20"/>
          <w:szCs w:val="20"/>
          <w:lang w:val="en-IN"/>
        </w:rPr>
        <w:t xml:space="preserve">Proven expertise in building modern enterprise solutions using </w:t>
      </w:r>
      <w:r w:rsidRPr="00670825">
        <w:rPr>
          <w:rFonts w:ascii="Tenorite" w:hAnsi="Tenorite" w:cstheme="minorHAnsi"/>
          <w:b/>
          <w:bCs/>
          <w:sz w:val="20"/>
          <w:szCs w:val="20"/>
          <w:lang w:val="en-IN"/>
        </w:rPr>
        <w:t>Spring Boot microservices, distributed systems, and event-driven architectures</w:t>
      </w:r>
      <w:r w:rsidRPr="00670825">
        <w:rPr>
          <w:rFonts w:ascii="Tenorite" w:hAnsi="Tenorite" w:cstheme="minorHAnsi"/>
          <w:sz w:val="20"/>
          <w:szCs w:val="20"/>
          <w:lang w:val="en-IN"/>
        </w:rPr>
        <w:t>, delivering high-performance applications that support mission-critical workloads and high-volume transactional systems. Extensive experience working across the full software development lifecycle including architecture design, development, testing, deployment, and production support within complex enterprise environments.</w:t>
      </w:r>
    </w:p>
    <w:p w14:paraId="4DD69D50" w14:textId="3BE573B7" w:rsidR="007552F7" w:rsidRPr="007552F7" w:rsidRDefault="00012D4C" w:rsidP="00420519">
      <w:pPr>
        <w:pStyle w:val="ListParagraph"/>
        <w:numPr>
          <w:ilvl w:val="0"/>
          <w:numId w:val="1"/>
        </w:numPr>
        <w:tabs>
          <w:tab w:val="left" w:pos="360"/>
          <w:tab w:val="left" w:pos="720"/>
        </w:tabs>
        <w:spacing w:after="0" w:line="276" w:lineRule="auto"/>
        <w:jc w:val="both"/>
        <w:rPr>
          <w:rFonts w:ascii="Tenorite" w:hAnsi="Tenorite" w:cstheme="minorHAnsi"/>
          <w:sz w:val="20"/>
          <w:szCs w:val="20"/>
        </w:rPr>
      </w:pPr>
      <w:r w:rsidRPr="007552F7">
        <w:rPr>
          <w:rFonts w:ascii="Tenorite" w:hAnsi="Tenorite" w:cstheme="minorHAnsi"/>
          <w:sz w:val="20"/>
          <w:szCs w:val="20"/>
        </w:rPr>
        <w:t xml:space="preserve">Highly skilled in </w:t>
      </w:r>
      <w:r w:rsidRPr="007552F7">
        <w:rPr>
          <w:rFonts w:ascii="Tenorite" w:hAnsi="Tenorite" w:cstheme="minorHAnsi"/>
          <w:b/>
          <w:bCs/>
          <w:sz w:val="20"/>
          <w:szCs w:val="20"/>
        </w:rPr>
        <w:t>Java (8, 17, 21), Spring Boot, Spring MVC, Spring Security, Spring Data JPA, and Hibernate</w:t>
      </w:r>
      <w:r w:rsidRPr="007552F7">
        <w:rPr>
          <w:rFonts w:ascii="Tenorite" w:hAnsi="Tenorite" w:cstheme="minorHAnsi"/>
          <w:sz w:val="20"/>
          <w:szCs w:val="20"/>
        </w:rPr>
        <w:t xml:space="preserve">, with strong expertise in core Java concepts including </w:t>
      </w:r>
      <w:r w:rsidRPr="007552F7">
        <w:rPr>
          <w:rFonts w:ascii="Tenorite" w:hAnsi="Tenorite" w:cstheme="minorHAnsi"/>
          <w:b/>
          <w:bCs/>
          <w:sz w:val="20"/>
          <w:szCs w:val="20"/>
        </w:rPr>
        <w:t>multithreading, concurrency, collections, and asynchronous processing</w:t>
      </w:r>
      <w:r w:rsidRPr="007552F7">
        <w:rPr>
          <w:rFonts w:ascii="Tenorite" w:hAnsi="Tenorite" w:cstheme="minorHAnsi"/>
          <w:sz w:val="20"/>
          <w:szCs w:val="20"/>
        </w:rPr>
        <w:t xml:space="preserve"> used to build highly scalable backend services. </w:t>
      </w:r>
    </w:p>
    <w:p w14:paraId="4423662F" w14:textId="54A875CB" w:rsidR="00012D4C" w:rsidRPr="007552F7" w:rsidRDefault="00012D4C" w:rsidP="00012D4C">
      <w:pPr>
        <w:pStyle w:val="ListParagraph"/>
        <w:numPr>
          <w:ilvl w:val="0"/>
          <w:numId w:val="1"/>
        </w:numPr>
        <w:tabs>
          <w:tab w:val="left" w:pos="360"/>
          <w:tab w:val="left" w:pos="720"/>
        </w:tabs>
        <w:spacing w:after="0" w:line="276" w:lineRule="auto"/>
        <w:jc w:val="both"/>
        <w:rPr>
          <w:rFonts w:ascii="Tenorite" w:hAnsi="Tenorite" w:cstheme="minorHAnsi"/>
          <w:sz w:val="20"/>
          <w:szCs w:val="20"/>
        </w:rPr>
      </w:pPr>
      <w:r w:rsidRPr="007552F7">
        <w:rPr>
          <w:rFonts w:ascii="Tenorite" w:hAnsi="Tenorite" w:cstheme="minorHAnsi"/>
          <w:sz w:val="20"/>
          <w:szCs w:val="20"/>
        </w:rPr>
        <w:t xml:space="preserve">Strong front-end engineering experience building responsive single-page applications using </w:t>
      </w:r>
      <w:r w:rsidRPr="007552F7">
        <w:rPr>
          <w:rFonts w:ascii="Tenorite" w:hAnsi="Tenorite" w:cstheme="minorHAnsi"/>
          <w:b/>
          <w:bCs/>
          <w:sz w:val="20"/>
          <w:szCs w:val="20"/>
        </w:rPr>
        <w:t>React, Angular, TypeScript, JavaScript, HTML5, CSS3, SASS, Bootstrap, and RxJS</w:t>
      </w:r>
      <w:r w:rsidRPr="007552F7">
        <w:rPr>
          <w:rFonts w:ascii="Tenorite" w:hAnsi="Tenorite" w:cstheme="minorHAnsi"/>
          <w:sz w:val="20"/>
          <w:szCs w:val="20"/>
        </w:rPr>
        <w:t>, delivering scalable UI components integrated with enterprise microservices and REST APIs.</w:t>
      </w:r>
    </w:p>
    <w:p w14:paraId="348869FD" w14:textId="6C950F6A" w:rsidR="00012D4C" w:rsidRPr="007552F7" w:rsidRDefault="00012D4C" w:rsidP="00012D4C">
      <w:pPr>
        <w:pStyle w:val="ListParagraph"/>
        <w:numPr>
          <w:ilvl w:val="0"/>
          <w:numId w:val="1"/>
        </w:numPr>
        <w:tabs>
          <w:tab w:val="left" w:pos="360"/>
          <w:tab w:val="left" w:pos="720"/>
        </w:tabs>
        <w:spacing w:after="0" w:line="276" w:lineRule="auto"/>
        <w:jc w:val="both"/>
        <w:rPr>
          <w:rFonts w:ascii="Tenorite" w:hAnsi="Tenorite" w:cstheme="minorHAnsi"/>
          <w:sz w:val="20"/>
          <w:szCs w:val="20"/>
        </w:rPr>
      </w:pPr>
      <w:r w:rsidRPr="007552F7">
        <w:rPr>
          <w:rFonts w:ascii="Tenorite" w:hAnsi="Tenorite" w:cstheme="minorHAnsi"/>
          <w:sz w:val="20"/>
          <w:szCs w:val="20"/>
        </w:rPr>
        <w:t xml:space="preserve">Strong experience working on </w:t>
      </w:r>
      <w:r w:rsidRPr="007552F7">
        <w:rPr>
          <w:rFonts w:ascii="Tenorite" w:hAnsi="Tenorite" w:cstheme="minorHAnsi"/>
          <w:b/>
          <w:bCs/>
          <w:sz w:val="20"/>
          <w:szCs w:val="20"/>
        </w:rPr>
        <w:t>modernization of legacy monolithic J2EE applications into containerized microservices environments</w:t>
      </w:r>
      <w:r w:rsidRPr="007552F7">
        <w:rPr>
          <w:rFonts w:ascii="Tenorite" w:hAnsi="Tenorite" w:cstheme="minorHAnsi"/>
          <w:sz w:val="20"/>
          <w:szCs w:val="20"/>
        </w:rPr>
        <w:t xml:space="preserve">, helping enterprise systems improve scalability, maintainability, and operational reliability. </w:t>
      </w:r>
    </w:p>
    <w:p w14:paraId="1CB0BDA9" w14:textId="7849A254" w:rsidR="00012D4C" w:rsidRPr="007552F7" w:rsidRDefault="00012D4C" w:rsidP="00012D4C">
      <w:pPr>
        <w:pStyle w:val="ListParagraph"/>
        <w:numPr>
          <w:ilvl w:val="0"/>
          <w:numId w:val="1"/>
        </w:numPr>
        <w:tabs>
          <w:tab w:val="left" w:pos="360"/>
          <w:tab w:val="left" w:pos="720"/>
        </w:tabs>
        <w:spacing w:after="0" w:line="276" w:lineRule="auto"/>
        <w:jc w:val="both"/>
        <w:rPr>
          <w:rFonts w:ascii="Tenorite" w:hAnsi="Tenorite" w:cstheme="minorHAnsi"/>
          <w:sz w:val="20"/>
          <w:szCs w:val="20"/>
        </w:rPr>
      </w:pPr>
      <w:r w:rsidRPr="007552F7">
        <w:rPr>
          <w:rFonts w:ascii="Tenorite" w:hAnsi="Tenorite" w:cstheme="minorHAnsi"/>
          <w:sz w:val="20"/>
          <w:szCs w:val="20"/>
        </w:rPr>
        <w:t xml:space="preserve">Extensive experience working with </w:t>
      </w:r>
      <w:r w:rsidRPr="007552F7">
        <w:rPr>
          <w:rFonts w:ascii="Tenorite" w:hAnsi="Tenorite" w:cstheme="minorHAnsi"/>
          <w:b/>
          <w:bCs/>
          <w:sz w:val="20"/>
          <w:szCs w:val="20"/>
        </w:rPr>
        <w:t>event-driven architectures using Apache Kafka and distributed messaging patterns</w:t>
      </w:r>
      <w:r w:rsidRPr="007552F7">
        <w:rPr>
          <w:rFonts w:ascii="Tenorite" w:hAnsi="Tenorite" w:cstheme="minorHAnsi"/>
          <w:sz w:val="20"/>
          <w:szCs w:val="20"/>
        </w:rPr>
        <w:t xml:space="preserve">, supporting asynchronous communication across microservices and enabling real-time enterprise data processing pipelines. </w:t>
      </w:r>
    </w:p>
    <w:p w14:paraId="3B1C60B1" w14:textId="2D7C3057" w:rsidR="00012D4C" w:rsidRPr="007552F7" w:rsidRDefault="00012D4C" w:rsidP="00012D4C">
      <w:pPr>
        <w:pStyle w:val="ListParagraph"/>
        <w:numPr>
          <w:ilvl w:val="0"/>
          <w:numId w:val="1"/>
        </w:numPr>
        <w:tabs>
          <w:tab w:val="left" w:pos="360"/>
          <w:tab w:val="left" w:pos="720"/>
        </w:tabs>
        <w:spacing w:after="0" w:line="276" w:lineRule="auto"/>
        <w:jc w:val="both"/>
        <w:rPr>
          <w:rFonts w:ascii="Tenorite" w:hAnsi="Tenorite" w:cstheme="minorHAnsi"/>
          <w:sz w:val="20"/>
          <w:szCs w:val="20"/>
        </w:rPr>
      </w:pPr>
      <w:r w:rsidRPr="007552F7">
        <w:rPr>
          <w:rFonts w:ascii="Tenorite" w:hAnsi="Tenorite" w:cstheme="minorHAnsi"/>
          <w:sz w:val="20"/>
          <w:szCs w:val="20"/>
        </w:rPr>
        <w:t xml:space="preserve">Hands-on experience working with </w:t>
      </w:r>
      <w:r w:rsidRPr="007552F7">
        <w:rPr>
          <w:rFonts w:ascii="Tenorite" w:hAnsi="Tenorite" w:cstheme="minorHAnsi"/>
          <w:b/>
          <w:bCs/>
          <w:sz w:val="20"/>
          <w:szCs w:val="20"/>
        </w:rPr>
        <w:t>cloud-native platforms and containerized application environments using Docker, Kubernetes (EKS), Helm, and Terraform</w:t>
      </w:r>
      <w:r w:rsidRPr="007552F7">
        <w:rPr>
          <w:rFonts w:ascii="Tenorite" w:hAnsi="Tenorite" w:cstheme="minorHAnsi"/>
          <w:sz w:val="20"/>
          <w:szCs w:val="20"/>
        </w:rPr>
        <w:t xml:space="preserve">, supporting modern infrastructure automation and scalable deployment strategies. Strong experience with </w:t>
      </w:r>
      <w:r w:rsidRPr="007552F7">
        <w:rPr>
          <w:rFonts w:ascii="Tenorite" w:hAnsi="Tenorite" w:cstheme="minorHAnsi"/>
          <w:b/>
          <w:bCs/>
          <w:sz w:val="20"/>
          <w:szCs w:val="20"/>
        </w:rPr>
        <w:t>DevOps-driven development practices including CI/CD pipelines using GitLab CI, Jenkins, Maven, and Git-based workflows</w:t>
      </w:r>
      <w:r w:rsidRPr="007552F7">
        <w:rPr>
          <w:rFonts w:ascii="Tenorite" w:hAnsi="Tenorite" w:cstheme="minorHAnsi"/>
          <w:sz w:val="20"/>
          <w:szCs w:val="20"/>
        </w:rPr>
        <w:t>, enabling automated build, test, and deployment processes across enterprise development environments.</w:t>
      </w:r>
    </w:p>
    <w:p w14:paraId="0EFAFC25" w14:textId="344A7772" w:rsidR="00012D4C" w:rsidRPr="007552F7" w:rsidRDefault="00012D4C" w:rsidP="007552F7">
      <w:pPr>
        <w:pStyle w:val="ListParagraph"/>
        <w:numPr>
          <w:ilvl w:val="0"/>
          <w:numId w:val="1"/>
        </w:numPr>
        <w:tabs>
          <w:tab w:val="left" w:pos="360"/>
          <w:tab w:val="left" w:pos="720"/>
        </w:tabs>
        <w:spacing w:after="0" w:line="276" w:lineRule="auto"/>
        <w:jc w:val="both"/>
        <w:rPr>
          <w:rFonts w:ascii="Tenorite" w:hAnsi="Tenorite" w:cstheme="minorHAnsi"/>
          <w:sz w:val="20"/>
          <w:szCs w:val="20"/>
        </w:rPr>
      </w:pPr>
      <w:r w:rsidRPr="007552F7">
        <w:rPr>
          <w:rFonts w:ascii="Tenorite" w:hAnsi="Tenorite" w:cstheme="minorHAnsi"/>
          <w:sz w:val="20"/>
          <w:szCs w:val="20"/>
        </w:rPr>
        <w:t xml:space="preserve">Strong experience building secure enterprise applications using </w:t>
      </w:r>
      <w:r w:rsidRPr="007552F7">
        <w:rPr>
          <w:rFonts w:ascii="Tenorite" w:hAnsi="Tenorite" w:cstheme="minorHAnsi"/>
          <w:b/>
          <w:bCs/>
          <w:sz w:val="20"/>
          <w:szCs w:val="20"/>
        </w:rPr>
        <w:t>Spring Security, OAuth2, OIDC, JWT, SAML, and RBAC</w:t>
      </w:r>
      <w:r w:rsidRPr="007552F7">
        <w:rPr>
          <w:rFonts w:ascii="Tenorite" w:hAnsi="Tenorite" w:cstheme="minorHAnsi"/>
          <w:sz w:val="20"/>
          <w:szCs w:val="20"/>
        </w:rPr>
        <w:t>, implementing authentication frameworks, API protection mechanisms, and zero-trust access controls to secure sensitive financial and enterprise systems.</w:t>
      </w:r>
    </w:p>
    <w:p w14:paraId="7C0181FC" w14:textId="2DF3F183" w:rsidR="00012D4C" w:rsidRPr="007552F7" w:rsidRDefault="00012D4C" w:rsidP="00012D4C">
      <w:pPr>
        <w:pStyle w:val="ListParagraph"/>
        <w:numPr>
          <w:ilvl w:val="0"/>
          <w:numId w:val="1"/>
        </w:numPr>
        <w:tabs>
          <w:tab w:val="left" w:pos="360"/>
          <w:tab w:val="left" w:pos="720"/>
        </w:tabs>
        <w:spacing w:after="0" w:line="276" w:lineRule="auto"/>
        <w:jc w:val="both"/>
        <w:rPr>
          <w:rFonts w:ascii="Tenorite" w:hAnsi="Tenorite" w:cstheme="minorHAnsi"/>
          <w:sz w:val="20"/>
          <w:szCs w:val="20"/>
        </w:rPr>
      </w:pPr>
      <w:r w:rsidRPr="007552F7">
        <w:rPr>
          <w:rFonts w:ascii="Tenorite" w:hAnsi="Tenorite" w:cstheme="minorHAnsi"/>
          <w:sz w:val="20"/>
          <w:szCs w:val="20"/>
        </w:rPr>
        <w:t xml:space="preserve">Strong expertise working with both </w:t>
      </w:r>
      <w:r w:rsidRPr="007552F7">
        <w:rPr>
          <w:rFonts w:ascii="Tenorite" w:hAnsi="Tenorite" w:cstheme="minorHAnsi"/>
          <w:b/>
          <w:bCs/>
          <w:sz w:val="20"/>
          <w:szCs w:val="20"/>
        </w:rPr>
        <w:t>relational databases (Oracle, PostgreSQL, MySQL)</w:t>
      </w:r>
      <w:r w:rsidRPr="007552F7">
        <w:rPr>
          <w:rFonts w:ascii="Tenorite" w:hAnsi="Tenorite" w:cstheme="minorHAnsi"/>
          <w:sz w:val="20"/>
          <w:szCs w:val="20"/>
        </w:rPr>
        <w:t xml:space="preserve"> and </w:t>
      </w:r>
      <w:r w:rsidRPr="007552F7">
        <w:rPr>
          <w:rFonts w:ascii="Tenorite" w:hAnsi="Tenorite" w:cstheme="minorHAnsi"/>
          <w:b/>
          <w:bCs/>
          <w:sz w:val="20"/>
          <w:szCs w:val="20"/>
        </w:rPr>
        <w:t>NoSQL platforms (MongoDB, Redis)</w:t>
      </w:r>
      <w:r w:rsidRPr="007552F7">
        <w:rPr>
          <w:rFonts w:ascii="Tenorite" w:hAnsi="Tenorite" w:cstheme="minorHAnsi"/>
          <w:sz w:val="20"/>
          <w:szCs w:val="20"/>
        </w:rPr>
        <w:t xml:space="preserve"> with hands-on experience developing optimized queries, stored procedures, indexing strategies, and performance tuning using </w:t>
      </w:r>
      <w:r w:rsidRPr="007552F7">
        <w:rPr>
          <w:rFonts w:ascii="Tenorite" w:hAnsi="Tenorite" w:cstheme="minorHAnsi"/>
          <w:b/>
          <w:bCs/>
          <w:sz w:val="20"/>
          <w:szCs w:val="20"/>
        </w:rPr>
        <w:t>Spring Data JPA and Hibernate ORM</w:t>
      </w:r>
      <w:r w:rsidRPr="007552F7">
        <w:rPr>
          <w:rFonts w:ascii="Tenorite" w:hAnsi="Tenorite" w:cstheme="minorHAnsi"/>
          <w:sz w:val="20"/>
          <w:szCs w:val="20"/>
        </w:rPr>
        <w:t xml:space="preserve">, along with monitoring and observability using </w:t>
      </w:r>
      <w:r w:rsidRPr="007552F7">
        <w:rPr>
          <w:rFonts w:ascii="Tenorite" w:hAnsi="Tenorite" w:cstheme="minorHAnsi"/>
          <w:b/>
          <w:bCs/>
          <w:sz w:val="20"/>
          <w:szCs w:val="20"/>
        </w:rPr>
        <w:t>ELK Stack, Prometheus, Grafana, and AWS CloudWatch</w:t>
      </w:r>
      <w:r w:rsidRPr="007552F7">
        <w:rPr>
          <w:rFonts w:ascii="Tenorite" w:hAnsi="Tenorite" w:cstheme="minorHAnsi"/>
          <w:sz w:val="20"/>
          <w:szCs w:val="20"/>
        </w:rPr>
        <w:t>.</w:t>
      </w:r>
    </w:p>
    <w:p w14:paraId="41C9F65A" w14:textId="2D9B00FF" w:rsidR="00012D4C" w:rsidRPr="007552F7" w:rsidRDefault="00012D4C" w:rsidP="00012D4C">
      <w:pPr>
        <w:pStyle w:val="ListParagraph"/>
        <w:numPr>
          <w:ilvl w:val="0"/>
          <w:numId w:val="1"/>
        </w:numPr>
        <w:tabs>
          <w:tab w:val="left" w:pos="360"/>
          <w:tab w:val="left" w:pos="720"/>
        </w:tabs>
        <w:spacing w:after="0" w:line="276" w:lineRule="auto"/>
        <w:jc w:val="both"/>
        <w:rPr>
          <w:rFonts w:ascii="Tenorite" w:hAnsi="Tenorite" w:cstheme="minorHAnsi"/>
          <w:sz w:val="20"/>
          <w:szCs w:val="20"/>
        </w:rPr>
      </w:pPr>
      <w:r w:rsidRPr="007552F7">
        <w:rPr>
          <w:rFonts w:ascii="Tenorite" w:hAnsi="Tenorite" w:cstheme="minorHAnsi"/>
          <w:sz w:val="20"/>
          <w:szCs w:val="20"/>
        </w:rPr>
        <w:t xml:space="preserve">Strong experience in automated testing and quality engineering using </w:t>
      </w:r>
      <w:r w:rsidRPr="007552F7">
        <w:rPr>
          <w:rFonts w:ascii="Tenorite" w:hAnsi="Tenorite" w:cstheme="minorHAnsi"/>
          <w:b/>
          <w:bCs/>
          <w:sz w:val="20"/>
          <w:szCs w:val="20"/>
        </w:rPr>
        <w:t>JUnit, Mockito, Cucumber, Jasmine, Karma, Postman, and JMeter</w:t>
      </w:r>
      <w:r w:rsidRPr="007552F7">
        <w:rPr>
          <w:rFonts w:ascii="Tenorite" w:hAnsi="Tenorite" w:cstheme="minorHAnsi"/>
          <w:sz w:val="20"/>
          <w:szCs w:val="20"/>
        </w:rPr>
        <w:t>, ensuring high code quality, reliable microservices deployments, and stable enterprise application performance.</w:t>
      </w:r>
    </w:p>
    <w:p w14:paraId="10898E05" w14:textId="77777777" w:rsidR="00012D4C" w:rsidRPr="007552F7" w:rsidRDefault="00012D4C" w:rsidP="00012D4C">
      <w:pPr>
        <w:pStyle w:val="ListParagraph"/>
        <w:numPr>
          <w:ilvl w:val="0"/>
          <w:numId w:val="1"/>
        </w:numPr>
        <w:tabs>
          <w:tab w:val="left" w:pos="360"/>
          <w:tab w:val="left" w:pos="720"/>
        </w:tabs>
        <w:spacing w:after="0" w:line="276" w:lineRule="auto"/>
        <w:jc w:val="both"/>
        <w:rPr>
          <w:rStyle w:val="bzpyqfadein"/>
          <w:rFonts w:ascii="Tenorite" w:hAnsi="Tenorite" w:cstheme="minorHAnsi"/>
          <w:sz w:val="20"/>
          <w:szCs w:val="20"/>
        </w:rPr>
      </w:pPr>
      <w:r w:rsidRPr="007552F7">
        <w:rPr>
          <w:rStyle w:val="bzpyqfadein"/>
          <w:rFonts w:ascii="Tenorite" w:eastAsiaTheme="majorEastAsia" w:hAnsi="Tenorite"/>
          <w:sz w:val="20"/>
          <w:szCs w:val="20"/>
        </w:rPr>
        <w:t xml:space="preserve">Hands-on exposure to </w:t>
      </w:r>
      <w:r w:rsidRPr="007552F7">
        <w:rPr>
          <w:rStyle w:val="bzpyqfadein"/>
          <w:rFonts w:ascii="Tenorite" w:eastAsiaTheme="majorEastAsia" w:hAnsi="Tenorite"/>
          <w:b/>
          <w:bCs/>
          <w:sz w:val="20"/>
          <w:szCs w:val="20"/>
        </w:rPr>
        <w:t>AI-assisted engineering tools including GitHub Copilot and LLM-based automation utilities</w:t>
      </w:r>
      <w:r w:rsidRPr="007552F7">
        <w:rPr>
          <w:rStyle w:val="bzpyqfadein"/>
          <w:rFonts w:ascii="Tenorite" w:eastAsiaTheme="majorEastAsia" w:hAnsi="Tenorite"/>
          <w:sz w:val="20"/>
          <w:szCs w:val="20"/>
        </w:rPr>
        <w:t>, supporting development productivity improvements, documentation generation, and internal workflow automation while maintaining enterprise governance and security practices.</w:t>
      </w:r>
    </w:p>
    <w:p w14:paraId="1872AD45" w14:textId="6B7BE659" w:rsidR="00913C7C" w:rsidRPr="007552F7" w:rsidRDefault="00012D4C" w:rsidP="00012D4C">
      <w:pPr>
        <w:pStyle w:val="ListParagraph"/>
        <w:numPr>
          <w:ilvl w:val="0"/>
          <w:numId w:val="1"/>
        </w:numPr>
        <w:tabs>
          <w:tab w:val="left" w:pos="360"/>
          <w:tab w:val="left" w:pos="720"/>
        </w:tabs>
        <w:spacing w:after="0" w:line="276" w:lineRule="auto"/>
        <w:jc w:val="both"/>
        <w:rPr>
          <w:rFonts w:ascii="Tenorite" w:hAnsi="Tenorite" w:cstheme="minorHAnsi"/>
          <w:sz w:val="20"/>
          <w:szCs w:val="20"/>
        </w:rPr>
      </w:pPr>
      <w:r w:rsidRPr="007552F7">
        <w:rPr>
          <w:rStyle w:val="bzpyqfadein"/>
          <w:rFonts w:ascii="Tenorite" w:eastAsiaTheme="majorEastAsia" w:hAnsi="Tenorite"/>
          <w:sz w:val="20"/>
          <w:szCs w:val="20"/>
        </w:rPr>
        <w:t xml:space="preserve">Proven ability to contribute to </w:t>
      </w:r>
      <w:r w:rsidRPr="007552F7">
        <w:rPr>
          <w:rStyle w:val="bzpyqfadein"/>
          <w:rFonts w:ascii="Tenorite" w:eastAsiaTheme="majorEastAsia" w:hAnsi="Tenorite"/>
          <w:b/>
          <w:bCs/>
          <w:sz w:val="20"/>
          <w:szCs w:val="20"/>
        </w:rPr>
        <w:t>scalable enterprise platforms supporting high-volume digital transactions, distributed application ecosystems, and modern cloud-native engineering environments.</w:t>
      </w:r>
    </w:p>
    <w:p w14:paraId="39FA10B0" w14:textId="77777777" w:rsidR="00BA2627" w:rsidRDefault="00BA2627" w:rsidP="00913C7C">
      <w:pPr>
        <w:pStyle w:val="ListParagraph"/>
        <w:tabs>
          <w:tab w:val="left" w:pos="360"/>
          <w:tab w:val="left" w:pos="720"/>
        </w:tabs>
        <w:spacing w:after="0" w:line="276" w:lineRule="auto"/>
        <w:jc w:val="both"/>
        <w:rPr>
          <w:rFonts w:ascii="Tenorite" w:hAnsi="Tenorite" w:cstheme="minorHAnsi"/>
          <w:sz w:val="20"/>
          <w:szCs w:val="20"/>
        </w:rPr>
      </w:pPr>
    </w:p>
    <w:p w14:paraId="3B932158" w14:textId="77777777" w:rsidR="00420519" w:rsidRPr="00F5748D" w:rsidRDefault="00420519" w:rsidP="00913C7C">
      <w:pPr>
        <w:pStyle w:val="ListParagraph"/>
        <w:tabs>
          <w:tab w:val="left" w:pos="360"/>
          <w:tab w:val="left" w:pos="720"/>
        </w:tabs>
        <w:spacing w:after="0" w:line="276" w:lineRule="auto"/>
        <w:jc w:val="both"/>
        <w:rPr>
          <w:rFonts w:ascii="Tenorite" w:hAnsi="Tenorite" w:cstheme="minorHAnsi"/>
          <w:sz w:val="20"/>
          <w:szCs w:val="20"/>
        </w:rPr>
      </w:pPr>
    </w:p>
    <w:p w14:paraId="38D7616D" w14:textId="0FF58D5E" w:rsidR="00C63732" w:rsidRPr="00B24A81" w:rsidRDefault="00C63732" w:rsidP="007F156F">
      <w:pPr>
        <w:shd w:val="clear" w:color="auto" w:fill="BDD6EE" w:themeFill="accent5" w:themeFillTint="66"/>
        <w:spacing w:line="276" w:lineRule="auto"/>
        <w:ind w:right="-24"/>
        <w:jc w:val="both"/>
        <w:rPr>
          <w:rFonts w:ascii="Tenorite" w:hAnsi="Tenorite" w:cstheme="minorHAnsi"/>
          <w:b/>
          <w:sz w:val="20"/>
          <w:szCs w:val="20"/>
          <w:u w:val="single"/>
        </w:rPr>
      </w:pPr>
      <w:r w:rsidRPr="00B24A81">
        <w:rPr>
          <w:rFonts w:ascii="Tenorite" w:hAnsi="Tenorite" w:cstheme="minorHAnsi"/>
          <w:b/>
          <w:sz w:val="20"/>
          <w:szCs w:val="20"/>
          <w:u w:val="single"/>
        </w:rPr>
        <w:lastRenderedPageBreak/>
        <w:t>EDUCATION</w:t>
      </w:r>
      <w:r w:rsidR="000258CA" w:rsidRPr="00B24A81">
        <w:rPr>
          <w:rFonts w:ascii="Tenorite" w:hAnsi="Tenorite" w:cstheme="minorHAnsi"/>
          <w:b/>
          <w:sz w:val="20"/>
          <w:szCs w:val="20"/>
          <w:u w:val="single"/>
        </w:rPr>
        <w:t xml:space="preserve">                                                                                                                                                                                         </w:t>
      </w:r>
    </w:p>
    <w:p w14:paraId="39C166F8" w14:textId="2F76057C" w:rsidR="00C63732" w:rsidRPr="00B24A81" w:rsidRDefault="00C63732" w:rsidP="007F156F">
      <w:pPr>
        <w:pStyle w:val="NoSpacing"/>
        <w:numPr>
          <w:ilvl w:val="0"/>
          <w:numId w:val="1"/>
        </w:numPr>
        <w:spacing w:line="276" w:lineRule="auto"/>
        <w:jc w:val="both"/>
        <w:rPr>
          <w:rFonts w:ascii="Tenorite" w:hAnsi="Tenorite" w:cstheme="minorHAnsi"/>
          <w:sz w:val="20"/>
          <w:szCs w:val="20"/>
          <w:lang w:val="en-IN"/>
        </w:rPr>
      </w:pPr>
      <w:r w:rsidRPr="00B24A81">
        <w:rPr>
          <w:rFonts w:ascii="Tenorite" w:hAnsi="Tenorite" w:cstheme="minorHAnsi"/>
          <w:sz w:val="20"/>
          <w:szCs w:val="20"/>
          <w:lang w:val="en-IN"/>
        </w:rPr>
        <w:t xml:space="preserve">Bachelor’s </w:t>
      </w:r>
      <w:r w:rsidR="00CE5C05" w:rsidRPr="00B24A81">
        <w:rPr>
          <w:rFonts w:ascii="Tenorite" w:hAnsi="Tenorite" w:cstheme="minorHAnsi"/>
          <w:sz w:val="20"/>
          <w:szCs w:val="20"/>
          <w:lang w:val="en-IN"/>
        </w:rPr>
        <w:t>from Sphoorthy Engineering College, 201</w:t>
      </w:r>
      <w:r w:rsidR="003360C7" w:rsidRPr="00B24A81">
        <w:rPr>
          <w:rFonts w:ascii="Tenorite" w:hAnsi="Tenorite" w:cstheme="minorHAnsi"/>
          <w:sz w:val="20"/>
          <w:szCs w:val="20"/>
          <w:lang w:val="en-IN"/>
        </w:rPr>
        <w:t>2</w:t>
      </w:r>
      <w:r w:rsidR="00CE5C05" w:rsidRPr="00B24A81">
        <w:rPr>
          <w:rFonts w:ascii="Tenorite" w:hAnsi="Tenorite" w:cstheme="minorHAnsi"/>
          <w:sz w:val="20"/>
          <w:szCs w:val="20"/>
          <w:lang w:val="en-IN"/>
        </w:rPr>
        <w:t xml:space="preserve"> India. </w:t>
      </w:r>
    </w:p>
    <w:p w14:paraId="4B97FFCD" w14:textId="77777777" w:rsidR="00C63732" w:rsidRPr="00B24A81" w:rsidRDefault="00C63732" w:rsidP="007F156F">
      <w:pPr>
        <w:spacing w:after="0" w:line="276" w:lineRule="auto"/>
        <w:ind w:right="-24"/>
        <w:jc w:val="both"/>
        <w:rPr>
          <w:rFonts w:ascii="Tenorite" w:hAnsi="Tenorite" w:cstheme="minorHAnsi"/>
          <w:b/>
          <w:sz w:val="20"/>
          <w:szCs w:val="20"/>
          <w:u w:val="single"/>
        </w:rPr>
      </w:pPr>
    </w:p>
    <w:p w14:paraId="6135D9DB" w14:textId="386FF5E0" w:rsidR="009B67D9" w:rsidRPr="00B24A81" w:rsidRDefault="00C63732" w:rsidP="007F156F">
      <w:pPr>
        <w:shd w:val="clear" w:color="auto" w:fill="BDD6EE" w:themeFill="accent5" w:themeFillTint="66"/>
        <w:spacing w:after="0" w:line="276" w:lineRule="auto"/>
        <w:ind w:right="-24"/>
        <w:jc w:val="both"/>
        <w:rPr>
          <w:rFonts w:ascii="Tenorite" w:hAnsi="Tenorite" w:cstheme="minorHAnsi"/>
          <w:b/>
          <w:sz w:val="20"/>
          <w:szCs w:val="20"/>
          <w:u w:val="single"/>
        </w:rPr>
      </w:pPr>
      <w:r w:rsidRPr="00B24A81">
        <w:rPr>
          <w:rFonts w:ascii="Tenorite" w:hAnsi="Tenorite" w:cstheme="minorHAnsi"/>
          <w:b/>
          <w:sz w:val="20"/>
          <w:szCs w:val="20"/>
          <w:u w:val="single"/>
        </w:rPr>
        <w:t>TECHNICAL SKILLS</w:t>
      </w:r>
      <w:r w:rsidR="00E05E87" w:rsidRPr="00B24A81">
        <w:rPr>
          <w:rFonts w:ascii="Tenorite" w:hAnsi="Tenorite" w:cstheme="minorHAnsi"/>
          <w:b/>
          <w:sz w:val="20"/>
          <w:szCs w:val="20"/>
          <w:u w:val="single"/>
        </w:rPr>
        <w:t xml:space="preserve">                                                                                                                                                                          </w:t>
      </w:r>
    </w:p>
    <w:p w14:paraId="2342D8A5" w14:textId="05F800BB" w:rsidR="009B67D9" w:rsidRPr="00B24A81" w:rsidRDefault="009B67D9" w:rsidP="007F156F">
      <w:pPr>
        <w:shd w:val="clear" w:color="auto" w:fill="FFFFFF" w:themeFill="background1"/>
        <w:tabs>
          <w:tab w:val="left" w:pos="3869"/>
        </w:tabs>
        <w:spacing w:after="0" w:line="276" w:lineRule="auto"/>
        <w:ind w:right="-24"/>
        <w:jc w:val="both"/>
        <w:rPr>
          <w:rFonts w:ascii="Tenorite" w:hAnsi="Tenorite" w:cstheme="minorHAnsi"/>
          <w:b/>
          <w:sz w:val="20"/>
          <w:szCs w:val="20"/>
          <w:u w:val="single"/>
        </w:rPr>
      </w:pPr>
    </w:p>
    <w:tbl>
      <w:tblPr>
        <w:tblStyle w:val="TableGrid"/>
        <w:tblW w:w="0" w:type="auto"/>
        <w:tblLook w:val="04A0" w:firstRow="1" w:lastRow="0" w:firstColumn="1" w:lastColumn="0" w:noHBand="0" w:noVBand="1"/>
      </w:tblPr>
      <w:tblGrid>
        <w:gridCol w:w="2245"/>
        <w:gridCol w:w="7830"/>
      </w:tblGrid>
      <w:tr w:rsidR="009B67D9" w:rsidRPr="0018509F" w14:paraId="7B9B9BBD" w14:textId="77777777" w:rsidTr="002C5F4D">
        <w:tc>
          <w:tcPr>
            <w:tcW w:w="2245" w:type="dxa"/>
            <w:shd w:val="clear" w:color="auto" w:fill="BDD6EE" w:themeFill="accent5" w:themeFillTint="66"/>
          </w:tcPr>
          <w:p w14:paraId="69F39CA5" w14:textId="77777777" w:rsidR="009B67D9" w:rsidRPr="00B24A81" w:rsidRDefault="009B67D9" w:rsidP="00F56BE5">
            <w:pPr>
              <w:tabs>
                <w:tab w:val="left" w:pos="1224"/>
              </w:tabs>
              <w:rPr>
                <w:rFonts w:ascii="Tenorite" w:hAnsi="Tenorite"/>
                <w:b/>
                <w:bCs/>
                <w:sz w:val="20"/>
                <w:szCs w:val="20"/>
              </w:rPr>
            </w:pPr>
            <w:r w:rsidRPr="00B24A81">
              <w:rPr>
                <w:rFonts w:ascii="Tenorite" w:hAnsi="Tenorite"/>
                <w:b/>
                <w:bCs/>
                <w:sz w:val="20"/>
                <w:szCs w:val="20"/>
              </w:rPr>
              <w:t>Programming Languages</w:t>
            </w:r>
          </w:p>
        </w:tc>
        <w:tc>
          <w:tcPr>
            <w:tcW w:w="7830" w:type="dxa"/>
          </w:tcPr>
          <w:p w14:paraId="41CD49F9" w14:textId="539F7AE4" w:rsidR="009B67D9" w:rsidRPr="0018509F" w:rsidRDefault="0018509F" w:rsidP="00F56BE5">
            <w:pPr>
              <w:rPr>
                <w:rFonts w:ascii="Tenorite" w:hAnsi="Tenorite"/>
                <w:sz w:val="20"/>
                <w:szCs w:val="20"/>
                <w:lang w:val="en-IN"/>
              </w:rPr>
            </w:pPr>
            <w:r w:rsidRPr="0018509F">
              <w:rPr>
                <w:rFonts w:ascii="Tenorite" w:hAnsi="Tenorite"/>
                <w:sz w:val="20"/>
                <w:szCs w:val="20"/>
              </w:rPr>
              <w:t>Java (8/11/17/21), JavaScript (ES6+), Python, SQL, PL/SQL</w:t>
            </w:r>
          </w:p>
        </w:tc>
      </w:tr>
      <w:tr w:rsidR="0018509F" w:rsidRPr="0018509F" w14:paraId="26AE0A73" w14:textId="77777777" w:rsidTr="002C5F4D">
        <w:tc>
          <w:tcPr>
            <w:tcW w:w="2245" w:type="dxa"/>
            <w:shd w:val="clear" w:color="auto" w:fill="BDD6EE" w:themeFill="accent5" w:themeFillTint="66"/>
          </w:tcPr>
          <w:p w14:paraId="0652F1AA" w14:textId="7D5529C6" w:rsidR="0018509F" w:rsidRPr="00B24A81" w:rsidRDefault="0018509F" w:rsidP="00F56BE5">
            <w:pPr>
              <w:tabs>
                <w:tab w:val="left" w:pos="1224"/>
              </w:tabs>
              <w:rPr>
                <w:rFonts w:ascii="Tenorite" w:hAnsi="Tenorite"/>
                <w:b/>
                <w:bCs/>
                <w:sz w:val="20"/>
                <w:szCs w:val="20"/>
              </w:rPr>
            </w:pPr>
            <w:r w:rsidRPr="0018509F">
              <w:rPr>
                <w:rFonts w:ascii="Tenorite" w:hAnsi="Tenorite"/>
                <w:b/>
                <w:bCs/>
                <w:sz w:val="20"/>
                <w:szCs w:val="20"/>
                <w:lang w:val="en-IN"/>
              </w:rPr>
              <w:t>Java/J2EE Technologies</w:t>
            </w:r>
          </w:p>
        </w:tc>
        <w:tc>
          <w:tcPr>
            <w:tcW w:w="7830" w:type="dxa"/>
          </w:tcPr>
          <w:p w14:paraId="370DC792" w14:textId="72AC18FC" w:rsidR="0018509F" w:rsidRPr="0018509F" w:rsidRDefault="0018509F" w:rsidP="00F56BE5">
            <w:pPr>
              <w:rPr>
                <w:rFonts w:ascii="Tenorite" w:hAnsi="Tenorite"/>
                <w:sz w:val="20"/>
                <w:szCs w:val="20"/>
              </w:rPr>
            </w:pPr>
            <w:r w:rsidRPr="0018509F">
              <w:rPr>
                <w:rFonts w:ascii="Tenorite" w:hAnsi="Tenorite"/>
                <w:sz w:val="20"/>
                <w:szCs w:val="20"/>
              </w:rPr>
              <w:t>Core Java, Spring Boot, Spring MVC, Spring Security, Spring Cloud, Spring Batch, Spring Data JPA, Hibernate, JDBC, Servlets, JSP, JSTL</w:t>
            </w:r>
          </w:p>
        </w:tc>
      </w:tr>
      <w:tr w:rsidR="0018509F" w:rsidRPr="0018509F" w14:paraId="77869274" w14:textId="77777777" w:rsidTr="002C5F4D">
        <w:tc>
          <w:tcPr>
            <w:tcW w:w="2245" w:type="dxa"/>
            <w:shd w:val="clear" w:color="auto" w:fill="BDD6EE" w:themeFill="accent5" w:themeFillTint="66"/>
          </w:tcPr>
          <w:p w14:paraId="565DA75C" w14:textId="7DDC7611" w:rsidR="0018509F" w:rsidRPr="0018509F" w:rsidRDefault="0018509F" w:rsidP="00F56BE5">
            <w:pPr>
              <w:tabs>
                <w:tab w:val="left" w:pos="1224"/>
              </w:tabs>
              <w:rPr>
                <w:rFonts w:ascii="Tenorite" w:hAnsi="Tenorite"/>
                <w:b/>
                <w:bCs/>
                <w:sz w:val="20"/>
                <w:szCs w:val="20"/>
                <w:lang w:val="en-IN"/>
              </w:rPr>
            </w:pPr>
            <w:r w:rsidRPr="0018509F">
              <w:rPr>
                <w:rFonts w:ascii="Tenorite" w:hAnsi="Tenorite"/>
                <w:b/>
                <w:bCs/>
                <w:sz w:val="20"/>
                <w:szCs w:val="20"/>
                <w:lang w:val="en-IN"/>
              </w:rPr>
              <w:t>GenAI Tools</w:t>
            </w:r>
          </w:p>
        </w:tc>
        <w:tc>
          <w:tcPr>
            <w:tcW w:w="7830" w:type="dxa"/>
          </w:tcPr>
          <w:p w14:paraId="61EA608B" w14:textId="1F8986C3" w:rsidR="0018509F" w:rsidRPr="0018509F" w:rsidRDefault="0018509F" w:rsidP="00F56BE5">
            <w:pPr>
              <w:rPr>
                <w:rFonts w:ascii="Tenorite" w:hAnsi="Tenorite"/>
                <w:sz w:val="20"/>
                <w:szCs w:val="20"/>
              </w:rPr>
            </w:pPr>
            <w:r w:rsidRPr="0018509F">
              <w:rPr>
                <w:rFonts w:ascii="Tenorite" w:hAnsi="Tenorite"/>
                <w:sz w:val="20"/>
                <w:szCs w:val="20"/>
              </w:rPr>
              <w:t>GitHub Copilot, OpenAI, pgvector</w:t>
            </w:r>
          </w:p>
        </w:tc>
      </w:tr>
      <w:tr w:rsidR="0018509F" w:rsidRPr="0018509F" w14:paraId="227069D9" w14:textId="77777777" w:rsidTr="002C5F4D">
        <w:tc>
          <w:tcPr>
            <w:tcW w:w="2245" w:type="dxa"/>
            <w:shd w:val="clear" w:color="auto" w:fill="BDD6EE" w:themeFill="accent5" w:themeFillTint="66"/>
          </w:tcPr>
          <w:p w14:paraId="2DD605E2" w14:textId="7C31E654" w:rsidR="0018509F" w:rsidRPr="0018509F" w:rsidRDefault="0018509F" w:rsidP="00F56BE5">
            <w:pPr>
              <w:tabs>
                <w:tab w:val="left" w:pos="1224"/>
              </w:tabs>
              <w:rPr>
                <w:rFonts w:ascii="Tenorite" w:hAnsi="Tenorite"/>
                <w:b/>
                <w:bCs/>
                <w:sz w:val="20"/>
                <w:szCs w:val="20"/>
                <w:lang w:val="en-IN"/>
              </w:rPr>
            </w:pPr>
            <w:r w:rsidRPr="0018509F">
              <w:rPr>
                <w:rFonts w:ascii="Tenorite" w:hAnsi="Tenorite"/>
                <w:b/>
                <w:bCs/>
                <w:sz w:val="20"/>
                <w:szCs w:val="20"/>
              </w:rPr>
              <w:t>API Frameworks &amp; Tools</w:t>
            </w:r>
          </w:p>
        </w:tc>
        <w:tc>
          <w:tcPr>
            <w:tcW w:w="7830" w:type="dxa"/>
          </w:tcPr>
          <w:p w14:paraId="06AC7E28" w14:textId="47AF76BB" w:rsidR="0018509F" w:rsidRPr="0018509F" w:rsidRDefault="0018509F" w:rsidP="00F56BE5">
            <w:pPr>
              <w:rPr>
                <w:rFonts w:ascii="Tenorite" w:hAnsi="Tenorite"/>
                <w:sz w:val="20"/>
                <w:szCs w:val="20"/>
              </w:rPr>
            </w:pPr>
            <w:r w:rsidRPr="0018509F">
              <w:rPr>
                <w:rFonts w:ascii="Tenorite" w:hAnsi="Tenorite"/>
                <w:sz w:val="20"/>
                <w:szCs w:val="20"/>
              </w:rPr>
              <w:t>RESTful API Development, GraphQL, Swagger/OpenAPI 3.0, Postman, Newman, API Documentation, API Versioning, Schema-Driven API Design</w:t>
            </w:r>
          </w:p>
        </w:tc>
      </w:tr>
      <w:tr w:rsidR="0018509F" w:rsidRPr="0018509F" w14:paraId="777921B0" w14:textId="77777777" w:rsidTr="002C5F4D">
        <w:tc>
          <w:tcPr>
            <w:tcW w:w="2245" w:type="dxa"/>
            <w:shd w:val="clear" w:color="auto" w:fill="BDD6EE" w:themeFill="accent5" w:themeFillTint="66"/>
          </w:tcPr>
          <w:p w14:paraId="726FED50" w14:textId="3DD4E1DA" w:rsidR="0018509F" w:rsidRPr="0018509F" w:rsidRDefault="0018509F" w:rsidP="00F56BE5">
            <w:pPr>
              <w:tabs>
                <w:tab w:val="left" w:pos="1224"/>
              </w:tabs>
              <w:rPr>
                <w:rFonts w:ascii="Tenorite" w:hAnsi="Tenorite"/>
                <w:b/>
                <w:bCs/>
                <w:sz w:val="20"/>
                <w:szCs w:val="20"/>
                <w:lang w:val="en-IN"/>
              </w:rPr>
            </w:pPr>
            <w:r w:rsidRPr="0018509F">
              <w:rPr>
                <w:rFonts w:ascii="Tenorite" w:hAnsi="Tenorite"/>
                <w:b/>
                <w:bCs/>
                <w:sz w:val="20"/>
                <w:szCs w:val="20"/>
                <w:lang w:val="en-IN"/>
              </w:rPr>
              <w:t>Frontend Technologies</w:t>
            </w:r>
          </w:p>
        </w:tc>
        <w:tc>
          <w:tcPr>
            <w:tcW w:w="7830" w:type="dxa"/>
          </w:tcPr>
          <w:p w14:paraId="4AF01597" w14:textId="12C0E8EA" w:rsidR="0018509F" w:rsidRPr="0018509F" w:rsidRDefault="0018509F" w:rsidP="00F56BE5">
            <w:pPr>
              <w:rPr>
                <w:rFonts w:ascii="Tenorite" w:hAnsi="Tenorite"/>
                <w:sz w:val="20"/>
                <w:szCs w:val="20"/>
              </w:rPr>
            </w:pPr>
            <w:r w:rsidRPr="0018509F">
              <w:rPr>
                <w:rFonts w:ascii="Tenorite" w:hAnsi="Tenorite"/>
                <w:sz w:val="20"/>
                <w:szCs w:val="20"/>
              </w:rPr>
              <w:t>HTML5, CSS3, SCSS, Bootstrap 5, JavaScript (ES6+), TypeScript, jQuery, JSON, XML</w:t>
            </w:r>
          </w:p>
        </w:tc>
      </w:tr>
      <w:tr w:rsidR="0018509F" w:rsidRPr="0018509F" w14:paraId="1A1C2EB8" w14:textId="77777777" w:rsidTr="002C5F4D">
        <w:tc>
          <w:tcPr>
            <w:tcW w:w="2245" w:type="dxa"/>
            <w:shd w:val="clear" w:color="auto" w:fill="BDD6EE" w:themeFill="accent5" w:themeFillTint="66"/>
          </w:tcPr>
          <w:p w14:paraId="4BD3DB55" w14:textId="4D0061EC" w:rsidR="0018509F" w:rsidRPr="0018509F" w:rsidRDefault="0018509F" w:rsidP="00F56BE5">
            <w:pPr>
              <w:tabs>
                <w:tab w:val="left" w:pos="1224"/>
              </w:tabs>
              <w:rPr>
                <w:rFonts w:ascii="Tenorite" w:hAnsi="Tenorite"/>
                <w:b/>
                <w:bCs/>
                <w:sz w:val="20"/>
                <w:szCs w:val="20"/>
                <w:lang w:val="en-IN"/>
              </w:rPr>
            </w:pPr>
            <w:r w:rsidRPr="0018509F">
              <w:rPr>
                <w:rFonts w:ascii="Tenorite" w:hAnsi="Tenorite"/>
                <w:b/>
                <w:bCs/>
                <w:sz w:val="20"/>
                <w:szCs w:val="20"/>
              </w:rPr>
              <w:t>Reporting &amp; Analytics</w:t>
            </w:r>
          </w:p>
        </w:tc>
        <w:tc>
          <w:tcPr>
            <w:tcW w:w="7830" w:type="dxa"/>
          </w:tcPr>
          <w:p w14:paraId="19923C33" w14:textId="32F18263" w:rsidR="0018509F" w:rsidRPr="0018509F" w:rsidRDefault="0018509F" w:rsidP="00F56BE5">
            <w:pPr>
              <w:rPr>
                <w:rFonts w:ascii="Tenorite" w:hAnsi="Tenorite"/>
                <w:sz w:val="20"/>
                <w:szCs w:val="20"/>
              </w:rPr>
            </w:pPr>
            <w:r w:rsidRPr="0018509F">
              <w:rPr>
                <w:rFonts w:ascii="Tenorite" w:hAnsi="Tenorite"/>
                <w:sz w:val="20"/>
                <w:szCs w:val="20"/>
              </w:rPr>
              <w:t>Jasper Reports, Tableau CRM, Power BI, ELK Stack, Kibana</w:t>
            </w:r>
          </w:p>
        </w:tc>
      </w:tr>
      <w:tr w:rsidR="0018509F" w:rsidRPr="0018509F" w14:paraId="6B8A06B7" w14:textId="77777777" w:rsidTr="002C5F4D">
        <w:tc>
          <w:tcPr>
            <w:tcW w:w="2245" w:type="dxa"/>
            <w:shd w:val="clear" w:color="auto" w:fill="BDD6EE" w:themeFill="accent5" w:themeFillTint="66"/>
          </w:tcPr>
          <w:p w14:paraId="632E3785" w14:textId="77777777" w:rsidR="0018509F" w:rsidRPr="0018509F" w:rsidRDefault="0018509F" w:rsidP="0018509F">
            <w:pPr>
              <w:tabs>
                <w:tab w:val="left" w:pos="1224"/>
              </w:tabs>
              <w:rPr>
                <w:rFonts w:ascii="Tenorite" w:hAnsi="Tenorite"/>
                <w:b/>
                <w:bCs/>
                <w:sz w:val="20"/>
                <w:szCs w:val="20"/>
                <w:lang w:val="en-IN"/>
              </w:rPr>
            </w:pPr>
            <w:r w:rsidRPr="0018509F">
              <w:rPr>
                <w:rFonts w:ascii="Tenorite" w:hAnsi="Tenorite"/>
                <w:b/>
                <w:bCs/>
                <w:sz w:val="20"/>
                <w:szCs w:val="20"/>
                <w:lang w:val="en-IN"/>
              </w:rPr>
              <w:t>Databases</w:t>
            </w:r>
          </w:p>
          <w:p w14:paraId="136D7B4E" w14:textId="77777777" w:rsidR="0018509F" w:rsidRPr="0018509F" w:rsidRDefault="0018509F" w:rsidP="00F56BE5">
            <w:pPr>
              <w:tabs>
                <w:tab w:val="left" w:pos="1224"/>
              </w:tabs>
              <w:rPr>
                <w:rFonts w:ascii="Tenorite" w:hAnsi="Tenorite"/>
                <w:b/>
                <w:bCs/>
                <w:sz w:val="20"/>
                <w:szCs w:val="20"/>
              </w:rPr>
            </w:pPr>
          </w:p>
        </w:tc>
        <w:tc>
          <w:tcPr>
            <w:tcW w:w="7830" w:type="dxa"/>
          </w:tcPr>
          <w:p w14:paraId="6A20131C" w14:textId="1B020098" w:rsidR="0018509F" w:rsidRPr="0018509F" w:rsidRDefault="0018509F" w:rsidP="00F56BE5">
            <w:pPr>
              <w:rPr>
                <w:rFonts w:ascii="Tenorite" w:hAnsi="Tenorite"/>
                <w:sz w:val="20"/>
                <w:szCs w:val="20"/>
              </w:rPr>
            </w:pPr>
            <w:r w:rsidRPr="0018509F">
              <w:rPr>
                <w:rFonts w:ascii="Tenorite" w:hAnsi="Tenorite"/>
                <w:sz w:val="20"/>
                <w:szCs w:val="20"/>
              </w:rPr>
              <w:t xml:space="preserve">MySQL, PostgreSQL, Oracle 10g/11g/12c, SQL Server, MongoDB, Cassandra, DynamoDB, </w:t>
            </w:r>
            <w:r w:rsidR="002C5F4D" w:rsidRPr="0018509F">
              <w:rPr>
                <w:rFonts w:ascii="Tenorite" w:hAnsi="Tenorite"/>
                <w:sz w:val="20"/>
                <w:szCs w:val="20"/>
              </w:rPr>
              <w:t>Big Query</w:t>
            </w:r>
          </w:p>
        </w:tc>
      </w:tr>
      <w:tr w:rsidR="0018509F" w:rsidRPr="0018509F" w14:paraId="519E90BF" w14:textId="77777777" w:rsidTr="002C5F4D">
        <w:tc>
          <w:tcPr>
            <w:tcW w:w="2245" w:type="dxa"/>
            <w:shd w:val="clear" w:color="auto" w:fill="BDD6EE" w:themeFill="accent5" w:themeFillTint="66"/>
          </w:tcPr>
          <w:p w14:paraId="3A4107B3" w14:textId="2D1B88B3" w:rsidR="0018509F" w:rsidRPr="0018509F" w:rsidRDefault="0018509F" w:rsidP="0018509F">
            <w:pPr>
              <w:tabs>
                <w:tab w:val="left" w:pos="1224"/>
              </w:tabs>
              <w:rPr>
                <w:rFonts w:ascii="Tenorite" w:hAnsi="Tenorite"/>
                <w:b/>
                <w:bCs/>
                <w:sz w:val="20"/>
                <w:szCs w:val="20"/>
                <w:lang w:val="en-IN"/>
              </w:rPr>
            </w:pPr>
            <w:r w:rsidRPr="00B24A81">
              <w:rPr>
                <w:rFonts w:ascii="Tenorite" w:hAnsi="Tenorite"/>
                <w:b/>
                <w:bCs/>
                <w:sz w:val="20"/>
                <w:szCs w:val="20"/>
              </w:rPr>
              <w:t>Messaging &amp; Integration</w:t>
            </w:r>
          </w:p>
        </w:tc>
        <w:tc>
          <w:tcPr>
            <w:tcW w:w="7830" w:type="dxa"/>
          </w:tcPr>
          <w:p w14:paraId="6BD125A8" w14:textId="530428B3" w:rsidR="0018509F" w:rsidRPr="0018509F" w:rsidRDefault="00AC396E" w:rsidP="0018509F">
            <w:pPr>
              <w:rPr>
                <w:rFonts w:ascii="Tenorite" w:hAnsi="Tenorite"/>
                <w:sz w:val="20"/>
                <w:szCs w:val="20"/>
              </w:rPr>
            </w:pPr>
            <w:r w:rsidRPr="00AC396E">
              <w:rPr>
                <w:rFonts w:ascii="Tenorite" w:hAnsi="Tenorite"/>
                <w:sz w:val="20"/>
                <w:szCs w:val="20"/>
              </w:rPr>
              <w:t>Apache Kafka, RabbitMQ (Exposure), Spring Integration, REST APIs, SOAP Web Services, Enterprise Integration Patterns</w:t>
            </w:r>
          </w:p>
        </w:tc>
      </w:tr>
      <w:tr w:rsidR="0018509F" w:rsidRPr="0018509F" w14:paraId="4414B46D" w14:textId="77777777" w:rsidTr="002C5F4D">
        <w:tc>
          <w:tcPr>
            <w:tcW w:w="2245" w:type="dxa"/>
            <w:shd w:val="clear" w:color="auto" w:fill="BDD6EE" w:themeFill="accent5" w:themeFillTint="66"/>
          </w:tcPr>
          <w:p w14:paraId="5C60E6BD" w14:textId="33E0787D" w:rsidR="0018509F" w:rsidRPr="00B24A81" w:rsidRDefault="0018509F" w:rsidP="0018509F">
            <w:pPr>
              <w:tabs>
                <w:tab w:val="left" w:pos="1224"/>
              </w:tabs>
              <w:rPr>
                <w:rFonts w:ascii="Tenorite" w:hAnsi="Tenorite"/>
                <w:b/>
                <w:bCs/>
                <w:sz w:val="20"/>
                <w:szCs w:val="20"/>
              </w:rPr>
            </w:pPr>
            <w:r w:rsidRPr="0018509F">
              <w:rPr>
                <w:rFonts w:ascii="Tenorite" w:hAnsi="Tenorite"/>
                <w:b/>
                <w:bCs/>
                <w:sz w:val="20"/>
                <w:szCs w:val="20"/>
                <w:lang w:val="en-IN"/>
              </w:rPr>
              <w:t>Web Application Servers</w:t>
            </w:r>
          </w:p>
        </w:tc>
        <w:tc>
          <w:tcPr>
            <w:tcW w:w="7830" w:type="dxa"/>
          </w:tcPr>
          <w:p w14:paraId="0C80CBBC" w14:textId="225F29E9" w:rsidR="0018509F" w:rsidRPr="0018509F" w:rsidRDefault="00AC396E" w:rsidP="0018509F">
            <w:pPr>
              <w:rPr>
                <w:rFonts w:ascii="Tenorite" w:hAnsi="Tenorite"/>
                <w:sz w:val="20"/>
                <w:szCs w:val="20"/>
              </w:rPr>
            </w:pPr>
            <w:r w:rsidRPr="00AC396E">
              <w:rPr>
                <w:rFonts w:ascii="Tenorite" w:hAnsi="Tenorite"/>
                <w:sz w:val="20"/>
                <w:szCs w:val="20"/>
              </w:rPr>
              <w:t>Apache Tomcat, IBM WebSphere, JBoss EAP</w:t>
            </w:r>
          </w:p>
        </w:tc>
      </w:tr>
      <w:tr w:rsidR="0018509F" w:rsidRPr="0018509F" w14:paraId="0605CBD0" w14:textId="77777777" w:rsidTr="002C5F4D">
        <w:tc>
          <w:tcPr>
            <w:tcW w:w="2245" w:type="dxa"/>
            <w:shd w:val="clear" w:color="auto" w:fill="BDD6EE" w:themeFill="accent5" w:themeFillTint="66"/>
          </w:tcPr>
          <w:p w14:paraId="41D8501B" w14:textId="2919940C" w:rsidR="0018509F" w:rsidRPr="0018509F" w:rsidRDefault="0018509F" w:rsidP="0018509F">
            <w:pPr>
              <w:tabs>
                <w:tab w:val="left" w:pos="1224"/>
              </w:tabs>
              <w:rPr>
                <w:rFonts w:ascii="Tenorite" w:hAnsi="Tenorite"/>
                <w:b/>
                <w:bCs/>
                <w:sz w:val="20"/>
                <w:szCs w:val="20"/>
                <w:lang w:val="en-IN"/>
              </w:rPr>
            </w:pPr>
            <w:r w:rsidRPr="0018509F">
              <w:rPr>
                <w:rFonts w:ascii="Tenorite" w:hAnsi="Tenorite"/>
                <w:b/>
                <w:bCs/>
                <w:sz w:val="20"/>
                <w:szCs w:val="20"/>
                <w:lang w:val="en-IN"/>
              </w:rPr>
              <w:t>Testing Tools</w:t>
            </w:r>
          </w:p>
        </w:tc>
        <w:tc>
          <w:tcPr>
            <w:tcW w:w="7830" w:type="dxa"/>
          </w:tcPr>
          <w:p w14:paraId="2285E743" w14:textId="6CFC71FC" w:rsidR="0018509F" w:rsidRPr="0018509F" w:rsidRDefault="00AC396E" w:rsidP="0018509F">
            <w:pPr>
              <w:rPr>
                <w:rFonts w:ascii="Tenorite" w:hAnsi="Tenorite"/>
                <w:sz w:val="20"/>
                <w:szCs w:val="20"/>
              </w:rPr>
            </w:pPr>
            <w:r w:rsidRPr="00AC396E">
              <w:rPr>
                <w:rFonts w:ascii="Tenorite" w:hAnsi="Tenorite"/>
                <w:sz w:val="20"/>
                <w:szCs w:val="20"/>
              </w:rPr>
              <w:t>JUnit, Mockito, Cucumber, Jasmine, Karma, Selenium (Exposure), Postman, JMeter</w:t>
            </w:r>
          </w:p>
        </w:tc>
      </w:tr>
      <w:tr w:rsidR="0018509F" w:rsidRPr="0018509F" w14:paraId="0626CF4A" w14:textId="77777777" w:rsidTr="002C5F4D">
        <w:tc>
          <w:tcPr>
            <w:tcW w:w="2245" w:type="dxa"/>
            <w:shd w:val="clear" w:color="auto" w:fill="BDD6EE" w:themeFill="accent5" w:themeFillTint="66"/>
          </w:tcPr>
          <w:p w14:paraId="3C0ABAD8" w14:textId="73C9FE6B" w:rsidR="0018509F" w:rsidRPr="0018509F" w:rsidRDefault="002C5F4D" w:rsidP="0018509F">
            <w:pPr>
              <w:tabs>
                <w:tab w:val="left" w:pos="1224"/>
              </w:tabs>
              <w:rPr>
                <w:rFonts w:ascii="Tenorite" w:hAnsi="Tenorite"/>
                <w:b/>
                <w:bCs/>
                <w:sz w:val="20"/>
                <w:szCs w:val="20"/>
                <w:lang w:val="en-IN"/>
              </w:rPr>
            </w:pPr>
            <w:r w:rsidRPr="002C5F4D">
              <w:rPr>
                <w:rFonts w:ascii="Tenorite" w:hAnsi="Tenorite"/>
                <w:b/>
                <w:bCs/>
                <w:sz w:val="20"/>
                <w:szCs w:val="20"/>
                <w:lang w:val="en-IN"/>
              </w:rPr>
              <w:t>Logging and Monitoring</w:t>
            </w:r>
          </w:p>
        </w:tc>
        <w:tc>
          <w:tcPr>
            <w:tcW w:w="7830" w:type="dxa"/>
          </w:tcPr>
          <w:p w14:paraId="02AEC777" w14:textId="109ED451" w:rsidR="0018509F" w:rsidRPr="0018509F" w:rsidRDefault="00AC396E" w:rsidP="0018509F">
            <w:pPr>
              <w:rPr>
                <w:rFonts w:ascii="Tenorite" w:hAnsi="Tenorite"/>
                <w:sz w:val="20"/>
                <w:szCs w:val="20"/>
              </w:rPr>
            </w:pPr>
            <w:r w:rsidRPr="00AC396E">
              <w:rPr>
                <w:rFonts w:ascii="Tenorite" w:hAnsi="Tenorite"/>
                <w:sz w:val="20"/>
                <w:szCs w:val="20"/>
              </w:rPr>
              <w:t>ELK Stack, Prometheus, Grafana, AWS CloudWatch, Splunk (Exposure), OpenTelemetry (Exposure)</w:t>
            </w:r>
          </w:p>
        </w:tc>
      </w:tr>
      <w:tr w:rsidR="002C5F4D" w:rsidRPr="0018509F" w14:paraId="5C2FE26D" w14:textId="77777777" w:rsidTr="002C5F4D">
        <w:tc>
          <w:tcPr>
            <w:tcW w:w="2245" w:type="dxa"/>
            <w:shd w:val="clear" w:color="auto" w:fill="BDD6EE" w:themeFill="accent5" w:themeFillTint="66"/>
          </w:tcPr>
          <w:p w14:paraId="6F866BAC" w14:textId="1F4C28C3" w:rsidR="002C5F4D" w:rsidRPr="002C5F4D" w:rsidRDefault="002C5F4D" w:rsidP="0018509F">
            <w:pPr>
              <w:tabs>
                <w:tab w:val="left" w:pos="1224"/>
              </w:tabs>
              <w:rPr>
                <w:rFonts w:ascii="Tenorite" w:hAnsi="Tenorite"/>
                <w:b/>
                <w:bCs/>
                <w:sz w:val="20"/>
                <w:szCs w:val="20"/>
                <w:lang w:val="en-IN"/>
              </w:rPr>
            </w:pPr>
            <w:r w:rsidRPr="002C5F4D">
              <w:rPr>
                <w:rFonts w:ascii="Tenorite" w:hAnsi="Tenorite"/>
                <w:b/>
                <w:bCs/>
                <w:sz w:val="20"/>
                <w:szCs w:val="20"/>
                <w:lang w:val="en-IN"/>
              </w:rPr>
              <w:t>Version Control</w:t>
            </w:r>
          </w:p>
        </w:tc>
        <w:tc>
          <w:tcPr>
            <w:tcW w:w="7830" w:type="dxa"/>
          </w:tcPr>
          <w:p w14:paraId="12DDA5D7" w14:textId="26B1EB49" w:rsidR="002C5F4D" w:rsidRPr="0018509F" w:rsidRDefault="00AC396E" w:rsidP="0018509F">
            <w:pPr>
              <w:rPr>
                <w:rFonts w:ascii="Tenorite" w:hAnsi="Tenorite"/>
                <w:sz w:val="20"/>
                <w:szCs w:val="20"/>
              </w:rPr>
            </w:pPr>
            <w:r w:rsidRPr="00AC396E">
              <w:rPr>
                <w:rFonts w:ascii="Tenorite" w:hAnsi="Tenorite"/>
                <w:sz w:val="20"/>
                <w:szCs w:val="20"/>
              </w:rPr>
              <w:t>Git, GitHub, GitLab, Bitbucket</w:t>
            </w:r>
          </w:p>
        </w:tc>
      </w:tr>
      <w:tr w:rsidR="002C5F4D" w:rsidRPr="0018509F" w14:paraId="46537543" w14:textId="77777777" w:rsidTr="002C5F4D">
        <w:tc>
          <w:tcPr>
            <w:tcW w:w="2245" w:type="dxa"/>
            <w:shd w:val="clear" w:color="auto" w:fill="BDD6EE" w:themeFill="accent5" w:themeFillTint="66"/>
          </w:tcPr>
          <w:p w14:paraId="77542A4E" w14:textId="5E357329" w:rsidR="002C5F4D" w:rsidRPr="002C5F4D" w:rsidRDefault="002C5F4D" w:rsidP="0018509F">
            <w:pPr>
              <w:tabs>
                <w:tab w:val="left" w:pos="1224"/>
              </w:tabs>
              <w:rPr>
                <w:rFonts w:ascii="Tenorite" w:hAnsi="Tenorite"/>
                <w:b/>
                <w:bCs/>
                <w:sz w:val="20"/>
                <w:szCs w:val="20"/>
                <w:lang w:val="en-IN"/>
              </w:rPr>
            </w:pPr>
            <w:r w:rsidRPr="002C5F4D">
              <w:rPr>
                <w:rFonts w:ascii="Tenorite" w:hAnsi="Tenorite"/>
                <w:b/>
                <w:bCs/>
                <w:sz w:val="20"/>
                <w:szCs w:val="20"/>
                <w:lang w:val="en-IN"/>
              </w:rPr>
              <w:t>Cloud Technologies / DevOps tools</w:t>
            </w:r>
          </w:p>
        </w:tc>
        <w:tc>
          <w:tcPr>
            <w:tcW w:w="7830" w:type="dxa"/>
          </w:tcPr>
          <w:p w14:paraId="72E7EBF1" w14:textId="584B5E64" w:rsidR="002C5F4D" w:rsidRPr="002C5F4D" w:rsidRDefault="00AC396E" w:rsidP="0018509F">
            <w:pPr>
              <w:rPr>
                <w:rFonts w:ascii="Tenorite" w:hAnsi="Tenorite"/>
                <w:sz w:val="20"/>
                <w:szCs w:val="20"/>
              </w:rPr>
            </w:pPr>
            <w:r w:rsidRPr="00AC396E">
              <w:rPr>
                <w:rFonts w:ascii="Tenorite" w:hAnsi="Tenorite"/>
                <w:sz w:val="20"/>
                <w:szCs w:val="20"/>
              </w:rPr>
              <w:t>AWS (EKS, EC2, ECR, CloudWatch), Azure (Exposure), Docker, Kubernetes (EKS), Helm, Terraform, Jenkins, GitLab CI/CD, GitHub Actions</w:t>
            </w:r>
          </w:p>
        </w:tc>
      </w:tr>
      <w:tr w:rsidR="002C5F4D" w:rsidRPr="0018509F" w14:paraId="00465E22" w14:textId="77777777" w:rsidTr="002C5F4D">
        <w:tc>
          <w:tcPr>
            <w:tcW w:w="2245" w:type="dxa"/>
            <w:shd w:val="clear" w:color="auto" w:fill="BDD6EE" w:themeFill="accent5" w:themeFillTint="66"/>
          </w:tcPr>
          <w:p w14:paraId="403ED76C" w14:textId="48FC7CE3" w:rsidR="002C5F4D" w:rsidRPr="002C5F4D" w:rsidRDefault="002C5F4D" w:rsidP="0018509F">
            <w:pPr>
              <w:tabs>
                <w:tab w:val="left" w:pos="1224"/>
              </w:tabs>
              <w:rPr>
                <w:rFonts w:ascii="Tenorite" w:hAnsi="Tenorite"/>
                <w:b/>
                <w:bCs/>
                <w:sz w:val="20"/>
                <w:szCs w:val="20"/>
                <w:lang w:val="en-IN"/>
              </w:rPr>
            </w:pPr>
            <w:r w:rsidRPr="002C5F4D">
              <w:rPr>
                <w:rFonts w:ascii="Tenorite" w:hAnsi="Tenorite"/>
                <w:b/>
                <w:bCs/>
                <w:sz w:val="20"/>
                <w:szCs w:val="20"/>
                <w:lang w:val="en-IN"/>
              </w:rPr>
              <w:t>Methodologies</w:t>
            </w:r>
          </w:p>
        </w:tc>
        <w:tc>
          <w:tcPr>
            <w:tcW w:w="7830" w:type="dxa"/>
          </w:tcPr>
          <w:p w14:paraId="45DB11CA" w14:textId="46328B56" w:rsidR="002C5F4D" w:rsidRPr="002C5F4D" w:rsidRDefault="00AC396E" w:rsidP="002C5F4D">
            <w:pPr>
              <w:tabs>
                <w:tab w:val="left" w:pos="1224"/>
              </w:tabs>
              <w:rPr>
                <w:rFonts w:ascii="Tenorite" w:hAnsi="Tenorite"/>
                <w:sz w:val="20"/>
                <w:szCs w:val="20"/>
              </w:rPr>
            </w:pPr>
            <w:r w:rsidRPr="00AC396E">
              <w:rPr>
                <w:rFonts w:ascii="Tenorite" w:hAnsi="Tenorite"/>
                <w:sz w:val="20"/>
                <w:szCs w:val="20"/>
              </w:rPr>
              <w:t>Agile, Scrum, Test-Driven Development (TDD), Continuous Integration / Continuous Deployment (CI/CD)</w:t>
            </w:r>
          </w:p>
        </w:tc>
      </w:tr>
      <w:tr w:rsidR="002C5F4D" w:rsidRPr="0018509F" w14:paraId="139B8D70" w14:textId="77777777" w:rsidTr="002C5F4D">
        <w:tc>
          <w:tcPr>
            <w:tcW w:w="2245" w:type="dxa"/>
            <w:shd w:val="clear" w:color="auto" w:fill="BDD6EE" w:themeFill="accent5" w:themeFillTint="66"/>
          </w:tcPr>
          <w:p w14:paraId="3AEE4625" w14:textId="30413AB7" w:rsidR="002C5F4D" w:rsidRPr="002C5F4D" w:rsidRDefault="002C5F4D" w:rsidP="0018509F">
            <w:pPr>
              <w:tabs>
                <w:tab w:val="left" w:pos="1224"/>
              </w:tabs>
              <w:rPr>
                <w:rFonts w:ascii="Tenorite" w:hAnsi="Tenorite"/>
                <w:b/>
                <w:bCs/>
                <w:sz w:val="20"/>
                <w:szCs w:val="20"/>
                <w:lang w:val="en-IN"/>
              </w:rPr>
            </w:pPr>
            <w:r w:rsidRPr="002C5F4D">
              <w:rPr>
                <w:rFonts w:ascii="Tenorite" w:hAnsi="Tenorite"/>
                <w:b/>
                <w:bCs/>
                <w:sz w:val="20"/>
                <w:szCs w:val="20"/>
                <w:lang w:val="en-IN"/>
              </w:rPr>
              <w:t>Build Tools/IDE’s</w:t>
            </w:r>
          </w:p>
        </w:tc>
        <w:tc>
          <w:tcPr>
            <w:tcW w:w="7830" w:type="dxa"/>
          </w:tcPr>
          <w:p w14:paraId="6205CD22" w14:textId="5CB98F5E" w:rsidR="002C5F4D" w:rsidRPr="002C5F4D" w:rsidRDefault="00AC396E" w:rsidP="002C5F4D">
            <w:pPr>
              <w:tabs>
                <w:tab w:val="left" w:pos="1224"/>
              </w:tabs>
              <w:rPr>
                <w:rFonts w:ascii="Tenorite" w:hAnsi="Tenorite"/>
                <w:sz w:val="20"/>
                <w:szCs w:val="20"/>
              </w:rPr>
            </w:pPr>
            <w:r w:rsidRPr="00AC396E">
              <w:rPr>
                <w:rFonts w:ascii="Tenorite" w:hAnsi="Tenorite"/>
                <w:sz w:val="20"/>
                <w:szCs w:val="20"/>
              </w:rPr>
              <w:t>Maven, Gradle, Ant, IntelliJ IDEA, Eclipse</w:t>
            </w:r>
          </w:p>
        </w:tc>
      </w:tr>
      <w:tr w:rsidR="002C5F4D" w:rsidRPr="0018509F" w14:paraId="689AB81F" w14:textId="77777777" w:rsidTr="002C5F4D">
        <w:tc>
          <w:tcPr>
            <w:tcW w:w="2245" w:type="dxa"/>
            <w:shd w:val="clear" w:color="auto" w:fill="BDD6EE" w:themeFill="accent5" w:themeFillTint="66"/>
          </w:tcPr>
          <w:p w14:paraId="7E5E5486" w14:textId="72A7EB5B" w:rsidR="002C5F4D" w:rsidRPr="002C5F4D" w:rsidRDefault="002C5F4D" w:rsidP="0018509F">
            <w:pPr>
              <w:tabs>
                <w:tab w:val="left" w:pos="1224"/>
              </w:tabs>
              <w:rPr>
                <w:rFonts w:ascii="Tenorite" w:hAnsi="Tenorite"/>
                <w:b/>
                <w:bCs/>
                <w:sz w:val="20"/>
                <w:szCs w:val="20"/>
                <w:lang w:val="en-IN"/>
              </w:rPr>
            </w:pPr>
            <w:r w:rsidRPr="002C5F4D">
              <w:rPr>
                <w:rFonts w:ascii="Tenorite" w:hAnsi="Tenorite"/>
                <w:b/>
                <w:bCs/>
                <w:sz w:val="20"/>
                <w:szCs w:val="20"/>
                <w:lang w:val="en-IN"/>
              </w:rPr>
              <w:t>Operating Systems</w:t>
            </w:r>
          </w:p>
        </w:tc>
        <w:tc>
          <w:tcPr>
            <w:tcW w:w="7830" w:type="dxa"/>
          </w:tcPr>
          <w:p w14:paraId="03DDA1F4" w14:textId="5F7F86C0" w:rsidR="002C5F4D" w:rsidRPr="002C5F4D" w:rsidRDefault="00AC396E" w:rsidP="002C5F4D">
            <w:pPr>
              <w:tabs>
                <w:tab w:val="left" w:pos="1224"/>
              </w:tabs>
              <w:rPr>
                <w:rFonts w:ascii="Tenorite" w:hAnsi="Tenorite"/>
                <w:sz w:val="20"/>
                <w:szCs w:val="20"/>
              </w:rPr>
            </w:pPr>
            <w:r w:rsidRPr="00AC396E">
              <w:rPr>
                <w:rFonts w:ascii="Tenorite" w:hAnsi="Tenorite"/>
                <w:sz w:val="20"/>
                <w:szCs w:val="20"/>
              </w:rPr>
              <w:t>Linux, UNIX, Windows</w:t>
            </w:r>
          </w:p>
        </w:tc>
      </w:tr>
      <w:tr w:rsidR="00670825" w:rsidRPr="0018509F" w14:paraId="315F60DF" w14:textId="77777777" w:rsidTr="002C5F4D">
        <w:tc>
          <w:tcPr>
            <w:tcW w:w="2245" w:type="dxa"/>
            <w:shd w:val="clear" w:color="auto" w:fill="BDD6EE" w:themeFill="accent5" w:themeFillTint="66"/>
          </w:tcPr>
          <w:p w14:paraId="4948EA6B" w14:textId="5E733307" w:rsidR="00670825" w:rsidRPr="002C5F4D" w:rsidRDefault="00670825" w:rsidP="0018509F">
            <w:pPr>
              <w:tabs>
                <w:tab w:val="left" w:pos="1224"/>
              </w:tabs>
              <w:rPr>
                <w:rFonts w:ascii="Tenorite" w:hAnsi="Tenorite"/>
                <w:b/>
                <w:bCs/>
                <w:sz w:val="20"/>
                <w:szCs w:val="20"/>
                <w:lang w:val="en-IN"/>
              </w:rPr>
            </w:pPr>
            <w:r w:rsidRPr="00670825">
              <w:rPr>
                <w:rFonts w:ascii="Tenorite" w:hAnsi="Tenorite"/>
                <w:b/>
                <w:bCs/>
                <w:sz w:val="20"/>
                <w:szCs w:val="20"/>
              </w:rPr>
              <w:t>Concepts</w:t>
            </w:r>
          </w:p>
        </w:tc>
        <w:tc>
          <w:tcPr>
            <w:tcW w:w="7830" w:type="dxa"/>
          </w:tcPr>
          <w:p w14:paraId="0D55D880" w14:textId="4EBA4720" w:rsidR="00670825" w:rsidRPr="00AC396E" w:rsidRDefault="00670825" w:rsidP="00670825">
            <w:pPr>
              <w:tabs>
                <w:tab w:val="left" w:pos="1224"/>
              </w:tabs>
              <w:rPr>
                <w:rFonts w:ascii="Tenorite" w:hAnsi="Tenorite"/>
                <w:sz w:val="20"/>
                <w:szCs w:val="20"/>
              </w:rPr>
            </w:pPr>
            <w:r w:rsidRPr="00670825">
              <w:rPr>
                <w:rFonts w:ascii="Tenorite" w:hAnsi="Tenorite"/>
                <w:sz w:val="20"/>
                <w:szCs w:val="20"/>
              </w:rPr>
              <w:t>System Design, API Architecture, Microservices Architecture, Event-Driven Architecture, Cloud Native Applications</w:t>
            </w:r>
          </w:p>
        </w:tc>
      </w:tr>
    </w:tbl>
    <w:p w14:paraId="05AFE1E2" w14:textId="77777777" w:rsidR="00B57D95" w:rsidRPr="00B24A81" w:rsidRDefault="00B57D95" w:rsidP="007F156F">
      <w:pPr>
        <w:spacing w:line="276" w:lineRule="auto"/>
        <w:ind w:right="-24"/>
        <w:jc w:val="both"/>
        <w:rPr>
          <w:rFonts w:ascii="Tenorite" w:hAnsi="Tenorite" w:cstheme="minorHAnsi"/>
          <w:b/>
          <w:sz w:val="20"/>
          <w:szCs w:val="20"/>
          <w:u w:val="single"/>
        </w:rPr>
      </w:pPr>
    </w:p>
    <w:p w14:paraId="01E00537" w14:textId="60D657DF" w:rsidR="00C63732" w:rsidRPr="00B24A81" w:rsidRDefault="00CE5C05" w:rsidP="007F156F">
      <w:pPr>
        <w:shd w:val="clear" w:color="auto" w:fill="BDD6EE" w:themeFill="accent5" w:themeFillTint="66"/>
        <w:spacing w:line="276" w:lineRule="auto"/>
        <w:ind w:right="-24"/>
        <w:jc w:val="both"/>
        <w:rPr>
          <w:rFonts w:ascii="Tenorite" w:hAnsi="Tenorite" w:cstheme="minorHAnsi"/>
          <w:b/>
          <w:sz w:val="20"/>
          <w:szCs w:val="20"/>
          <w:u w:val="single"/>
        </w:rPr>
      </w:pPr>
      <w:r w:rsidRPr="00B24A81">
        <w:rPr>
          <w:rFonts w:ascii="Tenorite" w:hAnsi="Tenorite" w:cstheme="minorHAnsi"/>
          <w:b/>
          <w:sz w:val="20"/>
          <w:szCs w:val="20"/>
          <w:u w:val="single"/>
        </w:rPr>
        <w:t>PROFESSIONAL</w:t>
      </w:r>
      <w:r w:rsidR="00C63732" w:rsidRPr="00B24A81">
        <w:rPr>
          <w:rFonts w:ascii="Tenorite" w:hAnsi="Tenorite" w:cstheme="minorHAnsi"/>
          <w:b/>
          <w:sz w:val="20"/>
          <w:szCs w:val="20"/>
          <w:u w:val="single"/>
        </w:rPr>
        <w:t xml:space="preserve"> EXPERIENCE</w:t>
      </w:r>
      <w:r w:rsidR="000258CA" w:rsidRPr="00B24A81">
        <w:rPr>
          <w:rFonts w:ascii="Tenorite" w:hAnsi="Tenorite" w:cstheme="minorHAnsi"/>
          <w:b/>
          <w:sz w:val="20"/>
          <w:szCs w:val="20"/>
          <w:u w:val="single"/>
        </w:rPr>
        <w:t xml:space="preserve">                                                                                                                                                        </w:t>
      </w:r>
    </w:p>
    <w:p w14:paraId="0A34C41C" w14:textId="0AAB8229" w:rsidR="00C63732" w:rsidRPr="00B24A81" w:rsidRDefault="00C63732" w:rsidP="007F156F">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Style w:val="None"/>
          <w:rFonts w:ascii="Tenorite" w:hAnsi="Tenorite" w:cs="Times New Roman"/>
          <w:b/>
          <w:bCs/>
          <w:color w:val="auto"/>
          <w:sz w:val="24"/>
          <w:szCs w:val="24"/>
          <w:u w:color="0070C0"/>
          <w:lang w:val="en-US"/>
        </w:rPr>
      </w:pPr>
      <w:r w:rsidRPr="00B24A81">
        <w:rPr>
          <w:rStyle w:val="None"/>
          <w:rFonts w:ascii="Tenorite" w:hAnsi="Tenorite" w:cs="Times New Roman"/>
          <w:b/>
          <w:bCs/>
          <w:color w:val="auto"/>
          <w:sz w:val="20"/>
          <w:szCs w:val="20"/>
          <w:u w:color="0070C0"/>
          <w:lang w:val="en-US"/>
        </w:rPr>
        <w:t>Client:</w:t>
      </w:r>
      <w:r w:rsidRPr="00B24A81">
        <w:rPr>
          <w:rFonts w:ascii="Tenorite" w:hAnsi="Tenorite" w:cs="Times New Roman"/>
          <w:sz w:val="20"/>
          <w:szCs w:val="20"/>
        </w:rPr>
        <w:t xml:space="preserve"> </w:t>
      </w:r>
      <w:r w:rsidR="00A9500A" w:rsidRPr="00B24A81">
        <w:rPr>
          <w:rFonts w:ascii="Tenorite" w:hAnsi="Tenorite" w:cs="Times New Roman"/>
          <w:b/>
          <w:bCs/>
          <w:lang w:val="en-US"/>
        </w:rPr>
        <w:t>Frost Bank</w:t>
      </w:r>
      <w:r w:rsidR="006449F7" w:rsidRPr="00B24A81">
        <w:rPr>
          <w:rFonts w:ascii="Tenorite" w:hAnsi="Tenorite" w:cs="Times New Roman"/>
          <w:b/>
          <w:bCs/>
          <w:lang w:val="en-US"/>
        </w:rPr>
        <w:t>,</w:t>
      </w:r>
      <w:r w:rsidR="00CE5C05" w:rsidRPr="00B24A81">
        <w:rPr>
          <w:rFonts w:ascii="Tenorite" w:hAnsi="Tenorite" w:cs="Times New Roman"/>
          <w:b/>
          <w:bCs/>
          <w:lang w:val="en-US"/>
        </w:rPr>
        <w:t xml:space="preserve"> </w:t>
      </w:r>
      <w:r w:rsidR="006449F7" w:rsidRPr="00B24A81">
        <w:rPr>
          <w:rFonts w:ascii="Tenorite" w:hAnsi="Tenorite" w:cs="Times New Roman"/>
          <w:b/>
          <w:bCs/>
          <w:lang w:val="en-US"/>
        </w:rPr>
        <w:t>San Antonio,</w:t>
      </w:r>
      <w:r w:rsidR="00CE5C05" w:rsidRPr="00B24A81">
        <w:rPr>
          <w:rFonts w:ascii="Tenorite" w:hAnsi="Tenorite" w:cs="Times New Roman"/>
          <w:b/>
          <w:bCs/>
          <w:lang w:val="en-US"/>
        </w:rPr>
        <w:t xml:space="preserve"> </w:t>
      </w:r>
      <w:r w:rsidR="006449F7" w:rsidRPr="00B24A81">
        <w:rPr>
          <w:rFonts w:ascii="Tenorite" w:hAnsi="Tenorite" w:cs="Times New Roman"/>
          <w:b/>
          <w:bCs/>
          <w:lang w:val="en-US"/>
        </w:rPr>
        <w:t>TX</w:t>
      </w:r>
      <w:r w:rsidR="006C475D" w:rsidRPr="00B24A81">
        <w:rPr>
          <w:rFonts w:ascii="Tenorite" w:hAnsi="Tenorite" w:cs="Times New Roman"/>
          <w:b/>
          <w:bCs/>
          <w:lang w:val="en-US"/>
        </w:rPr>
        <w:tab/>
      </w:r>
      <w:r w:rsidR="006C475D" w:rsidRPr="00B24A81">
        <w:rPr>
          <w:rFonts w:ascii="Tenorite" w:hAnsi="Tenorite" w:cs="Times New Roman"/>
          <w:b/>
          <w:bCs/>
          <w:sz w:val="24"/>
          <w:szCs w:val="24"/>
          <w:lang w:val="en-US"/>
        </w:rPr>
        <w:tab/>
      </w:r>
      <w:r w:rsidR="006C475D" w:rsidRPr="00B24A81">
        <w:rPr>
          <w:rFonts w:ascii="Tenorite" w:hAnsi="Tenorite" w:cs="Times New Roman"/>
          <w:b/>
          <w:bCs/>
          <w:sz w:val="24"/>
          <w:szCs w:val="24"/>
          <w:lang w:val="en-US"/>
        </w:rPr>
        <w:tab/>
      </w:r>
      <w:r w:rsidR="006C475D" w:rsidRPr="00B24A81">
        <w:rPr>
          <w:rFonts w:ascii="Tenorite" w:hAnsi="Tenorite" w:cs="Times New Roman"/>
          <w:b/>
          <w:bCs/>
          <w:sz w:val="24"/>
          <w:szCs w:val="24"/>
          <w:lang w:val="en-US"/>
        </w:rPr>
        <w:tab/>
      </w:r>
      <w:r w:rsidR="006C475D" w:rsidRPr="00B24A81">
        <w:rPr>
          <w:rFonts w:ascii="Tenorite" w:hAnsi="Tenorite" w:cs="Times New Roman"/>
          <w:b/>
          <w:bCs/>
          <w:sz w:val="24"/>
          <w:szCs w:val="24"/>
          <w:lang w:val="en-US"/>
        </w:rPr>
        <w:tab/>
      </w:r>
      <w:r w:rsidR="006C475D" w:rsidRPr="00B24A81">
        <w:rPr>
          <w:rFonts w:ascii="Tenorite" w:hAnsi="Tenorite" w:cs="Times New Roman"/>
          <w:b/>
          <w:bCs/>
          <w:sz w:val="24"/>
          <w:szCs w:val="24"/>
          <w:lang w:val="en-US"/>
        </w:rPr>
        <w:tab/>
      </w:r>
      <w:r w:rsidR="006C475D" w:rsidRPr="00B24A81">
        <w:rPr>
          <w:rFonts w:ascii="Tenorite" w:hAnsi="Tenorite" w:cs="Times New Roman"/>
          <w:b/>
          <w:bCs/>
          <w:sz w:val="24"/>
          <w:szCs w:val="24"/>
          <w:lang w:val="en-US"/>
        </w:rPr>
        <w:tab/>
      </w:r>
      <w:r w:rsidR="00CE5C05" w:rsidRPr="00B24A81">
        <w:rPr>
          <w:rFonts w:ascii="Tenorite" w:hAnsi="Tenorite" w:cs="Times New Roman"/>
          <w:b/>
          <w:bCs/>
          <w:sz w:val="24"/>
          <w:szCs w:val="24"/>
          <w:lang w:val="en-US"/>
        </w:rPr>
        <w:tab/>
      </w:r>
      <w:r w:rsidR="00FA06C6" w:rsidRPr="00B24A81">
        <w:rPr>
          <w:rFonts w:ascii="Tenorite" w:hAnsi="Tenorite" w:cs="Times New Roman"/>
          <w:b/>
          <w:bCs/>
          <w:sz w:val="24"/>
          <w:szCs w:val="24"/>
          <w:lang w:val="en-US"/>
        </w:rPr>
        <w:t xml:space="preserve">     </w:t>
      </w:r>
      <w:r w:rsidR="006C475D" w:rsidRPr="00B24A81">
        <w:rPr>
          <w:rFonts w:ascii="Tenorite" w:hAnsi="Tenorite" w:cs="Times New Roman"/>
          <w:b/>
          <w:bCs/>
          <w:lang w:val="en-US"/>
        </w:rPr>
        <w:t>May 2023-</w:t>
      </w:r>
      <w:r w:rsidR="000F67A0" w:rsidRPr="00B24A81">
        <w:rPr>
          <w:rFonts w:ascii="Tenorite" w:hAnsi="Tenorite" w:cs="Times New Roman"/>
          <w:b/>
          <w:bCs/>
          <w:lang w:val="en-US"/>
        </w:rPr>
        <w:t>Present</w:t>
      </w:r>
      <w:r w:rsidR="00CE5C05" w:rsidRPr="00B24A81">
        <w:rPr>
          <w:rFonts w:ascii="Tenorite" w:hAnsi="Tenorite" w:cs="Times New Roman"/>
          <w:b/>
          <w:bCs/>
          <w:lang w:val="en-US"/>
        </w:rPr>
        <w:t xml:space="preserve"> </w:t>
      </w:r>
    </w:p>
    <w:p w14:paraId="25541156" w14:textId="2291B129" w:rsidR="00C63732" w:rsidRPr="00B24A81" w:rsidRDefault="00C63732" w:rsidP="007F156F">
      <w:pPr>
        <w:spacing w:after="0" w:line="276" w:lineRule="auto"/>
        <w:ind w:right="-24"/>
        <w:jc w:val="both"/>
        <w:rPr>
          <w:rFonts w:ascii="Tenorite" w:eastAsia="Calibri" w:hAnsi="Tenorite" w:cs="Times New Roman"/>
          <w:b/>
          <w:bCs/>
          <w:sz w:val="20"/>
          <w:szCs w:val="20"/>
          <w:u w:color="0070C0"/>
          <w:bdr w:val="nil"/>
        </w:rPr>
      </w:pPr>
      <w:r w:rsidRPr="00B24A81">
        <w:rPr>
          <w:rFonts w:ascii="Tenorite" w:eastAsia="Calibri" w:hAnsi="Tenorite" w:cs="Times New Roman"/>
          <w:b/>
          <w:bCs/>
          <w:sz w:val="20"/>
          <w:szCs w:val="20"/>
          <w:u w:color="0070C0"/>
          <w:bdr w:val="nil"/>
        </w:rPr>
        <w:t xml:space="preserve">Role: </w:t>
      </w:r>
      <w:r w:rsidR="0072120A" w:rsidRPr="00B24A81">
        <w:rPr>
          <w:rFonts w:ascii="Tenorite" w:eastAsia="Calibri" w:hAnsi="Tenorite" w:cs="Times New Roman"/>
          <w:b/>
          <w:bCs/>
          <w:sz w:val="20"/>
          <w:szCs w:val="20"/>
          <w:u w:color="0070C0"/>
          <w:bdr w:val="nil"/>
        </w:rPr>
        <w:t>Sr.</w:t>
      </w:r>
      <w:r w:rsidR="00CE5C05" w:rsidRPr="00B24A81">
        <w:rPr>
          <w:rFonts w:ascii="Tenorite" w:eastAsia="Calibri" w:hAnsi="Tenorite" w:cs="Times New Roman"/>
          <w:b/>
          <w:bCs/>
          <w:sz w:val="20"/>
          <w:szCs w:val="20"/>
          <w:u w:color="0070C0"/>
          <w:bdr w:val="nil"/>
        </w:rPr>
        <w:t xml:space="preserve"> </w:t>
      </w:r>
      <w:r w:rsidR="0072120A" w:rsidRPr="00B24A81">
        <w:rPr>
          <w:rFonts w:ascii="Tenorite" w:eastAsia="Calibri" w:hAnsi="Tenorite" w:cs="Times New Roman"/>
          <w:b/>
          <w:bCs/>
          <w:sz w:val="20"/>
          <w:szCs w:val="20"/>
          <w:u w:color="0070C0"/>
          <w:bdr w:val="nil"/>
        </w:rPr>
        <w:t xml:space="preserve">Java </w:t>
      </w:r>
      <w:r w:rsidRPr="00B24A81">
        <w:rPr>
          <w:rFonts w:ascii="Tenorite" w:eastAsia="Calibri" w:hAnsi="Tenorite" w:cs="Times New Roman"/>
          <w:b/>
          <w:bCs/>
          <w:sz w:val="20"/>
          <w:szCs w:val="20"/>
          <w:u w:color="0070C0"/>
          <w:bdr w:val="nil"/>
        </w:rPr>
        <w:t>Full Stack Developer</w:t>
      </w:r>
    </w:p>
    <w:p w14:paraId="491D1DD6" w14:textId="2F5F1D77" w:rsidR="00CE5C05" w:rsidRPr="004C67C4" w:rsidRDefault="00CE5C05" w:rsidP="007F156F">
      <w:pPr>
        <w:spacing w:after="0" w:line="276" w:lineRule="auto"/>
        <w:ind w:right="-24"/>
        <w:jc w:val="both"/>
        <w:rPr>
          <w:rFonts w:ascii="Tenorite" w:eastAsia="Calibri" w:hAnsi="Tenorite" w:cs="Times New Roman"/>
          <w:sz w:val="20"/>
          <w:szCs w:val="20"/>
          <w:u w:color="0070C0"/>
          <w:bdr w:val="nil"/>
        </w:rPr>
      </w:pPr>
      <w:r w:rsidRPr="00B24A81">
        <w:rPr>
          <w:rFonts w:ascii="Tenorite" w:eastAsia="Calibri" w:hAnsi="Tenorite" w:cs="Times New Roman"/>
          <w:b/>
          <w:bCs/>
          <w:sz w:val="20"/>
          <w:szCs w:val="20"/>
          <w:u w:color="0070C0"/>
          <w:bdr w:val="nil"/>
        </w:rPr>
        <w:t xml:space="preserve">Project Description: </w:t>
      </w:r>
      <w:r w:rsidR="009607C6" w:rsidRPr="009607C6">
        <w:rPr>
          <w:rFonts w:ascii="Tenorite" w:eastAsia="Calibri" w:hAnsi="Tenorite" w:cs="Times New Roman"/>
          <w:b/>
          <w:bCs/>
          <w:sz w:val="20"/>
          <w:szCs w:val="20"/>
          <w:u w:color="0070C0"/>
          <w:bdr w:val="nil"/>
        </w:rPr>
        <w:t xml:space="preserve">Project Description: AI-enabled digital platform </w:t>
      </w:r>
      <w:r w:rsidR="009607C6" w:rsidRPr="009607C6">
        <w:rPr>
          <w:rFonts w:ascii="Tenorite" w:eastAsia="Calibri" w:hAnsi="Tenorite" w:cs="Times New Roman"/>
          <w:sz w:val="20"/>
          <w:szCs w:val="20"/>
          <w:u w:color="0070C0"/>
          <w:bdr w:val="nil"/>
        </w:rPr>
        <w:t>modernizing enterprise applications by migrating monolithic systems to Spring Boot microservices with React-based user interfaces</w:t>
      </w:r>
      <w:r w:rsidR="00F56BE5" w:rsidRPr="009607C6">
        <w:rPr>
          <w:rFonts w:ascii="Tenorite" w:eastAsia="Calibri" w:hAnsi="Tenorite" w:cs="Times New Roman"/>
          <w:sz w:val="20"/>
          <w:szCs w:val="20"/>
          <w:u w:color="0070C0"/>
          <w:bdr w:val="nil"/>
        </w:rPr>
        <w:t>,</w:t>
      </w:r>
      <w:r w:rsidR="00F56BE5" w:rsidRPr="00B24A81">
        <w:rPr>
          <w:rFonts w:ascii="Tenorite" w:eastAsia="Calibri" w:hAnsi="Tenorite" w:cs="Times New Roman"/>
          <w:sz w:val="20"/>
          <w:szCs w:val="20"/>
          <w:u w:color="0070C0"/>
          <w:bdr w:val="nil"/>
        </w:rPr>
        <w:t xml:space="preserve"> and internal operational automation. The platform emphasizes reusable APIs, real-time event processing, zero-trust security architecture, and production-grade reliability. The initiative also incorporates GenAI-assisted tooling to improve documentation efficiency and operational productivity while maintaining strict human validation and compliance controls.</w:t>
      </w:r>
    </w:p>
    <w:p w14:paraId="2529CC54" w14:textId="77777777" w:rsidR="00C63732" w:rsidRPr="00B24A81" w:rsidRDefault="00C63732" w:rsidP="007F156F">
      <w:pPr>
        <w:pBdr>
          <w:bottom w:val="thickThinSmallGap" w:sz="18" w:space="1" w:color="385623" w:themeColor="accent6" w:themeShade="80"/>
        </w:pBdr>
        <w:spacing w:after="0" w:line="276" w:lineRule="auto"/>
        <w:ind w:right="-24"/>
        <w:jc w:val="both"/>
        <w:rPr>
          <w:rFonts w:ascii="Tenorite" w:eastAsia="Calibri" w:hAnsi="Tenorite" w:cs="Times New Roman"/>
          <w:b/>
          <w:bCs/>
          <w:iCs/>
          <w:sz w:val="20"/>
          <w:szCs w:val="20"/>
          <w:u w:color="0070C0"/>
          <w:bdr w:val="nil"/>
        </w:rPr>
      </w:pPr>
      <w:r w:rsidRPr="00B24A81">
        <w:rPr>
          <w:rFonts w:ascii="Tenorite" w:eastAsia="Calibri" w:hAnsi="Tenorite" w:cs="Times New Roman"/>
          <w:b/>
          <w:bCs/>
          <w:iCs/>
          <w:sz w:val="20"/>
          <w:szCs w:val="20"/>
          <w:u w:color="0070C0"/>
          <w:bdr w:val="nil"/>
        </w:rPr>
        <w:t>Responsibilities</w:t>
      </w:r>
      <w:r w:rsidRPr="00B24A81">
        <w:rPr>
          <w:rFonts w:ascii="Tenorite" w:eastAsia="Calibri" w:hAnsi="Tenorite" w:cs="Times New Roman"/>
          <w:b/>
          <w:bCs/>
          <w:sz w:val="20"/>
          <w:szCs w:val="20"/>
          <w:u w:color="0070C0"/>
          <w:bdr w:val="nil"/>
          <w:cs/>
          <w:lang w:val="it-IT" w:bidi="hi-IN"/>
        </w:rPr>
        <w:t xml:space="preserve">: </w:t>
      </w:r>
    </w:p>
    <w:p w14:paraId="29F59F82" w14:textId="478F320C" w:rsidR="009607C6" w:rsidRDefault="00E27256" w:rsidP="00A10886">
      <w:pPr>
        <w:pStyle w:val="ListParagraph"/>
        <w:numPr>
          <w:ilvl w:val="0"/>
          <w:numId w:val="4"/>
        </w:numPr>
        <w:spacing w:beforeLines="40" w:before="96" w:afterLines="40" w:after="96" w:line="240" w:lineRule="auto"/>
        <w:jc w:val="both"/>
        <w:rPr>
          <w:rFonts w:ascii="Tenorite" w:eastAsia="Yu Gothic" w:hAnsi="Tenorite" w:cs="Arial Unicode MS"/>
          <w:bCs/>
          <w:sz w:val="20"/>
          <w:szCs w:val="20"/>
        </w:rPr>
      </w:pPr>
      <w:r w:rsidRPr="00B24A81">
        <w:rPr>
          <w:rFonts w:ascii="Tenorite" w:eastAsia="Yu Gothic" w:hAnsi="Tenorite" w:cs="Arial Unicode MS"/>
          <w:bCs/>
          <w:sz w:val="20"/>
          <w:szCs w:val="20"/>
        </w:rPr>
        <w:t>Participated in requirements analysis, system design, development, testing, and deployment phases following Agile/Scrum methodology.</w:t>
      </w:r>
    </w:p>
    <w:p w14:paraId="4F85EA0E" w14:textId="161670E8" w:rsidR="00A10886" w:rsidRPr="00B24A81" w:rsidRDefault="00A10886" w:rsidP="00A10886">
      <w:pPr>
        <w:pStyle w:val="ListParagraph"/>
        <w:numPr>
          <w:ilvl w:val="0"/>
          <w:numId w:val="4"/>
        </w:numPr>
        <w:spacing w:beforeLines="40" w:before="96" w:afterLines="40" w:after="96" w:line="240" w:lineRule="auto"/>
        <w:jc w:val="both"/>
        <w:rPr>
          <w:rFonts w:ascii="Tenorite" w:eastAsia="Yu Gothic" w:hAnsi="Tenorite" w:cs="Arial Unicode MS"/>
          <w:bCs/>
          <w:sz w:val="20"/>
          <w:szCs w:val="20"/>
        </w:rPr>
      </w:pPr>
      <w:r w:rsidRPr="00A10886">
        <w:rPr>
          <w:rFonts w:ascii="Tenorite" w:eastAsia="Yu Gothic" w:hAnsi="Tenorite" w:cs="Arial Unicode MS"/>
          <w:bCs/>
          <w:sz w:val="20"/>
          <w:szCs w:val="20"/>
        </w:rPr>
        <w:t>Worked as an individual contributor handling feature enhancement, debugging React UI issues, troubleshooting production defects, and resolving microservices integration problems.</w:t>
      </w:r>
    </w:p>
    <w:p w14:paraId="7812F862" w14:textId="7272C73A" w:rsidR="00E52F58" w:rsidRPr="00B24A81" w:rsidRDefault="00670825" w:rsidP="00B57D95">
      <w:pPr>
        <w:pStyle w:val="ListParagraph"/>
        <w:numPr>
          <w:ilvl w:val="0"/>
          <w:numId w:val="4"/>
        </w:numPr>
        <w:spacing w:beforeLines="40" w:before="96" w:afterLines="40" w:after="96" w:line="240" w:lineRule="auto"/>
        <w:jc w:val="both"/>
        <w:rPr>
          <w:rFonts w:ascii="Tenorite" w:eastAsia="Yu Gothic" w:hAnsi="Tenorite" w:cs="Arial Unicode MS"/>
          <w:bCs/>
          <w:sz w:val="20"/>
          <w:szCs w:val="20"/>
        </w:rPr>
      </w:pPr>
      <w:r w:rsidRPr="00670825">
        <w:rPr>
          <w:rFonts w:ascii="Tenorite" w:eastAsia="Yu Gothic" w:hAnsi="Tenorite" w:cs="Arial Unicode MS"/>
          <w:bCs/>
          <w:sz w:val="20"/>
          <w:szCs w:val="20"/>
        </w:rPr>
        <w:t xml:space="preserve">Designed and developed </w:t>
      </w:r>
      <w:r w:rsidRPr="00670825">
        <w:rPr>
          <w:rFonts w:ascii="Tenorite" w:eastAsia="Yu Gothic" w:hAnsi="Tenorite" w:cs="Arial Unicode MS"/>
          <w:b/>
          <w:bCs/>
          <w:sz w:val="20"/>
          <w:szCs w:val="20"/>
        </w:rPr>
        <w:t>microservices-based backend APIs using Java 21, Spring Boot, Kafka, and MongoDB</w:t>
      </w:r>
      <w:r w:rsidRPr="00670825">
        <w:rPr>
          <w:rFonts w:ascii="Tenorite" w:eastAsia="Yu Gothic" w:hAnsi="Tenorite" w:cs="Arial Unicode MS"/>
          <w:bCs/>
          <w:sz w:val="20"/>
          <w:szCs w:val="20"/>
        </w:rPr>
        <w:t>, supporting distributed system architecture for high-volume digital banking transactions.</w:t>
      </w:r>
      <w:r>
        <w:rPr>
          <w:rFonts w:ascii="Tenorite" w:eastAsia="Yu Gothic" w:hAnsi="Tenorite" w:cs="Arial Unicode MS"/>
          <w:bCs/>
          <w:sz w:val="20"/>
          <w:szCs w:val="20"/>
        </w:rPr>
        <w:t xml:space="preserve"> </w:t>
      </w:r>
    </w:p>
    <w:p w14:paraId="0B591B19" w14:textId="167313A0" w:rsidR="00311AC7" w:rsidRDefault="00F56BE5" w:rsidP="00420519">
      <w:pPr>
        <w:pStyle w:val="ListParagraph"/>
        <w:numPr>
          <w:ilvl w:val="0"/>
          <w:numId w:val="4"/>
        </w:numPr>
        <w:spacing w:beforeLines="40" w:before="96" w:afterLines="40" w:after="96" w:line="240" w:lineRule="auto"/>
        <w:jc w:val="both"/>
        <w:rPr>
          <w:rFonts w:ascii="Tenorite" w:eastAsia="Yu Gothic" w:hAnsi="Tenorite" w:cs="Arial Unicode MS"/>
          <w:bCs/>
          <w:sz w:val="20"/>
          <w:szCs w:val="20"/>
        </w:rPr>
      </w:pPr>
      <w:r w:rsidRPr="00B24A81">
        <w:rPr>
          <w:rFonts w:ascii="Tenorite" w:eastAsia="Yu Gothic" w:hAnsi="Tenorite" w:cs="Arial Unicode MS"/>
          <w:bCs/>
          <w:sz w:val="20"/>
          <w:szCs w:val="20"/>
        </w:rPr>
        <w:lastRenderedPageBreak/>
        <w:t xml:space="preserve">Refactored legacy service components into independently deployable </w:t>
      </w:r>
      <w:r w:rsidRPr="00B24A81">
        <w:rPr>
          <w:rFonts w:ascii="Tenorite" w:eastAsia="Yu Gothic" w:hAnsi="Tenorite" w:cs="Arial Unicode MS"/>
          <w:b/>
          <w:bCs/>
          <w:sz w:val="20"/>
          <w:szCs w:val="20"/>
        </w:rPr>
        <w:t>Spring Boot microservices</w:t>
      </w:r>
      <w:r w:rsidRPr="00B24A81">
        <w:rPr>
          <w:rFonts w:ascii="Tenorite" w:eastAsia="Yu Gothic" w:hAnsi="Tenorite" w:cs="Arial Unicode MS"/>
          <w:bCs/>
          <w:sz w:val="20"/>
          <w:szCs w:val="20"/>
        </w:rPr>
        <w:t>, improving code organization, reducing tight coupling, and enabling better service isolation across business domains such as transaction validation and customer account operations.</w:t>
      </w:r>
    </w:p>
    <w:p w14:paraId="3D4A8F8A" w14:textId="0BA7B6C4" w:rsidR="00670825" w:rsidRPr="00B24A81" w:rsidRDefault="00670825" w:rsidP="00B57D95">
      <w:pPr>
        <w:pStyle w:val="ListParagraph"/>
        <w:numPr>
          <w:ilvl w:val="0"/>
          <w:numId w:val="4"/>
        </w:numPr>
        <w:spacing w:beforeLines="40" w:before="96" w:afterLines="40" w:after="96" w:line="240" w:lineRule="auto"/>
        <w:jc w:val="both"/>
        <w:rPr>
          <w:rFonts w:ascii="Tenorite" w:eastAsia="Yu Gothic" w:hAnsi="Tenorite" w:cs="Arial Unicode MS"/>
          <w:bCs/>
          <w:sz w:val="20"/>
          <w:szCs w:val="20"/>
        </w:rPr>
      </w:pPr>
      <w:r w:rsidRPr="00670825">
        <w:rPr>
          <w:rFonts w:ascii="Tenorite" w:eastAsia="Yu Gothic" w:hAnsi="Tenorite" w:cs="Arial Unicode MS"/>
          <w:bCs/>
          <w:sz w:val="20"/>
          <w:szCs w:val="20"/>
        </w:rPr>
        <w:t xml:space="preserve">Contributed to </w:t>
      </w:r>
      <w:r w:rsidRPr="00670825">
        <w:rPr>
          <w:rFonts w:ascii="Tenorite" w:eastAsia="Yu Gothic" w:hAnsi="Tenorite" w:cs="Arial Unicode MS"/>
          <w:b/>
          <w:bCs/>
          <w:sz w:val="20"/>
          <w:szCs w:val="20"/>
        </w:rPr>
        <w:t>system design and architecture discussions</w:t>
      </w:r>
      <w:r w:rsidRPr="00670825">
        <w:rPr>
          <w:rFonts w:ascii="Tenorite" w:eastAsia="Yu Gothic" w:hAnsi="Tenorite" w:cs="Arial Unicode MS"/>
          <w:bCs/>
          <w:sz w:val="20"/>
          <w:szCs w:val="20"/>
        </w:rPr>
        <w:t xml:space="preserve"> for distributed microservices APIs, defining service boundaries, API contracts, and event-driven communication patterns.</w:t>
      </w:r>
    </w:p>
    <w:p w14:paraId="51A4A562" w14:textId="77777777" w:rsidR="00FB6DBD" w:rsidRPr="00FB6DBD" w:rsidRDefault="00F56BE5" w:rsidP="00FB6DBD">
      <w:pPr>
        <w:pStyle w:val="ListParagraph"/>
        <w:numPr>
          <w:ilvl w:val="0"/>
          <w:numId w:val="4"/>
        </w:numPr>
        <w:spacing w:beforeLines="40" w:before="96" w:afterLines="40" w:after="96" w:line="240" w:lineRule="auto"/>
        <w:jc w:val="both"/>
        <w:rPr>
          <w:rFonts w:ascii="Tenorite" w:eastAsia="Yu Gothic" w:hAnsi="Tenorite" w:cs="Arial Unicode MS"/>
          <w:bCs/>
          <w:sz w:val="20"/>
          <w:szCs w:val="20"/>
        </w:rPr>
      </w:pPr>
      <w:r w:rsidRPr="00B24A81">
        <w:rPr>
          <w:rFonts w:ascii="Tenorite" w:eastAsia="Yu Gothic" w:hAnsi="Tenorite" w:cs="Arial Unicode MS"/>
          <w:bCs/>
          <w:sz w:val="20"/>
          <w:szCs w:val="20"/>
        </w:rPr>
        <w:t xml:space="preserve">Implemented secure and versioned </w:t>
      </w:r>
      <w:r w:rsidRPr="00B24A81">
        <w:rPr>
          <w:rFonts w:ascii="Tenorite" w:eastAsia="Yu Gothic" w:hAnsi="Tenorite" w:cs="Arial Unicode MS"/>
          <w:b/>
          <w:bCs/>
          <w:sz w:val="20"/>
          <w:szCs w:val="20"/>
        </w:rPr>
        <w:t>RESTful APIs</w:t>
      </w:r>
      <w:r w:rsidRPr="00B24A81">
        <w:rPr>
          <w:rFonts w:ascii="Tenorite" w:eastAsia="Yu Gothic" w:hAnsi="Tenorite" w:cs="Arial Unicode MS"/>
          <w:bCs/>
          <w:sz w:val="20"/>
          <w:szCs w:val="20"/>
        </w:rPr>
        <w:t xml:space="preserve"> to integrate with internal banking systems and third-party enterprise platforms, ensuring backward compatibility and structured API governance across evolving service contracts.</w:t>
      </w:r>
    </w:p>
    <w:p w14:paraId="4B5AEE2D" w14:textId="73212487" w:rsidR="004C1973" w:rsidRPr="0038249E" w:rsidRDefault="00FB6DBD" w:rsidP="00FB6DBD">
      <w:pPr>
        <w:pStyle w:val="ListParagraph"/>
        <w:numPr>
          <w:ilvl w:val="0"/>
          <w:numId w:val="4"/>
        </w:numPr>
        <w:spacing w:beforeLines="40" w:before="96" w:afterLines="40" w:after="96" w:line="240" w:lineRule="auto"/>
        <w:jc w:val="both"/>
        <w:rPr>
          <w:rFonts w:ascii="Tenorite" w:eastAsia="Yu Gothic" w:hAnsi="Tenorite" w:cs="Arial Unicode MS"/>
          <w:bCs/>
          <w:sz w:val="20"/>
          <w:szCs w:val="20"/>
        </w:rPr>
      </w:pPr>
      <w:r w:rsidRPr="00FB6DBD">
        <w:rPr>
          <w:rFonts w:ascii="Tenorite" w:hAnsi="Tenorite"/>
          <w:sz w:val="20"/>
          <w:szCs w:val="20"/>
        </w:rPr>
        <w:t xml:space="preserve">Designed API-driven services using </w:t>
      </w:r>
      <w:r w:rsidRPr="00FB6DBD">
        <w:rPr>
          <w:rFonts w:ascii="Tenorite" w:hAnsi="Tenorite"/>
          <w:b/>
          <w:bCs/>
          <w:sz w:val="20"/>
          <w:szCs w:val="20"/>
        </w:rPr>
        <w:t>REST and GraphQL</w:t>
      </w:r>
      <w:r w:rsidRPr="00FB6DBD">
        <w:rPr>
          <w:rFonts w:ascii="Tenorite" w:hAnsi="Tenorite"/>
          <w:sz w:val="20"/>
          <w:szCs w:val="20"/>
        </w:rPr>
        <w:t xml:space="preserve"> to support flexible data querying patterns and seamless frontend integrations across distributed microservices environments.</w:t>
      </w:r>
      <w:r w:rsidR="004C1973" w:rsidRPr="00FB6DBD">
        <w:rPr>
          <w:rFonts w:ascii="Tenorite" w:hAnsi="Tenorite"/>
          <w:sz w:val="20"/>
          <w:szCs w:val="20"/>
        </w:rPr>
        <w:t xml:space="preserve"> </w:t>
      </w:r>
    </w:p>
    <w:p w14:paraId="0A722E93" w14:textId="57C48EC1" w:rsidR="002A43E4" w:rsidRDefault="0038249E" w:rsidP="00420519">
      <w:pPr>
        <w:pStyle w:val="ListParagraph"/>
        <w:numPr>
          <w:ilvl w:val="0"/>
          <w:numId w:val="4"/>
        </w:numPr>
        <w:spacing w:beforeLines="40" w:before="96" w:afterLines="40" w:after="96" w:line="240" w:lineRule="auto"/>
        <w:jc w:val="both"/>
        <w:rPr>
          <w:rFonts w:ascii="Tenorite" w:eastAsia="Yu Gothic" w:hAnsi="Tenorite" w:cs="Arial Unicode MS"/>
          <w:bCs/>
          <w:sz w:val="20"/>
          <w:szCs w:val="20"/>
        </w:rPr>
      </w:pPr>
      <w:r w:rsidRPr="0038249E">
        <w:rPr>
          <w:rFonts w:ascii="Tenorite" w:eastAsia="Yu Gothic" w:hAnsi="Tenorite" w:cs="Arial Unicode MS"/>
          <w:bCs/>
          <w:sz w:val="20"/>
          <w:szCs w:val="20"/>
        </w:rPr>
        <w:t xml:space="preserve">Utilized </w:t>
      </w:r>
      <w:r w:rsidRPr="0038249E">
        <w:rPr>
          <w:rFonts w:ascii="Tenorite" w:eastAsia="Yu Gothic" w:hAnsi="Tenorite" w:cs="Arial Unicode MS"/>
          <w:b/>
          <w:sz w:val="20"/>
          <w:szCs w:val="20"/>
        </w:rPr>
        <w:t>Spring Reactor</w:t>
      </w:r>
      <w:r w:rsidRPr="0038249E">
        <w:rPr>
          <w:rFonts w:ascii="Tenorite" w:eastAsia="Yu Gothic" w:hAnsi="Tenorite" w:cs="Arial Unicode MS"/>
          <w:bCs/>
          <w:sz w:val="20"/>
          <w:szCs w:val="20"/>
        </w:rPr>
        <w:t xml:space="preserve"> with </w:t>
      </w:r>
      <w:r w:rsidRPr="0038249E">
        <w:rPr>
          <w:rFonts w:ascii="Tenorite" w:eastAsia="Yu Gothic" w:hAnsi="Tenorite" w:cs="Arial Unicode MS"/>
          <w:b/>
          <w:sz w:val="20"/>
          <w:szCs w:val="20"/>
        </w:rPr>
        <w:t>WebFlux</w:t>
      </w:r>
      <w:r w:rsidRPr="0038249E">
        <w:rPr>
          <w:rFonts w:ascii="Tenorite" w:eastAsia="Yu Gothic" w:hAnsi="Tenorite" w:cs="Arial Unicode MS"/>
          <w:bCs/>
          <w:sz w:val="20"/>
          <w:szCs w:val="20"/>
        </w:rPr>
        <w:t xml:space="preserve"> to implement non-blocking asynchronous processing, improving API responsiveness and throughput in high-volume microservices workflows.</w:t>
      </w:r>
    </w:p>
    <w:p w14:paraId="27462246" w14:textId="53EB8A81" w:rsidR="00B57D95" w:rsidRDefault="00B57D95" w:rsidP="00B57D95">
      <w:pPr>
        <w:pStyle w:val="ListParagraph"/>
        <w:numPr>
          <w:ilvl w:val="0"/>
          <w:numId w:val="4"/>
        </w:numPr>
        <w:spacing w:beforeLines="40" w:before="96" w:afterLines="40" w:after="96" w:line="240" w:lineRule="auto"/>
        <w:jc w:val="both"/>
        <w:rPr>
          <w:rFonts w:ascii="Tenorite" w:eastAsia="Yu Gothic" w:hAnsi="Tenorite" w:cs="Arial Unicode MS"/>
          <w:bCs/>
          <w:sz w:val="20"/>
          <w:szCs w:val="20"/>
        </w:rPr>
      </w:pPr>
      <w:r w:rsidRPr="00B57D95">
        <w:rPr>
          <w:rFonts w:ascii="Tenorite" w:eastAsia="Yu Gothic" w:hAnsi="Tenorite" w:cs="Arial Unicode MS"/>
          <w:bCs/>
          <w:sz w:val="20"/>
          <w:szCs w:val="20"/>
        </w:rPr>
        <w:t>Designed distributed transactional workflows and streaming pipelines supporting high-volume financial operations, applying validation safeguards, transformation logic, and performance tuning to ensure low-latency processing across microservices.</w:t>
      </w:r>
    </w:p>
    <w:p w14:paraId="1542B18E" w14:textId="1D1A718E" w:rsidR="0038249E" w:rsidRDefault="0038249E" w:rsidP="00B57D95">
      <w:pPr>
        <w:pStyle w:val="ListParagraph"/>
        <w:numPr>
          <w:ilvl w:val="0"/>
          <w:numId w:val="4"/>
        </w:numPr>
        <w:spacing w:beforeLines="40" w:before="96" w:afterLines="40" w:after="96" w:line="240" w:lineRule="auto"/>
        <w:jc w:val="both"/>
        <w:rPr>
          <w:rFonts w:ascii="Tenorite" w:eastAsia="Yu Gothic" w:hAnsi="Tenorite" w:cs="Arial Unicode MS"/>
          <w:bCs/>
          <w:sz w:val="20"/>
          <w:szCs w:val="20"/>
        </w:rPr>
      </w:pPr>
      <w:r w:rsidRPr="0038249E">
        <w:rPr>
          <w:rFonts w:ascii="Tenorite" w:eastAsia="Yu Gothic" w:hAnsi="Tenorite" w:cs="Arial Unicode MS"/>
          <w:bCs/>
          <w:sz w:val="20"/>
          <w:szCs w:val="20"/>
        </w:rPr>
        <w:t>Optimized low-latency processing across microservices and Kafka-based streaming pipelines, ensuring real-time data handling and reduced response times for high-volume financial transactions.</w:t>
      </w:r>
    </w:p>
    <w:p w14:paraId="751FB502" w14:textId="414AB9CA" w:rsidR="0038249E" w:rsidRPr="00B24A81" w:rsidRDefault="0038249E" w:rsidP="00B57D95">
      <w:pPr>
        <w:pStyle w:val="ListParagraph"/>
        <w:numPr>
          <w:ilvl w:val="0"/>
          <w:numId w:val="4"/>
        </w:numPr>
        <w:spacing w:beforeLines="40" w:before="96" w:afterLines="40" w:after="96" w:line="240" w:lineRule="auto"/>
        <w:jc w:val="both"/>
        <w:rPr>
          <w:rFonts w:ascii="Tenorite" w:eastAsia="Yu Gothic" w:hAnsi="Tenorite" w:cs="Arial Unicode MS"/>
          <w:bCs/>
          <w:sz w:val="20"/>
          <w:szCs w:val="20"/>
        </w:rPr>
      </w:pPr>
      <w:r w:rsidRPr="0038249E">
        <w:rPr>
          <w:rFonts w:ascii="Tenorite" w:eastAsia="Yu Gothic" w:hAnsi="Tenorite" w:cs="Arial Unicode MS"/>
          <w:bCs/>
          <w:sz w:val="20"/>
          <w:szCs w:val="20"/>
        </w:rPr>
        <w:t>Worked with banking domain data models and secure knowledge handling practices aligned with enterprise financial systems, supporting auditability and regulatory compliance requirements.</w:t>
      </w:r>
    </w:p>
    <w:p w14:paraId="73366C89" w14:textId="05310C48" w:rsidR="00F56BE5" w:rsidRPr="00B24A81" w:rsidRDefault="00F56BE5" w:rsidP="00F56BE5">
      <w:pPr>
        <w:pStyle w:val="ListParagraph"/>
        <w:numPr>
          <w:ilvl w:val="0"/>
          <w:numId w:val="4"/>
        </w:numPr>
        <w:spacing w:beforeLines="40" w:before="96" w:afterLines="40" w:after="96" w:line="240" w:lineRule="auto"/>
        <w:jc w:val="both"/>
        <w:rPr>
          <w:rFonts w:ascii="Tenorite" w:eastAsia="Yu Gothic" w:hAnsi="Tenorite" w:cs="Arial Unicode MS"/>
          <w:bCs/>
          <w:sz w:val="20"/>
          <w:szCs w:val="20"/>
        </w:rPr>
      </w:pPr>
      <w:r w:rsidRPr="00B24A81">
        <w:rPr>
          <w:rFonts w:ascii="Tenorite" w:eastAsia="Yu Gothic" w:hAnsi="Tenorite" w:cs="Arial Unicode MS"/>
          <w:bCs/>
          <w:sz w:val="20"/>
          <w:szCs w:val="20"/>
        </w:rPr>
        <w:t xml:space="preserve">Strengthened API security architecture using </w:t>
      </w:r>
      <w:r w:rsidRPr="00B24A81">
        <w:rPr>
          <w:rFonts w:ascii="Tenorite" w:eastAsia="Yu Gothic" w:hAnsi="Tenorite" w:cs="Arial Unicode MS"/>
          <w:b/>
          <w:bCs/>
          <w:sz w:val="20"/>
          <w:szCs w:val="20"/>
        </w:rPr>
        <w:t>Spring Cloud Gateway</w:t>
      </w:r>
      <w:r w:rsidRPr="00B24A81">
        <w:rPr>
          <w:rFonts w:ascii="Tenorite" w:eastAsia="Yu Gothic" w:hAnsi="Tenorite" w:cs="Arial Unicode MS"/>
          <w:bCs/>
          <w:sz w:val="20"/>
          <w:szCs w:val="20"/>
        </w:rPr>
        <w:t xml:space="preserve"> and </w:t>
      </w:r>
      <w:r w:rsidRPr="00B24A81">
        <w:rPr>
          <w:rFonts w:ascii="Tenorite" w:eastAsia="Yu Gothic" w:hAnsi="Tenorite" w:cs="Arial Unicode MS"/>
          <w:b/>
          <w:bCs/>
          <w:sz w:val="20"/>
          <w:szCs w:val="20"/>
        </w:rPr>
        <w:t>Spring Security (OAuth2/OIDC, JWT)</w:t>
      </w:r>
      <w:r w:rsidRPr="00B24A81">
        <w:rPr>
          <w:rFonts w:ascii="Tenorite" w:eastAsia="Yu Gothic" w:hAnsi="Tenorite" w:cs="Arial Unicode MS"/>
          <w:bCs/>
          <w:sz w:val="20"/>
          <w:szCs w:val="20"/>
        </w:rPr>
        <w:t>. Implemented centralized token validation, rate limiting, and audit logging mechanisms to safeguard sensitive financial data and enforce enterprise-grade access control policies aligned with banking compliance standards.</w:t>
      </w:r>
    </w:p>
    <w:p w14:paraId="0DAD549D" w14:textId="4B56A08A" w:rsidR="00F56BE5" w:rsidRPr="00B24A81" w:rsidRDefault="00F56BE5" w:rsidP="00F56BE5">
      <w:pPr>
        <w:pStyle w:val="ListParagraph"/>
        <w:numPr>
          <w:ilvl w:val="0"/>
          <w:numId w:val="4"/>
        </w:numPr>
        <w:spacing w:beforeLines="40" w:before="96" w:afterLines="40" w:after="96" w:line="240" w:lineRule="auto"/>
        <w:jc w:val="both"/>
        <w:rPr>
          <w:rFonts w:ascii="Tenorite" w:eastAsia="Yu Gothic" w:hAnsi="Tenorite" w:cs="Arial Unicode MS"/>
          <w:bCs/>
          <w:sz w:val="20"/>
          <w:szCs w:val="20"/>
        </w:rPr>
      </w:pPr>
      <w:r w:rsidRPr="00B24A81">
        <w:rPr>
          <w:rFonts w:ascii="Tenorite" w:eastAsia="Yu Gothic" w:hAnsi="Tenorite" w:cs="Arial Unicode MS"/>
          <w:bCs/>
          <w:sz w:val="20"/>
          <w:szCs w:val="20"/>
        </w:rPr>
        <w:t xml:space="preserve">Applied fault-tolerance and resilience patterns using </w:t>
      </w:r>
      <w:r w:rsidRPr="00B24A81">
        <w:rPr>
          <w:rFonts w:ascii="Tenorite" w:eastAsia="Yu Gothic" w:hAnsi="Tenorite" w:cs="Arial Unicode MS"/>
          <w:b/>
          <w:bCs/>
          <w:sz w:val="20"/>
          <w:szCs w:val="20"/>
        </w:rPr>
        <w:t>Resilience4j</w:t>
      </w:r>
      <w:r w:rsidRPr="00B24A81">
        <w:rPr>
          <w:rFonts w:ascii="Tenorite" w:eastAsia="Yu Gothic" w:hAnsi="Tenorite" w:cs="Arial Unicode MS"/>
          <w:bCs/>
          <w:sz w:val="20"/>
          <w:szCs w:val="20"/>
        </w:rPr>
        <w:t>, configuring circuit breakers, retries, and timeout policies to maintain service availability and ensure graceful degradation during downstream system disruptions.</w:t>
      </w:r>
    </w:p>
    <w:p w14:paraId="73E42865" w14:textId="77777777" w:rsidR="00B57D95" w:rsidRPr="00B57D95" w:rsidRDefault="00F56BE5" w:rsidP="00B57D95">
      <w:pPr>
        <w:pStyle w:val="ListParagraph"/>
        <w:numPr>
          <w:ilvl w:val="0"/>
          <w:numId w:val="4"/>
        </w:numPr>
        <w:spacing w:beforeLines="40" w:before="96" w:afterLines="40" w:after="96" w:line="240" w:lineRule="auto"/>
        <w:jc w:val="both"/>
        <w:rPr>
          <w:rStyle w:val="bzpyqfadein"/>
          <w:rFonts w:ascii="Tenorite" w:eastAsia="Yu Gothic" w:hAnsi="Tenorite" w:cs="Arial Unicode MS"/>
          <w:bCs/>
        </w:rPr>
      </w:pPr>
      <w:r w:rsidRPr="00B24A81">
        <w:rPr>
          <w:rFonts w:ascii="Tenorite" w:eastAsia="Yu Gothic" w:hAnsi="Tenorite" w:cs="Arial Unicode MS"/>
          <w:bCs/>
          <w:sz w:val="20"/>
          <w:szCs w:val="20"/>
        </w:rPr>
        <w:t xml:space="preserve">Designed complex </w:t>
      </w:r>
      <w:r w:rsidRPr="00B24A81">
        <w:rPr>
          <w:rFonts w:ascii="Tenorite" w:eastAsia="Yu Gothic" w:hAnsi="Tenorite" w:cs="Arial Unicode MS"/>
          <w:b/>
          <w:bCs/>
          <w:sz w:val="20"/>
          <w:szCs w:val="20"/>
        </w:rPr>
        <w:t>MongoDB aggregation pipelines</w:t>
      </w:r>
      <w:r w:rsidRPr="00B24A81">
        <w:rPr>
          <w:rFonts w:ascii="Tenorite" w:eastAsia="Yu Gothic" w:hAnsi="Tenorite" w:cs="Arial Unicode MS"/>
          <w:bCs/>
          <w:sz w:val="20"/>
          <w:szCs w:val="20"/>
        </w:rPr>
        <w:t xml:space="preserve"> to support reconciliation workflows and multi-stage financial data transformations across large document datasets. Optimized query patterns and </w:t>
      </w:r>
      <w:r w:rsidRPr="00B57D95">
        <w:rPr>
          <w:rFonts w:ascii="Tenorite" w:eastAsia="Yu Gothic" w:hAnsi="Tenorite" w:cs="Arial Unicode MS"/>
          <w:bCs/>
        </w:rPr>
        <w:t xml:space="preserve">indexing strategies in </w:t>
      </w:r>
      <w:r w:rsidRPr="00B57D95">
        <w:rPr>
          <w:rFonts w:ascii="Tenorite" w:eastAsia="Yu Gothic" w:hAnsi="Tenorite" w:cs="Arial Unicode MS"/>
          <w:b/>
          <w:bCs/>
        </w:rPr>
        <w:t>PostgreSQL</w:t>
      </w:r>
      <w:r w:rsidRPr="00B57D95">
        <w:rPr>
          <w:rFonts w:ascii="Tenorite" w:eastAsia="Yu Gothic" w:hAnsi="Tenorite" w:cs="Arial Unicode MS"/>
          <w:bCs/>
        </w:rPr>
        <w:t xml:space="preserve"> to improve performance of high-volume transactional operations.</w:t>
      </w:r>
    </w:p>
    <w:p w14:paraId="2002231A" w14:textId="0D24320B" w:rsidR="00F56BE5" w:rsidRPr="00B57D95" w:rsidRDefault="00B57D95" w:rsidP="00B57D95">
      <w:pPr>
        <w:pStyle w:val="ListParagraph"/>
        <w:numPr>
          <w:ilvl w:val="0"/>
          <w:numId w:val="4"/>
        </w:numPr>
        <w:spacing w:beforeLines="40" w:before="96" w:afterLines="40" w:after="96" w:line="240" w:lineRule="auto"/>
        <w:jc w:val="both"/>
        <w:rPr>
          <w:rFonts w:ascii="Tenorite" w:eastAsia="Yu Gothic" w:hAnsi="Tenorite" w:cs="Arial Unicode MS"/>
          <w:bCs/>
        </w:rPr>
      </w:pPr>
      <w:r w:rsidRPr="00B57D95">
        <w:rPr>
          <w:rFonts w:ascii="Tenorite" w:hAnsi="Tenorite"/>
        </w:rPr>
        <w:t xml:space="preserve">Developed enterprise UI components using </w:t>
      </w:r>
      <w:r w:rsidRPr="00B57D95">
        <w:rPr>
          <w:rFonts w:ascii="Tenorite" w:hAnsi="Tenorite"/>
          <w:b/>
          <w:bCs/>
        </w:rPr>
        <w:t>React</w:t>
      </w:r>
      <w:r w:rsidRPr="00B57D95">
        <w:rPr>
          <w:rFonts w:ascii="Tenorite" w:hAnsi="Tenorite"/>
        </w:rPr>
        <w:t>, integrating REST APIs into SPA architecture with secure authentication and role-based access controls while supporting legacy Angular modules during UI modernization.</w:t>
      </w:r>
      <w:r w:rsidR="007B0296" w:rsidRPr="00B57D95">
        <w:rPr>
          <w:rFonts w:ascii="Tenorite" w:hAnsi="Tenorite"/>
        </w:rPr>
        <w:t xml:space="preserve"> </w:t>
      </w:r>
    </w:p>
    <w:p w14:paraId="76AD8A56" w14:textId="1B604837" w:rsidR="00FB6DBD" w:rsidRPr="00B24A81" w:rsidRDefault="00FB6DBD" w:rsidP="00FB6DBD">
      <w:pPr>
        <w:pStyle w:val="ListParagraph"/>
        <w:numPr>
          <w:ilvl w:val="0"/>
          <w:numId w:val="4"/>
        </w:numPr>
        <w:spacing w:beforeLines="40" w:before="96" w:afterLines="40" w:after="96" w:line="240" w:lineRule="auto"/>
        <w:jc w:val="both"/>
        <w:rPr>
          <w:rFonts w:ascii="Tenorite" w:eastAsia="Yu Gothic" w:hAnsi="Tenorite" w:cs="Arial Unicode MS"/>
          <w:bCs/>
          <w:sz w:val="20"/>
          <w:szCs w:val="20"/>
        </w:rPr>
      </w:pPr>
      <w:r w:rsidRPr="00B57D95">
        <w:rPr>
          <w:rFonts w:ascii="Tenorite" w:eastAsia="Yu Gothic" w:hAnsi="Tenorite" w:cs="Arial Unicode MS"/>
          <w:bCs/>
        </w:rPr>
        <w:t xml:space="preserve">Supported cloud-native deployments on </w:t>
      </w:r>
      <w:r w:rsidRPr="00B57D95">
        <w:rPr>
          <w:rFonts w:ascii="Tenorite" w:eastAsia="Yu Gothic" w:hAnsi="Tenorite" w:cs="Arial Unicode MS"/>
          <w:b/>
          <w:bCs/>
        </w:rPr>
        <w:t>AWS EKS</w:t>
      </w:r>
      <w:r w:rsidRPr="00B57D95">
        <w:rPr>
          <w:rFonts w:ascii="Tenorite" w:eastAsia="Yu Gothic" w:hAnsi="Tenorite" w:cs="Arial Unicode MS"/>
          <w:bCs/>
        </w:rPr>
        <w:t>, managing Helm configurations, Kubernetes manifests</w:t>
      </w:r>
      <w:r w:rsidRPr="00FB6DBD">
        <w:rPr>
          <w:rFonts w:ascii="Tenorite" w:eastAsia="Yu Gothic" w:hAnsi="Tenorite" w:cs="Arial Unicode MS"/>
          <w:bCs/>
          <w:sz w:val="20"/>
          <w:szCs w:val="20"/>
        </w:rPr>
        <w:t>, and Terraform infrastructure modules to ensure scalable and stable microservices deployments.</w:t>
      </w:r>
    </w:p>
    <w:p w14:paraId="102BE714" w14:textId="1EC0EA05" w:rsidR="00F56BE5" w:rsidRDefault="00F56BE5" w:rsidP="00F56BE5">
      <w:pPr>
        <w:pStyle w:val="ListParagraph"/>
        <w:numPr>
          <w:ilvl w:val="0"/>
          <w:numId w:val="4"/>
        </w:numPr>
        <w:spacing w:beforeLines="40" w:before="96" w:afterLines="40" w:after="96" w:line="240" w:lineRule="auto"/>
        <w:jc w:val="both"/>
        <w:rPr>
          <w:rFonts w:ascii="Tenorite" w:eastAsia="Yu Gothic" w:hAnsi="Tenorite" w:cs="Arial Unicode MS"/>
          <w:bCs/>
          <w:sz w:val="20"/>
          <w:szCs w:val="20"/>
        </w:rPr>
      </w:pPr>
      <w:r w:rsidRPr="00B24A81">
        <w:rPr>
          <w:rFonts w:ascii="Tenorite" w:eastAsia="Yu Gothic" w:hAnsi="Tenorite" w:cs="Arial Unicode MS"/>
          <w:bCs/>
          <w:sz w:val="20"/>
          <w:szCs w:val="20"/>
        </w:rPr>
        <w:t xml:space="preserve">Enhanced release governance by contributing to </w:t>
      </w:r>
      <w:r w:rsidRPr="00B24A81">
        <w:rPr>
          <w:rFonts w:ascii="Tenorite" w:eastAsia="Yu Gothic" w:hAnsi="Tenorite" w:cs="Arial Unicode MS"/>
          <w:b/>
          <w:bCs/>
          <w:sz w:val="20"/>
          <w:szCs w:val="20"/>
        </w:rPr>
        <w:t>GitLab CI/CD pipelines</w:t>
      </w:r>
      <w:r w:rsidRPr="00B24A81">
        <w:rPr>
          <w:rFonts w:ascii="Tenorite" w:eastAsia="Yu Gothic" w:hAnsi="Tenorite" w:cs="Arial Unicode MS"/>
          <w:bCs/>
          <w:sz w:val="20"/>
          <w:szCs w:val="20"/>
        </w:rPr>
        <w:t>, implementing automated testing gates, structured environment promotions, and dependency management controls to ensure audit-ready production deployments.</w:t>
      </w:r>
    </w:p>
    <w:p w14:paraId="00D1AA3F" w14:textId="77777777" w:rsidR="00FB6DBD" w:rsidRPr="00FB6DBD" w:rsidRDefault="00311AC7" w:rsidP="00FB6DBD">
      <w:pPr>
        <w:pStyle w:val="ListParagraph"/>
        <w:numPr>
          <w:ilvl w:val="0"/>
          <w:numId w:val="4"/>
        </w:numPr>
        <w:spacing w:beforeLines="40" w:before="96" w:afterLines="40" w:after="96" w:line="240" w:lineRule="auto"/>
        <w:jc w:val="both"/>
        <w:rPr>
          <w:rFonts w:ascii="Tenorite" w:eastAsia="Yu Gothic" w:hAnsi="Tenorite" w:cs="Arial Unicode MS"/>
          <w:bCs/>
          <w:sz w:val="20"/>
          <w:szCs w:val="20"/>
          <w:lang w:val="en-IN"/>
        </w:rPr>
      </w:pPr>
      <w:r w:rsidRPr="00311AC7">
        <w:rPr>
          <w:rFonts w:ascii="Tenorite" w:eastAsia="Yu Gothic" w:hAnsi="Tenorite" w:cs="Arial Unicode MS"/>
          <w:bCs/>
          <w:sz w:val="20"/>
          <w:szCs w:val="20"/>
        </w:rPr>
        <w:t xml:space="preserve">Worked with </w:t>
      </w:r>
      <w:r w:rsidRPr="00311AC7">
        <w:rPr>
          <w:rFonts w:ascii="Tenorite" w:eastAsia="Yu Gothic" w:hAnsi="Tenorite" w:cs="Arial Unicode MS"/>
          <w:b/>
          <w:bCs/>
          <w:sz w:val="20"/>
          <w:szCs w:val="20"/>
        </w:rPr>
        <w:t>Git branching strategies, pull requests, and repository management to support collaborative development workflows</w:t>
      </w:r>
      <w:r w:rsidRPr="00311AC7">
        <w:rPr>
          <w:rFonts w:ascii="Tenorite" w:eastAsia="Yu Gothic" w:hAnsi="Tenorite" w:cs="Arial Unicode MS"/>
          <w:bCs/>
          <w:sz w:val="20"/>
          <w:szCs w:val="20"/>
        </w:rPr>
        <w:t>.</w:t>
      </w:r>
    </w:p>
    <w:p w14:paraId="06265755" w14:textId="7BEA2DA8" w:rsidR="0038249E" w:rsidRPr="0038249E" w:rsidRDefault="00FB6DBD" w:rsidP="0038249E">
      <w:pPr>
        <w:pStyle w:val="ListParagraph"/>
        <w:numPr>
          <w:ilvl w:val="0"/>
          <w:numId w:val="4"/>
        </w:numPr>
        <w:spacing w:beforeLines="40" w:before="96" w:afterLines="40" w:after="96" w:line="240" w:lineRule="auto"/>
        <w:jc w:val="both"/>
        <w:rPr>
          <w:rFonts w:ascii="Tenorite" w:eastAsia="Yu Gothic" w:hAnsi="Tenorite" w:cs="Arial Unicode MS"/>
          <w:bCs/>
          <w:sz w:val="20"/>
          <w:szCs w:val="20"/>
          <w:lang w:val="en-IN"/>
        </w:rPr>
      </w:pPr>
      <w:r w:rsidRPr="00FB6DBD">
        <w:rPr>
          <w:rFonts w:ascii="Tenorite" w:eastAsia="Yu Gothic" w:hAnsi="Tenorite" w:cs="Arial Unicode MS"/>
          <w:bCs/>
          <w:sz w:val="20"/>
          <w:szCs w:val="20"/>
        </w:rPr>
        <w:t xml:space="preserve">Implemented enterprise observability practices using </w:t>
      </w:r>
      <w:r w:rsidRPr="00FB6DBD">
        <w:rPr>
          <w:rFonts w:ascii="Tenorite" w:eastAsia="Yu Gothic" w:hAnsi="Tenorite" w:cs="Arial Unicode MS"/>
          <w:b/>
          <w:bCs/>
          <w:sz w:val="20"/>
          <w:szCs w:val="20"/>
        </w:rPr>
        <w:t>OpenTelemetry, Prometheus, Grafana, ELK Stack, and AWS CloudWatch</w:t>
      </w:r>
      <w:r w:rsidRPr="00FB6DBD">
        <w:rPr>
          <w:rFonts w:ascii="Tenorite" w:eastAsia="Yu Gothic" w:hAnsi="Tenorite" w:cs="Arial Unicode MS"/>
          <w:bCs/>
          <w:sz w:val="20"/>
          <w:szCs w:val="20"/>
        </w:rPr>
        <w:t xml:space="preserve"> enabling distributed tracing, centralized logging, and proactive monitoring across microservices environments.</w:t>
      </w:r>
      <w:r w:rsidR="007B0296">
        <w:rPr>
          <w:rFonts w:ascii="Tenorite" w:eastAsia="Yu Gothic" w:hAnsi="Tenorite" w:cs="Arial Unicode MS"/>
          <w:bCs/>
          <w:sz w:val="20"/>
          <w:szCs w:val="20"/>
        </w:rPr>
        <w:t xml:space="preserve"> </w:t>
      </w:r>
    </w:p>
    <w:p w14:paraId="659B67D1" w14:textId="5E86C358" w:rsidR="0038249E" w:rsidRPr="007B0296" w:rsidRDefault="0038249E" w:rsidP="0038249E">
      <w:pPr>
        <w:pStyle w:val="ListParagraph"/>
        <w:numPr>
          <w:ilvl w:val="0"/>
          <w:numId w:val="4"/>
        </w:numPr>
        <w:spacing w:beforeLines="40" w:before="96" w:afterLines="40" w:after="96" w:line="240" w:lineRule="auto"/>
        <w:jc w:val="both"/>
        <w:rPr>
          <w:rFonts w:ascii="Tenorite" w:eastAsia="Yu Gothic" w:hAnsi="Tenorite" w:cs="Arial Unicode MS"/>
          <w:bCs/>
          <w:sz w:val="20"/>
          <w:szCs w:val="20"/>
          <w:lang w:val="en-IN"/>
        </w:rPr>
      </w:pPr>
      <w:r w:rsidRPr="0038249E">
        <w:rPr>
          <w:rFonts w:ascii="Tenorite" w:eastAsia="Yu Gothic" w:hAnsi="Tenorite" w:cs="Arial Unicode MS"/>
          <w:bCs/>
          <w:sz w:val="20"/>
          <w:szCs w:val="20"/>
        </w:rPr>
        <w:t xml:space="preserve">Integrated </w:t>
      </w:r>
      <w:r w:rsidRPr="0038249E">
        <w:rPr>
          <w:rFonts w:ascii="Tenorite" w:eastAsia="Yu Gothic" w:hAnsi="Tenorite" w:cs="Arial Unicode MS"/>
          <w:b/>
          <w:sz w:val="20"/>
          <w:szCs w:val="20"/>
        </w:rPr>
        <w:t>Dynatrace</w:t>
      </w:r>
      <w:r w:rsidRPr="0038249E">
        <w:rPr>
          <w:rFonts w:ascii="Tenorite" w:eastAsia="Yu Gothic" w:hAnsi="Tenorite" w:cs="Arial Unicode MS"/>
          <w:bCs/>
          <w:sz w:val="20"/>
          <w:szCs w:val="20"/>
        </w:rPr>
        <w:t xml:space="preserve"> for end-to-end application performance monitoring, enabling real-time transaction tracing, service flow analysis, and proactive anomaly detection across distributed microservices.</w:t>
      </w:r>
    </w:p>
    <w:p w14:paraId="464D2AFA" w14:textId="45005937" w:rsidR="00311AC7" w:rsidRPr="007B0296" w:rsidRDefault="007B0296" w:rsidP="007B0296">
      <w:pPr>
        <w:pStyle w:val="ListParagraph"/>
        <w:numPr>
          <w:ilvl w:val="0"/>
          <w:numId w:val="4"/>
        </w:numPr>
        <w:spacing w:beforeLines="40" w:before="96" w:afterLines="40" w:after="96"/>
        <w:jc w:val="both"/>
        <w:rPr>
          <w:rFonts w:ascii="Tenorite" w:eastAsia="Yu Gothic" w:hAnsi="Tenorite" w:cs="Arial Unicode MS"/>
          <w:bCs/>
          <w:sz w:val="20"/>
          <w:szCs w:val="20"/>
          <w:lang w:val="en-IN"/>
        </w:rPr>
      </w:pPr>
      <w:r w:rsidRPr="007B0296">
        <w:rPr>
          <w:rFonts w:ascii="Tenorite" w:eastAsia="Yu Gothic" w:hAnsi="Tenorite" w:cs="Arial Unicode MS"/>
          <w:bCs/>
          <w:sz w:val="20"/>
          <w:szCs w:val="20"/>
          <w:lang w:val="en-IN"/>
        </w:rPr>
        <w:t xml:space="preserve">Performed root cause analysis, debugging, and troubleshooting of </w:t>
      </w:r>
      <w:r w:rsidRPr="007B0296">
        <w:rPr>
          <w:rFonts w:ascii="Tenorite" w:eastAsia="Yu Gothic" w:hAnsi="Tenorite" w:cs="Arial Unicode MS"/>
          <w:b/>
          <w:bCs/>
          <w:sz w:val="20"/>
          <w:szCs w:val="20"/>
          <w:lang w:val="en-IN"/>
        </w:rPr>
        <w:t>production incidents across distributed microservices</w:t>
      </w:r>
      <w:r w:rsidRPr="007B0296">
        <w:rPr>
          <w:rFonts w:ascii="Tenorite" w:eastAsia="Yu Gothic" w:hAnsi="Tenorite" w:cs="Arial Unicode MS"/>
          <w:bCs/>
          <w:sz w:val="20"/>
          <w:szCs w:val="20"/>
          <w:lang w:val="en-IN"/>
        </w:rPr>
        <w:t xml:space="preserve">, supporting </w:t>
      </w:r>
      <w:r w:rsidRPr="007B0296">
        <w:rPr>
          <w:rFonts w:ascii="Tenorite" w:eastAsia="Yu Gothic" w:hAnsi="Tenorite" w:cs="Arial Unicode MS"/>
          <w:b/>
          <w:bCs/>
          <w:sz w:val="20"/>
          <w:szCs w:val="20"/>
          <w:lang w:val="en-IN"/>
        </w:rPr>
        <w:t>incident management, on-call production rotations, and service reliability improvements</w:t>
      </w:r>
      <w:r w:rsidRPr="007B0296">
        <w:rPr>
          <w:rFonts w:ascii="Tenorite" w:eastAsia="Yu Gothic" w:hAnsi="Tenorite" w:cs="Arial Unicode MS"/>
          <w:bCs/>
          <w:sz w:val="20"/>
          <w:szCs w:val="20"/>
          <w:lang w:val="en-IN"/>
        </w:rPr>
        <w:t>.</w:t>
      </w:r>
    </w:p>
    <w:p w14:paraId="3A40DD87" w14:textId="4176DD66" w:rsidR="002A43E4" w:rsidRPr="00B24A81" w:rsidRDefault="002A43E4" w:rsidP="00F56BE5">
      <w:pPr>
        <w:pStyle w:val="ListParagraph"/>
        <w:numPr>
          <w:ilvl w:val="0"/>
          <w:numId w:val="4"/>
        </w:numPr>
        <w:spacing w:beforeLines="40" w:before="96" w:afterLines="40" w:after="96" w:line="240" w:lineRule="auto"/>
        <w:jc w:val="both"/>
        <w:rPr>
          <w:rFonts w:ascii="Tenorite" w:eastAsia="Yu Gothic" w:hAnsi="Tenorite" w:cs="Arial Unicode MS"/>
          <w:bCs/>
          <w:sz w:val="20"/>
          <w:szCs w:val="20"/>
        </w:rPr>
      </w:pPr>
      <w:r w:rsidRPr="002A43E4">
        <w:rPr>
          <w:rFonts w:ascii="Tenorite" w:eastAsia="Yu Gothic" w:hAnsi="Tenorite" w:cs="Arial Unicode MS"/>
          <w:bCs/>
          <w:sz w:val="20"/>
          <w:szCs w:val="20"/>
        </w:rPr>
        <w:t>Performed performance tuning of messaging pipelines and payload processing workflows, optimizing serialization, batching strategies, and consumer throughput for high-volume integration scenarios.</w:t>
      </w:r>
    </w:p>
    <w:p w14:paraId="35A2830E" w14:textId="3E0BF575" w:rsidR="00F56BE5" w:rsidRPr="00B24A81" w:rsidRDefault="00F56BE5" w:rsidP="00F56BE5">
      <w:pPr>
        <w:pStyle w:val="ListParagraph"/>
        <w:numPr>
          <w:ilvl w:val="0"/>
          <w:numId w:val="4"/>
        </w:numPr>
        <w:spacing w:beforeLines="40" w:before="96" w:afterLines="40" w:after="96" w:line="240" w:lineRule="auto"/>
        <w:jc w:val="both"/>
        <w:rPr>
          <w:rFonts w:ascii="Tenorite" w:eastAsia="Yu Gothic" w:hAnsi="Tenorite" w:cs="Arial Unicode MS"/>
          <w:bCs/>
          <w:sz w:val="20"/>
          <w:szCs w:val="20"/>
        </w:rPr>
      </w:pPr>
      <w:r w:rsidRPr="00B24A81">
        <w:rPr>
          <w:rFonts w:ascii="Tenorite" w:eastAsia="Yu Gothic" w:hAnsi="Tenorite" w:cs="Arial Unicode MS"/>
          <w:bCs/>
          <w:sz w:val="20"/>
          <w:szCs w:val="20"/>
        </w:rPr>
        <w:t xml:space="preserve">Developed comprehensive unit and integration test suites using </w:t>
      </w:r>
      <w:r w:rsidRPr="00B24A81">
        <w:rPr>
          <w:rFonts w:ascii="Tenorite" w:eastAsia="Yu Gothic" w:hAnsi="Tenorite" w:cs="Arial Unicode MS"/>
          <w:b/>
          <w:bCs/>
          <w:sz w:val="20"/>
          <w:szCs w:val="20"/>
        </w:rPr>
        <w:t>JUnit and Mockito</w:t>
      </w:r>
      <w:r w:rsidRPr="00B24A81">
        <w:rPr>
          <w:rFonts w:ascii="Tenorite" w:eastAsia="Yu Gothic" w:hAnsi="Tenorite" w:cs="Arial Unicode MS"/>
          <w:bCs/>
          <w:sz w:val="20"/>
          <w:szCs w:val="20"/>
        </w:rPr>
        <w:t>, maintaining high code coverage and enforcing quality standards across microservices.</w:t>
      </w:r>
    </w:p>
    <w:p w14:paraId="17F59C08" w14:textId="77777777" w:rsidR="00F56BE5" w:rsidRPr="00670825" w:rsidRDefault="00F56BE5" w:rsidP="00F56BE5">
      <w:pPr>
        <w:pStyle w:val="ListParagraph"/>
        <w:numPr>
          <w:ilvl w:val="0"/>
          <w:numId w:val="4"/>
        </w:numPr>
        <w:spacing w:beforeLines="40" w:before="96" w:afterLines="40" w:after="96" w:line="240" w:lineRule="auto"/>
        <w:jc w:val="both"/>
        <w:rPr>
          <w:rFonts w:ascii="Tenorite" w:hAnsi="Tenorite" w:cstheme="minorHAnsi"/>
          <w:bCs/>
          <w:sz w:val="20"/>
          <w:szCs w:val="20"/>
        </w:rPr>
      </w:pPr>
      <w:r w:rsidRPr="00B24A81">
        <w:rPr>
          <w:rFonts w:ascii="Tenorite" w:eastAsia="Yu Gothic" w:hAnsi="Tenorite" w:cs="Arial Unicode MS"/>
          <w:bCs/>
          <w:sz w:val="20"/>
          <w:szCs w:val="20"/>
        </w:rPr>
        <w:t>Leveraged AI-assisted tooling for API documentation generation and internal automation tasks, ensuring all outputs were reviewed and validated to maintain compliance and production accuracy.</w:t>
      </w:r>
    </w:p>
    <w:p w14:paraId="3358B404" w14:textId="7C02E6FA" w:rsidR="00670825" w:rsidRDefault="00670825" w:rsidP="00F56BE5">
      <w:pPr>
        <w:pStyle w:val="ListParagraph"/>
        <w:numPr>
          <w:ilvl w:val="0"/>
          <w:numId w:val="4"/>
        </w:numPr>
        <w:spacing w:beforeLines="40" w:before="96" w:afterLines="40" w:after="96" w:line="240" w:lineRule="auto"/>
        <w:jc w:val="both"/>
        <w:rPr>
          <w:rFonts w:ascii="Tenorite" w:hAnsi="Tenorite" w:cstheme="minorHAnsi"/>
          <w:bCs/>
          <w:sz w:val="20"/>
          <w:szCs w:val="20"/>
        </w:rPr>
      </w:pPr>
      <w:r w:rsidRPr="00670825">
        <w:rPr>
          <w:rFonts w:ascii="Tenorite" w:hAnsi="Tenorite" w:cstheme="minorHAnsi"/>
          <w:bCs/>
          <w:sz w:val="20"/>
          <w:szCs w:val="20"/>
        </w:rPr>
        <w:t xml:space="preserve">Utilized </w:t>
      </w:r>
      <w:r w:rsidRPr="00670825">
        <w:rPr>
          <w:rFonts w:ascii="Tenorite" w:hAnsi="Tenorite" w:cstheme="minorHAnsi"/>
          <w:b/>
          <w:bCs/>
          <w:sz w:val="20"/>
          <w:szCs w:val="20"/>
        </w:rPr>
        <w:t>GitHub Copilot and GenAI-assisted development</w:t>
      </w:r>
      <w:r w:rsidRPr="00670825">
        <w:rPr>
          <w:rFonts w:ascii="Tenorite" w:hAnsi="Tenorite" w:cstheme="minorHAnsi"/>
          <w:bCs/>
          <w:sz w:val="20"/>
          <w:szCs w:val="20"/>
        </w:rPr>
        <w:t xml:space="preserve"> to accelerate API scaffolding, improve documentation workflows, and support faster backend API development.</w:t>
      </w:r>
    </w:p>
    <w:p w14:paraId="2CCFB7A8" w14:textId="522DCABF" w:rsidR="0038249E" w:rsidRPr="00B57D95" w:rsidRDefault="0038249E" w:rsidP="00F56BE5">
      <w:pPr>
        <w:pStyle w:val="ListParagraph"/>
        <w:numPr>
          <w:ilvl w:val="0"/>
          <w:numId w:val="4"/>
        </w:numPr>
        <w:spacing w:beforeLines="40" w:before="96" w:afterLines="40" w:after="96" w:line="240" w:lineRule="auto"/>
        <w:jc w:val="both"/>
        <w:rPr>
          <w:rFonts w:ascii="Tenorite" w:hAnsi="Tenorite" w:cstheme="minorHAnsi"/>
          <w:bCs/>
          <w:sz w:val="20"/>
          <w:szCs w:val="20"/>
        </w:rPr>
      </w:pPr>
      <w:r w:rsidRPr="0038249E">
        <w:rPr>
          <w:rFonts w:ascii="Tenorite" w:hAnsi="Tenorite" w:cstheme="minorHAnsi"/>
          <w:bCs/>
          <w:sz w:val="20"/>
          <w:szCs w:val="20"/>
        </w:rPr>
        <w:t xml:space="preserve">Integrated </w:t>
      </w:r>
      <w:r w:rsidRPr="0038249E">
        <w:rPr>
          <w:rFonts w:ascii="Tenorite" w:hAnsi="Tenorite" w:cstheme="minorHAnsi"/>
          <w:b/>
          <w:sz w:val="20"/>
          <w:szCs w:val="20"/>
        </w:rPr>
        <w:t>OpenAI APIs</w:t>
      </w:r>
      <w:r w:rsidRPr="0038249E">
        <w:rPr>
          <w:rFonts w:ascii="Tenorite" w:hAnsi="Tenorite" w:cstheme="minorHAnsi"/>
          <w:bCs/>
          <w:sz w:val="20"/>
          <w:szCs w:val="20"/>
        </w:rPr>
        <w:t xml:space="preserve"> and collaborated on </w:t>
      </w:r>
      <w:r w:rsidRPr="0038249E">
        <w:rPr>
          <w:rFonts w:ascii="Tenorite" w:hAnsi="Tenorite" w:cstheme="minorHAnsi"/>
          <w:b/>
          <w:sz w:val="20"/>
          <w:szCs w:val="20"/>
        </w:rPr>
        <w:t>TensorFlow</w:t>
      </w:r>
      <w:r w:rsidRPr="0038249E">
        <w:rPr>
          <w:rFonts w:ascii="Tenorite" w:hAnsi="Tenorite" w:cstheme="minorHAnsi"/>
          <w:bCs/>
          <w:sz w:val="20"/>
          <w:szCs w:val="20"/>
        </w:rPr>
        <w:t>-based components for AI-assisted automation use cases such as document processing and workflow optimization, ensuring human validation and enterprise compliance.</w:t>
      </w:r>
    </w:p>
    <w:p w14:paraId="0C8FF9E1" w14:textId="5A74DC0C" w:rsidR="00B57D95" w:rsidRPr="00B24A81" w:rsidRDefault="00B57D95" w:rsidP="00F56BE5">
      <w:pPr>
        <w:pStyle w:val="ListParagraph"/>
        <w:numPr>
          <w:ilvl w:val="0"/>
          <w:numId w:val="4"/>
        </w:numPr>
        <w:spacing w:beforeLines="40" w:before="96" w:afterLines="40" w:after="96" w:line="240" w:lineRule="auto"/>
        <w:jc w:val="both"/>
        <w:rPr>
          <w:rFonts w:ascii="Tenorite" w:hAnsi="Tenorite" w:cstheme="minorHAnsi"/>
          <w:bCs/>
          <w:sz w:val="20"/>
          <w:szCs w:val="20"/>
        </w:rPr>
      </w:pPr>
      <w:r w:rsidRPr="00B57D95">
        <w:rPr>
          <w:rFonts w:ascii="Tenorite" w:hAnsi="Tenorite" w:cstheme="minorHAnsi"/>
          <w:bCs/>
          <w:sz w:val="20"/>
          <w:szCs w:val="20"/>
        </w:rPr>
        <w:t>Improved system scalability and reliability by identifying performance bottlenecks across microservices, optimizing database queries, tuning Kafka consumer throughput, and refining API response patterns to support high-volume digital banking transactions.</w:t>
      </w:r>
    </w:p>
    <w:p w14:paraId="5DCB641F" w14:textId="725CB815" w:rsidR="008121C2" w:rsidRPr="00B24A81" w:rsidRDefault="006C4C45" w:rsidP="004A0C30">
      <w:pPr>
        <w:spacing w:beforeLines="40" w:before="96" w:afterLines="40" w:after="96" w:line="240" w:lineRule="auto"/>
        <w:jc w:val="both"/>
        <w:rPr>
          <w:rStyle w:val="None"/>
          <w:rFonts w:ascii="Tenorite" w:hAnsi="Tenorite" w:cstheme="minorHAnsi"/>
          <w:bCs/>
          <w:sz w:val="20"/>
          <w:szCs w:val="20"/>
        </w:rPr>
      </w:pPr>
      <w:r w:rsidRPr="00B24A81">
        <w:rPr>
          <w:rFonts w:ascii="Tenorite" w:hAnsi="Tenorite" w:cstheme="minorHAnsi"/>
          <w:b/>
          <w:bCs/>
          <w:sz w:val="20"/>
          <w:szCs w:val="20"/>
          <w:lang w:val="en-IN"/>
        </w:rPr>
        <w:lastRenderedPageBreak/>
        <w:t>Environment (Core):</w:t>
      </w:r>
      <w:r w:rsidR="004A0C30">
        <w:rPr>
          <w:rFonts w:ascii="Tenorite" w:hAnsi="Tenorite" w:cstheme="minorHAnsi"/>
          <w:bCs/>
          <w:sz w:val="20"/>
          <w:szCs w:val="20"/>
        </w:rPr>
        <w:t xml:space="preserve"> </w:t>
      </w:r>
      <w:r w:rsidR="00FB6DBD" w:rsidRPr="00FB6DBD">
        <w:rPr>
          <w:rFonts w:ascii="Tenorite" w:hAnsi="Tenorite" w:cstheme="minorHAnsi"/>
          <w:bCs/>
          <w:sz w:val="20"/>
          <w:szCs w:val="20"/>
        </w:rPr>
        <w:t>Java 21 (LTS), Spring Boot 3.x, Spring Cloud Gateway, Spring MVC, Spring Security (OAuth2/OIDC, JWT), Spring Data JPA, Hibernate, REST APIs, Apache Kafka, Redis, MongoDB, PostgreSQL, Resilience4j, React 18, TypeScript, Docker, Kubernetes (AWS EKS), Helm, Terraform, AWS (EKS, EC2, ECR, CloudWatch), GitLab CI/CD, Maven, Git, OpenTelemetry, Prometheus, Grafana, ELK Stack, Swagger/OpenAPI, JUnit, Mockito, Postman, JMeter, GitHub Copilot, OpenAI APIs.</w:t>
      </w:r>
    </w:p>
    <w:p w14:paraId="14D0C98B" w14:textId="77777777" w:rsidR="00B57D95" w:rsidRDefault="00B57D95" w:rsidP="007F156F">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Style w:val="None"/>
          <w:rFonts w:ascii="Tenorite" w:hAnsi="Tenorite" w:cs="Times New Roman"/>
          <w:b/>
          <w:bCs/>
          <w:color w:val="auto"/>
          <w:sz w:val="24"/>
          <w:szCs w:val="24"/>
          <w:u w:color="0070C0"/>
          <w:lang w:val="en-US"/>
        </w:rPr>
      </w:pPr>
    </w:p>
    <w:p w14:paraId="183B4B18" w14:textId="47795578" w:rsidR="00C63732" w:rsidRPr="00B24A81" w:rsidRDefault="00C63732" w:rsidP="007F156F">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Style w:val="None"/>
          <w:rFonts w:ascii="Tenorite" w:hAnsi="Tenorite" w:cs="Times New Roman"/>
          <w:b/>
          <w:bCs/>
          <w:color w:val="auto"/>
          <w:sz w:val="24"/>
          <w:szCs w:val="24"/>
          <w:u w:color="0070C0"/>
          <w:lang w:val="en-US"/>
        </w:rPr>
      </w:pPr>
      <w:r w:rsidRPr="00B24A81">
        <w:rPr>
          <w:rStyle w:val="None"/>
          <w:rFonts w:ascii="Tenorite" w:hAnsi="Tenorite" w:cs="Times New Roman"/>
          <w:b/>
          <w:bCs/>
          <w:color w:val="auto"/>
          <w:sz w:val="24"/>
          <w:szCs w:val="24"/>
          <w:u w:color="0070C0"/>
          <w:lang w:val="en-US"/>
        </w:rPr>
        <w:t xml:space="preserve">Client: </w:t>
      </w:r>
      <w:r w:rsidR="00A9500A" w:rsidRPr="00B24A81">
        <w:rPr>
          <w:rStyle w:val="None"/>
          <w:rFonts w:ascii="Tenorite" w:hAnsi="Tenorite" w:cs="Times New Roman"/>
          <w:b/>
          <w:bCs/>
          <w:color w:val="auto"/>
          <w:sz w:val="24"/>
          <w:szCs w:val="24"/>
          <w:u w:color="0070C0"/>
          <w:lang w:val="en-US"/>
        </w:rPr>
        <w:t>Walgreens</w:t>
      </w:r>
      <w:r w:rsidR="00287D03" w:rsidRPr="00B24A81">
        <w:rPr>
          <w:rStyle w:val="None"/>
          <w:rFonts w:ascii="Tenorite" w:hAnsi="Tenorite" w:cs="Times New Roman"/>
          <w:b/>
          <w:bCs/>
          <w:color w:val="auto"/>
          <w:sz w:val="24"/>
          <w:szCs w:val="24"/>
          <w:u w:color="0070C0"/>
          <w:lang w:val="en-US"/>
        </w:rPr>
        <w:t>,</w:t>
      </w:r>
      <w:r w:rsidR="00D435DB" w:rsidRPr="00B24A81">
        <w:rPr>
          <w:rStyle w:val="None"/>
          <w:rFonts w:ascii="Tenorite" w:hAnsi="Tenorite" w:cs="Times New Roman"/>
          <w:b/>
          <w:bCs/>
          <w:color w:val="auto"/>
          <w:sz w:val="24"/>
          <w:szCs w:val="24"/>
          <w:u w:color="0070C0"/>
          <w:lang w:val="en-US"/>
        </w:rPr>
        <w:t xml:space="preserve"> </w:t>
      </w:r>
      <w:r w:rsidR="00287D03" w:rsidRPr="00B24A81">
        <w:rPr>
          <w:rStyle w:val="None"/>
          <w:rFonts w:ascii="Tenorite" w:hAnsi="Tenorite" w:cs="Times New Roman"/>
          <w:b/>
          <w:bCs/>
          <w:color w:val="auto"/>
          <w:sz w:val="24"/>
          <w:szCs w:val="24"/>
          <w:u w:color="0070C0"/>
          <w:lang w:val="en-US"/>
        </w:rPr>
        <w:t>Deerfield,</w:t>
      </w:r>
      <w:r w:rsidR="00D435DB" w:rsidRPr="00B24A81">
        <w:rPr>
          <w:rStyle w:val="None"/>
          <w:rFonts w:ascii="Tenorite" w:hAnsi="Tenorite" w:cs="Times New Roman"/>
          <w:b/>
          <w:bCs/>
          <w:color w:val="auto"/>
          <w:sz w:val="24"/>
          <w:szCs w:val="24"/>
          <w:u w:color="0070C0"/>
          <w:lang w:val="en-US"/>
        </w:rPr>
        <w:t xml:space="preserve"> </w:t>
      </w:r>
      <w:r w:rsidR="00287D03" w:rsidRPr="00B24A81">
        <w:rPr>
          <w:rStyle w:val="None"/>
          <w:rFonts w:ascii="Tenorite" w:hAnsi="Tenorite" w:cs="Times New Roman"/>
          <w:b/>
          <w:bCs/>
          <w:color w:val="auto"/>
          <w:sz w:val="24"/>
          <w:szCs w:val="24"/>
          <w:u w:color="0070C0"/>
          <w:lang w:val="en-US"/>
        </w:rPr>
        <w:t>IL</w:t>
      </w:r>
      <w:r w:rsidR="003319D7" w:rsidRPr="00B24A81">
        <w:rPr>
          <w:rStyle w:val="None"/>
          <w:rFonts w:ascii="Tenorite" w:hAnsi="Tenorite" w:cs="Times New Roman"/>
          <w:b/>
          <w:bCs/>
          <w:color w:val="auto"/>
          <w:sz w:val="24"/>
          <w:szCs w:val="24"/>
          <w:u w:color="0070C0"/>
          <w:lang w:val="en-US"/>
        </w:rPr>
        <w:tab/>
      </w:r>
      <w:r w:rsidR="003319D7" w:rsidRPr="00B24A81">
        <w:rPr>
          <w:rStyle w:val="None"/>
          <w:rFonts w:ascii="Tenorite" w:hAnsi="Tenorite" w:cs="Times New Roman"/>
          <w:b/>
          <w:bCs/>
          <w:color w:val="auto"/>
          <w:sz w:val="24"/>
          <w:szCs w:val="24"/>
          <w:u w:color="0070C0"/>
          <w:lang w:val="en-US"/>
        </w:rPr>
        <w:tab/>
      </w:r>
      <w:r w:rsidR="003319D7" w:rsidRPr="00B24A81">
        <w:rPr>
          <w:rStyle w:val="None"/>
          <w:rFonts w:ascii="Tenorite" w:hAnsi="Tenorite" w:cs="Times New Roman"/>
          <w:b/>
          <w:bCs/>
          <w:color w:val="auto"/>
          <w:sz w:val="24"/>
          <w:szCs w:val="24"/>
          <w:u w:color="0070C0"/>
          <w:lang w:val="en-US"/>
        </w:rPr>
        <w:tab/>
      </w:r>
      <w:r w:rsidR="003319D7" w:rsidRPr="00B24A81">
        <w:rPr>
          <w:rStyle w:val="None"/>
          <w:rFonts w:ascii="Tenorite" w:hAnsi="Tenorite" w:cs="Times New Roman"/>
          <w:b/>
          <w:bCs/>
          <w:color w:val="auto"/>
          <w:sz w:val="24"/>
          <w:szCs w:val="24"/>
          <w:u w:color="0070C0"/>
          <w:lang w:val="en-US"/>
        </w:rPr>
        <w:tab/>
      </w:r>
      <w:r w:rsidR="003319D7" w:rsidRPr="00B24A81">
        <w:rPr>
          <w:rStyle w:val="None"/>
          <w:rFonts w:ascii="Tenorite" w:hAnsi="Tenorite" w:cs="Times New Roman"/>
          <w:b/>
          <w:bCs/>
          <w:color w:val="auto"/>
          <w:sz w:val="24"/>
          <w:szCs w:val="24"/>
          <w:u w:color="0070C0"/>
          <w:lang w:val="en-US"/>
        </w:rPr>
        <w:tab/>
      </w:r>
      <w:r w:rsidR="003319D7" w:rsidRPr="00B24A81">
        <w:rPr>
          <w:rStyle w:val="None"/>
          <w:rFonts w:ascii="Tenorite" w:hAnsi="Tenorite" w:cs="Times New Roman"/>
          <w:b/>
          <w:bCs/>
          <w:color w:val="auto"/>
          <w:sz w:val="24"/>
          <w:szCs w:val="24"/>
          <w:u w:color="0070C0"/>
          <w:lang w:val="en-US"/>
        </w:rPr>
        <w:tab/>
      </w:r>
      <w:r w:rsidR="003319D7" w:rsidRPr="00B24A81">
        <w:rPr>
          <w:rStyle w:val="None"/>
          <w:rFonts w:ascii="Tenorite" w:hAnsi="Tenorite" w:cs="Times New Roman"/>
          <w:b/>
          <w:bCs/>
          <w:color w:val="auto"/>
          <w:sz w:val="24"/>
          <w:szCs w:val="24"/>
          <w:u w:color="0070C0"/>
          <w:lang w:val="en-US"/>
        </w:rPr>
        <w:tab/>
      </w:r>
      <w:r w:rsidR="00DF2C5A" w:rsidRPr="00B24A81">
        <w:rPr>
          <w:rStyle w:val="None"/>
          <w:rFonts w:ascii="Tenorite" w:hAnsi="Tenorite" w:cs="Times New Roman"/>
          <w:b/>
          <w:bCs/>
          <w:color w:val="auto"/>
          <w:sz w:val="24"/>
          <w:szCs w:val="24"/>
          <w:u w:color="0070C0"/>
          <w:lang w:val="en-US"/>
        </w:rPr>
        <w:t xml:space="preserve">           </w:t>
      </w:r>
      <w:r w:rsidR="00F87E5E" w:rsidRPr="00B24A81">
        <w:rPr>
          <w:rStyle w:val="None"/>
          <w:rFonts w:ascii="Tenorite" w:hAnsi="Tenorite" w:cs="Times New Roman"/>
          <w:b/>
          <w:bCs/>
          <w:color w:val="auto"/>
          <w:sz w:val="24"/>
          <w:szCs w:val="24"/>
          <w:u w:color="0070C0"/>
          <w:lang w:val="en-US"/>
        </w:rPr>
        <w:t xml:space="preserve">       </w:t>
      </w:r>
      <w:r w:rsidR="003319D7" w:rsidRPr="00B24A81">
        <w:rPr>
          <w:rStyle w:val="None"/>
          <w:rFonts w:ascii="Tenorite" w:hAnsi="Tenorite" w:cs="Times New Roman"/>
          <w:b/>
          <w:bCs/>
          <w:color w:val="auto"/>
          <w:sz w:val="20"/>
          <w:szCs w:val="20"/>
          <w:u w:color="0070C0"/>
          <w:lang w:val="en-US"/>
        </w:rPr>
        <w:t>Aug 2022-May 202</w:t>
      </w:r>
      <w:r w:rsidR="006C475D" w:rsidRPr="00B24A81">
        <w:rPr>
          <w:rStyle w:val="None"/>
          <w:rFonts w:ascii="Tenorite" w:hAnsi="Tenorite" w:cs="Times New Roman"/>
          <w:b/>
          <w:bCs/>
          <w:color w:val="auto"/>
          <w:sz w:val="20"/>
          <w:szCs w:val="20"/>
          <w:u w:color="0070C0"/>
          <w:lang w:val="en-US"/>
        </w:rPr>
        <w:t>3</w:t>
      </w:r>
    </w:p>
    <w:p w14:paraId="35BC8401" w14:textId="0F692312" w:rsidR="00C63732" w:rsidRPr="00B24A81" w:rsidRDefault="00C63732" w:rsidP="007F156F">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Style w:val="None"/>
          <w:rFonts w:ascii="Tenorite" w:hAnsi="Tenorite" w:cs="Times New Roman"/>
          <w:b/>
          <w:color w:val="auto"/>
          <w:sz w:val="20"/>
          <w:szCs w:val="20"/>
          <w:u w:color="0070C0"/>
          <w:lang w:val="en-US"/>
        </w:rPr>
      </w:pPr>
      <w:r w:rsidRPr="00B24A81">
        <w:rPr>
          <w:rStyle w:val="None"/>
          <w:rFonts w:ascii="Tenorite" w:hAnsi="Tenorite" w:cs="Times New Roman"/>
          <w:b/>
          <w:bCs/>
          <w:color w:val="auto"/>
          <w:sz w:val="20"/>
          <w:szCs w:val="20"/>
          <w:u w:color="0070C0"/>
          <w:lang w:val="en-US"/>
        </w:rPr>
        <w:t xml:space="preserve">Role: </w:t>
      </w:r>
      <w:r w:rsidR="0072120A" w:rsidRPr="00B24A81">
        <w:rPr>
          <w:rStyle w:val="None"/>
          <w:rFonts w:ascii="Tenorite" w:hAnsi="Tenorite" w:cs="Times New Roman"/>
          <w:b/>
          <w:bCs/>
          <w:color w:val="auto"/>
          <w:sz w:val="20"/>
          <w:szCs w:val="20"/>
          <w:u w:color="0070C0"/>
          <w:lang w:val="en-US"/>
        </w:rPr>
        <w:t xml:space="preserve">Java </w:t>
      </w:r>
      <w:r w:rsidRPr="00B24A81">
        <w:rPr>
          <w:rStyle w:val="None"/>
          <w:rFonts w:ascii="Tenorite" w:hAnsi="Tenorite" w:cs="Times New Roman"/>
          <w:b/>
          <w:color w:val="auto"/>
          <w:sz w:val="20"/>
          <w:szCs w:val="20"/>
          <w:u w:color="0070C0"/>
          <w:lang w:val="en-US"/>
        </w:rPr>
        <w:t>Full Stack Developer</w:t>
      </w:r>
    </w:p>
    <w:p w14:paraId="32410CB9" w14:textId="1CCAE926" w:rsidR="000F2AB6" w:rsidRPr="004C67C4" w:rsidRDefault="00CE5C05" w:rsidP="007F156F">
      <w:pPr>
        <w:spacing w:after="0" w:line="276" w:lineRule="auto"/>
        <w:ind w:right="-24"/>
        <w:jc w:val="both"/>
        <w:rPr>
          <w:rStyle w:val="None"/>
          <w:rFonts w:ascii="Tenorite" w:eastAsia="Calibri" w:hAnsi="Tenorite"/>
          <w:sz w:val="20"/>
          <w:szCs w:val="20"/>
          <w:u w:color="0070C0"/>
          <w:bdr w:val="nil"/>
        </w:rPr>
      </w:pPr>
      <w:r w:rsidRPr="00B24A81">
        <w:rPr>
          <w:rFonts w:ascii="Tenorite" w:eastAsia="Calibri" w:hAnsi="Tenorite" w:cs="Times New Roman"/>
          <w:b/>
          <w:bCs/>
          <w:sz w:val="20"/>
          <w:szCs w:val="20"/>
          <w:u w:color="0070C0"/>
          <w:bdr w:val="nil"/>
        </w:rPr>
        <w:t xml:space="preserve">Project Description: </w:t>
      </w:r>
      <w:r w:rsidR="000F2AB6" w:rsidRPr="00B24A81">
        <w:rPr>
          <w:rFonts w:ascii="Tenorite" w:eastAsia="Calibri" w:hAnsi="Tenorite"/>
          <w:b/>
          <w:bCs/>
          <w:sz w:val="20"/>
          <w:szCs w:val="20"/>
          <w:u w:color="0070C0"/>
          <w:bdr w:val="nil"/>
        </w:rPr>
        <w:t>Walgreens Digital Pharmacy Modernization</w:t>
      </w:r>
      <w:r w:rsidR="000F2D67" w:rsidRPr="00B24A81">
        <w:rPr>
          <w:rFonts w:ascii="Tenorite" w:eastAsia="Calibri" w:hAnsi="Tenorite"/>
          <w:b/>
          <w:bCs/>
          <w:sz w:val="20"/>
          <w:szCs w:val="20"/>
          <w:u w:color="0070C0"/>
          <w:bdr w:val="nil"/>
          <w:lang w:val="en-IN"/>
        </w:rPr>
        <w:t>,</w:t>
      </w:r>
      <w:r w:rsidR="003E0A26" w:rsidRPr="00B24A81">
        <w:rPr>
          <w:rFonts w:ascii="Tenorite" w:eastAsia="Calibri" w:hAnsi="Tenorite"/>
          <w:sz w:val="20"/>
          <w:szCs w:val="20"/>
          <w:u w:color="0070C0"/>
          <w:bdr w:val="nil"/>
        </w:rPr>
        <w:t xml:space="preserve"> </w:t>
      </w:r>
      <w:r w:rsidR="001E3F5D" w:rsidRPr="00B24A81">
        <w:rPr>
          <w:rFonts w:ascii="Tenorite" w:eastAsia="Calibri" w:hAnsi="Tenorite"/>
          <w:sz w:val="20"/>
          <w:szCs w:val="20"/>
          <w:u w:color="0070C0"/>
          <w:bdr w:val="nil"/>
        </w:rPr>
        <w:t>modernized</w:t>
      </w:r>
      <w:r w:rsidR="003E0A26" w:rsidRPr="00B24A81">
        <w:rPr>
          <w:rFonts w:ascii="Tenorite" w:eastAsia="Calibri" w:hAnsi="Tenorite"/>
          <w:sz w:val="20"/>
          <w:szCs w:val="20"/>
          <w:u w:color="0070C0"/>
          <w:bdr w:val="nil"/>
        </w:rPr>
        <w:t xml:space="preserve"> digital pharmacy workflows by building scalable backend services and secure APIs to process prescriptions and orders in near real time. </w:t>
      </w:r>
      <w:r w:rsidR="00180FBC" w:rsidRPr="00B24A81">
        <w:rPr>
          <w:rFonts w:ascii="Tenorite" w:eastAsia="Calibri" w:hAnsi="Tenorite"/>
          <w:sz w:val="20"/>
          <w:szCs w:val="20"/>
          <w:u w:color="0070C0"/>
          <w:bdr w:val="nil"/>
        </w:rPr>
        <w:t>The modernization initiative involved decomposing legacy pharmacy modules into microservices, improving transactional reliability, strengthening security controls for prescription data, and enabling scalable batch processing to handle high-volume order workflows across distributed environments.</w:t>
      </w:r>
    </w:p>
    <w:p w14:paraId="1C20DB41" w14:textId="77777777" w:rsidR="00C63732" w:rsidRPr="00B24A81" w:rsidRDefault="00C63732" w:rsidP="007F156F">
      <w:pPr>
        <w:pStyle w:val="BodyA"/>
        <w:pBdr>
          <w:top w:val="none" w:sz="0" w:space="0" w:color="auto"/>
          <w:left w:val="none" w:sz="0" w:space="0" w:color="auto"/>
          <w:bottom w:val="thickThinSmallGap" w:sz="18" w:space="1" w:color="385623" w:themeColor="accent6" w:themeShade="80"/>
          <w:right w:val="none" w:sz="0" w:space="0" w:color="auto"/>
          <w:between w:val="none" w:sz="0" w:space="0" w:color="auto"/>
          <w:bar w:val="none" w:sz="0" w:color="auto"/>
        </w:pBdr>
        <w:spacing w:after="0"/>
        <w:jc w:val="both"/>
        <w:rPr>
          <w:rStyle w:val="None"/>
          <w:rFonts w:ascii="Tenorite" w:hAnsi="Tenorite" w:cs="Times New Roman"/>
          <w:b/>
          <w:bCs/>
          <w:color w:val="auto"/>
          <w:sz w:val="20"/>
          <w:szCs w:val="20"/>
          <w:u w:color="0070C0"/>
          <w:lang w:val="en-US"/>
        </w:rPr>
      </w:pPr>
      <w:r w:rsidRPr="00B24A81">
        <w:rPr>
          <w:rStyle w:val="None"/>
          <w:rFonts w:ascii="Tenorite" w:hAnsi="Tenorite" w:cs="Times New Roman"/>
          <w:b/>
          <w:bCs/>
          <w:color w:val="auto"/>
          <w:sz w:val="20"/>
          <w:szCs w:val="20"/>
          <w:u w:color="0070C0"/>
          <w:lang w:val="en-US"/>
        </w:rPr>
        <w:t>Responsibilities</w:t>
      </w:r>
      <w:r w:rsidRPr="00B24A81">
        <w:rPr>
          <w:rStyle w:val="None"/>
          <w:rFonts w:ascii="Tenorite" w:hAnsi="Tenorite" w:cs="Times New Roman"/>
          <w:b/>
          <w:color w:val="auto"/>
          <w:sz w:val="20"/>
          <w:szCs w:val="20"/>
          <w:u w:color="0070C0"/>
          <w:cs/>
          <w:lang w:val="en-US"/>
        </w:rPr>
        <w:t>:</w:t>
      </w:r>
    </w:p>
    <w:p w14:paraId="3FFFD22B" w14:textId="56183BC5" w:rsidR="00B57D95" w:rsidRDefault="00B57D95" w:rsidP="007F156F">
      <w:pPr>
        <w:pStyle w:val="ListParagraph"/>
        <w:numPr>
          <w:ilvl w:val="0"/>
          <w:numId w:val="7"/>
        </w:numPr>
        <w:spacing w:after="0" w:line="276" w:lineRule="auto"/>
        <w:jc w:val="both"/>
        <w:rPr>
          <w:rFonts w:ascii="Tenorite" w:eastAsiaTheme="minorEastAsia" w:hAnsi="Tenorite" w:cstheme="minorHAnsi"/>
          <w:sz w:val="20"/>
          <w:szCs w:val="20"/>
        </w:rPr>
      </w:pPr>
      <w:r w:rsidRPr="00B57D95">
        <w:rPr>
          <w:rFonts w:ascii="Tenorite" w:eastAsiaTheme="minorEastAsia" w:hAnsi="Tenorite" w:cstheme="minorHAnsi"/>
          <w:sz w:val="20"/>
          <w:szCs w:val="20"/>
        </w:rPr>
        <w:t xml:space="preserve">Contributed to the modernization of legacy pharmacy systems by developing </w:t>
      </w:r>
      <w:r w:rsidRPr="00B57D95">
        <w:rPr>
          <w:rFonts w:ascii="Tenorite" w:eastAsiaTheme="minorEastAsia" w:hAnsi="Tenorite" w:cstheme="minorHAnsi"/>
          <w:b/>
          <w:bCs/>
          <w:sz w:val="20"/>
          <w:szCs w:val="20"/>
        </w:rPr>
        <w:t>Spring Boot–based microservices</w:t>
      </w:r>
      <w:r w:rsidRPr="00B57D95">
        <w:rPr>
          <w:rFonts w:ascii="Tenorite" w:eastAsiaTheme="minorEastAsia" w:hAnsi="Tenorite" w:cstheme="minorHAnsi"/>
          <w:sz w:val="20"/>
          <w:szCs w:val="20"/>
        </w:rPr>
        <w:t xml:space="preserve"> that enabled scalable and loosely coupled backend services supporting prescription validation, order processing, and pharmacy fulfillment workflows.</w:t>
      </w:r>
    </w:p>
    <w:p w14:paraId="17D94351" w14:textId="24827113" w:rsidR="00B57D95" w:rsidRDefault="00B57D95" w:rsidP="007F156F">
      <w:pPr>
        <w:pStyle w:val="ListParagraph"/>
        <w:numPr>
          <w:ilvl w:val="0"/>
          <w:numId w:val="7"/>
        </w:numPr>
        <w:spacing w:after="0" w:line="276" w:lineRule="auto"/>
        <w:jc w:val="both"/>
        <w:rPr>
          <w:rFonts w:ascii="Tenorite" w:eastAsiaTheme="minorEastAsia" w:hAnsi="Tenorite" w:cstheme="minorHAnsi"/>
          <w:sz w:val="20"/>
          <w:szCs w:val="20"/>
        </w:rPr>
      </w:pPr>
      <w:r w:rsidRPr="00B57D95">
        <w:rPr>
          <w:rFonts w:ascii="Tenorite" w:eastAsiaTheme="minorEastAsia" w:hAnsi="Tenorite" w:cstheme="minorHAnsi"/>
          <w:sz w:val="20"/>
          <w:szCs w:val="20"/>
        </w:rPr>
        <w:t xml:space="preserve">Developed secure and reusable </w:t>
      </w:r>
      <w:r w:rsidRPr="00B57D95">
        <w:rPr>
          <w:rFonts w:ascii="Tenorite" w:eastAsiaTheme="minorEastAsia" w:hAnsi="Tenorite" w:cstheme="minorHAnsi"/>
          <w:b/>
          <w:bCs/>
          <w:sz w:val="20"/>
          <w:szCs w:val="20"/>
        </w:rPr>
        <w:t>RESTful APIs using Spring Boot, Spring MVC, and Spring Security</w:t>
      </w:r>
      <w:r w:rsidRPr="00B57D95">
        <w:rPr>
          <w:rFonts w:ascii="Tenorite" w:eastAsiaTheme="minorEastAsia" w:hAnsi="Tenorite" w:cstheme="minorHAnsi"/>
          <w:sz w:val="20"/>
          <w:szCs w:val="20"/>
        </w:rPr>
        <w:t>, enabling reliable communication between pharmacy systems, internal microservices, and frontend applications.</w:t>
      </w:r>
    </w:p>
    <w:p w14:paraId="0F852D92" w14:textId="65773CA0" w:rsidR="00B57D95" w:rsidRDefault="00B57D95" w:rsidP="007F156F">
      <w:pPr>
        <w:pStyle w:val="ListParagraph"/>
        <w:numPr>
          <w:ilvl w:val="0"/>
          <w:numId w:val="7"/>
        </w:numPr>
        <w:spacing w:after="0" w:line="276" w:lineRule="auto"/>
        <w:jc w:val="both"/>
        <w:rPr>
          <w:rFonts w:ascii="Tenorite" w:eastAsiaTheme="minorEastAsia" w:hAnsi="Tenorite" w:cstheme="minorHAnsi"/>
          <w:sz w:val="20"/>
          <w:szCs w:val="20"/>
        </w:rPr>
      </w:pPr>
      <w:r w:rsidRPr="00B57D95">
        <w:rPr>
          <w:rFonts w:ascii="Tenorite" w:eastAsiaTheme="minorEastAsia" w:hAnsi="Tenorite" w:cstheme="minorHAnsi"/>
          <w:sz w:val="20"/>
          <w:szCs w:val="20"/>
        </w:rPr>
        <w:t xml:space="preserve">Implemented enterprise authentication and authorization mechanisms using </w:t>
      </w:r>
      <w:r w:rsidRPr="00B57D95">
        <w:rPr>
          <w:rFonts w:ascii="Tenorite" w:eastAsiaTheme="minorEastAsia" w:hAnsi="Tenorite" w:cstheme="minorHAnsi"/>
          <w:b/>
          <w:bCs/>
          <w:sz w:val="20"/>
          <w:szCs w:val="20"/>
        </w:rPr>
        <w:t>OAuth2 and JWT</w:t>
      </w:r>
      <w:r w:rsidRPr="00B57D95">
        <w:rPr>
          <w:rFonts w:ascii="Tenorite" w:eastAsiaTheme="minorEastAsia" w:hAnsi="Tenorite" w:cstheme="minorHAnsi"/>
          <w:sz w:val="20"/>
          <w:szCs w:val="20"/>
        </w:rPr>
        <w:t>, strengthening API protection and enforcing role-based access controls for sensitive prescription and patient data.</w:t>
      </w:r>
    </w:p>
    <w:p w14:paraId="2D2A7353" w14:textId="0795D92E" w:rsidR="00B57D95" w:rsidRDefault="00B57D95" w:rsidP="007F156F">
      <w:pPr>
        <w:pStyle w:val="ListParagraph"/>
        <w:numPr>
          <w:ilvl w:val="0"/>
          <w:numId w:val="7"/>
        </w:numPr>
        <w:spacing w:after="0" w:line="276" w:lineRule="auto"/>
        <w:jc w:val="both"/>
        <w:rPr>
          <w:rFonts w:ascii="Tenorite" w:eastAsiaTheme="minorEastAsia" w:hAnsi="Tenorite" w:cstheme="minorHAnsi"/>
          <w:sz w:val="20"/>
          <w:szCs w:val="20"/>
        </w:rPr>
      </w:pPr>
      <w:r w:rsidRPr="00B57D95">
        <w:rPr>
          <w:rFonts w:ascii="Tenorite" w:eastAsiaTheme="minorEastAsia" w:hAnsi="Tenorite" w:cstheme="minorHAnsi"/>
          <w:sz w:val="20"/>
          <w:szCs w:val="20"/>
        </w:rPr>
        <w:t xml:space="preserve">Built responsive </w:t>
      </w:r>
      <w:r w:rsidRPr="00B57D95">
        <w:rPr>
          <w:rFonts w:ascii="Tenorite" w:eastAsiaTheme="minorEastAsia" w:hAnsi="Tenorite" w:cstheme="minorHAnsi"/>
          <w:b/>
          <w:bCs/>
          <w:sz w:val="20"/>
          <w:szCs w:val="20"/>
        </w:rPr>
        <w:t>Angular-based user interface components using TypeScript, RxJS, routing, and reactive forms</w:t>
      </w:r>
      <w:r w:rsidRPr="00B57D95">
        <w:rPr>
          <w:rFonts w:ascii="Tenorite" w:eastAsiaTheme="minorEastAsia" w:hAnsi="Tenorite" w:cstheme="minorHAnsi"/>
          <w:sz w:val="20"/>
          <w:szCs w:val="20"/>
        </w:rPr>
        <w:t>, integrating frontend workflows with backend microservices through secure REST API integrations.</w:t>
      </w:r>
    </w:p>
    <w:p w14:paraId="5E66EA5C" w14:textId="5267C75B" w:rsidR="00B57D95" w:rsidRDefault="004C67C4" w:rsidP="007F156F">
      <w:pPr>
        <w:pStyle w:val="ListParagraph"/>
        <w:numPr>
          <w:ilvl w:val="0"/>
          <w:numId w:val="7"/>
        </w:numPr>
        <w:spacing w:after="0" w:line="276" w:lineRule="auto"/>
        <w:jc w:val="both"/>
        <w:rPr>
          <w:rFonts w:ascii="Tenorite" w:eastAsiaTheme="minorEastAsia" w:hAnsi="Tenorite" w:cstheme="minorHAnsi"/>
          <w:sz w:val="20"/>
          <w:szCs w:val="20"/>
        </w:rPr>
      </w:pPr>
      <w:r w:rsidRPr="004C67C4">
        <w:rPr>
          <w:rFonts w:ascii="Tenorite" w:eastAsiaTheme="minorEastAsia" w:hAnsi="Tenorite" w:cstheme="minorHAnsi"/>
          <w:sz w:val="20"/>
          <w:szCs w:val="20"/>
        </w:rPr>
        <w:t xml:space="preserve">Developed </w:t>
      </w:r>
      <w:r w:rsidRPr="004C67C4">
        <w:rPr>
          <w:rFonts w:ascii="Tenorite" w:eastAsiaTheme="minorEastAsia" w:hAnsi="Tenorite" w:cstheme="minorHAnsi"/>
          <w:b/>
          <w:bCs/>
          <w:sz w:val="20"/>
          <w:szCs w:val="20"/>
        </w:rPr>
        <w:t>event-driven services using Apache Kafka producers and consumer groups</w:t>
      </w:r>
      <w:r w:rsidRPr="004C67C4">
        <w:rPr>
          <w:rFonts w:ascii="Tenorite" w:eastAsiaTheme="minorEastAsia" w:hAnsi="Tenorite" w:cstheme="minorHAnsi"/>
          <w:sz w:val="20"/>
          <w:szCs w:val="20"/>
        </w:rPr>
        <w:t>, enabling asynchronous messaging and reliable event processing across distributed pharmacy microservices.</w:t>
      </w:r>
    </w:p>
    <w:p w14:paraId="5209ED1A" w14:textId="60D15996" w:rsidR="004C67C4" w:rsidRDefault="004C67C4" w:rsidP="007F156F">
      <w:pPr>
        <w:pStyle w:val="ListParagraph"/>
        <w:numPr>
          <w:ilvl w:val="0"/>
          <w:numId w:val="7"/>
        </w:numPr>
        <w:spacing w:after="0" w:line="276" w:lineRule="auto"/>
        <w:jc w:val="both"/>
        <w:rPr>
          <w:rFonts w:ascii="Tenorite" w:eastAsiaTheme="minorEastAsia" w:hAnsi="Tenorite" w:cstheme="minorHAnsi"/>
          <w:sz w:val="20"/>
          <w:szCs w:val="20"/>
        </w:rPr>
      </w:pPr>
      <w:r w:rsidRPr="004C67C4">
        <w:rPr>
          <w:rFonts w:ascii="Tenorite" w:eastAsiaTheme="minorEastAsia" w:hAnsi="Tenorite" w:cstheme="minorHAnsi"/>
          <w:sz w:val="20"/>
          <w:szCs w:val="20"/>
        </w:rPr>
        <w:t xml:space="preserve">Implemented </w:t>
      </w:r>
      <w:r w:rsidRPr="004C67C4">
        <w:rPr>
          <w:rFonts w:ascii="Tenorite" w:eastAsiaTheme="minorEastAsia" w:hAnsi="Tenorite" w:cstheme="minorHAnsi"/>
          <w:b/>
          <w:bCs/>
          <w:sz w:val="20"/>
          <w:szCs w:val="20"/>
        </w:rPr>
        <w:t>Spring Batch processing pipelines</w:t>
      </w:r>
      <w:r w:rsidRPr="004C67C4">
        <w:rPr>
          <w:rFonts w:ascii="Tenorite" w:eastAsiaTheme="minorEastAsia" w:hAnsi="Tenorite" w:cstheme="minorHAnsi"/>
          <w:sz w:val="20"/>
          <w:szCs w:val="20"/>
        </w:rPr>
        <w:t xml:space="preserve"> to handle large-scale prescription order processing workflows, configuring chunk-oriented processing, multithreading with ExecutorService, and retry mechanisms to meet strict SLA requirements.</w:t>
      </w:r>
    </w:p>
    <w:p w14:paraId="249CB61F" w14:textId="540E7208" w:rsidR="004C67C4" w:rsidRDefault="004C67C4" w:rsidP="007F156F">
      <w:pPr>
        <w:pStyle w:val="ListParagraph"/>
        <w:numPr>
          <w:ilvl w:val="0"/>
          <w:numId w:val="7"/>
        </w:numPr>
        <w:spacing w:after="0" w:line="276" w:lineRule="auto"/>
        <w:jc w:val="both"/>
        <w:rPr>
          <w:rFonts w:ascii="Tenorite" w:eastAsiaTheme="minorEastAsia" w:hAnsi="Tenorite" w:cstheme="minorHAnsi"/>
          <w:sz w:val="20"/>
          <w:szCs w:val="20"/>
        </w:rPr>
      </w:pPr>
      <w:r w:rsidRPr="004C67C4">
        <w:rPr>
          <w:rFonts w:ascii="Tenorite" w:eastAsiaTheme="minorEastAsia" w:hAnsi="Tenorite" w:cstheme="minorHAnsi"/>
          <w:sz w:val="20"/>
          <w:szCs w:val="20"/>
        </w:rPr>
        <w:t>Designed idempotent service workflows and transactional safeguards to ensure prescription orders were processed reliably without duplication, maintaining data consistency across distributed microservices.</w:t>
      </w:r>
    </w:p>
    <w:p w14:paraId="62DB6119" w14:textId="26397846" w:rsidR="004C67C4" w:rsidRDefault="004C67C4" w:rsidP="007F156F">
      <w:pPr>
        <w:pStyle w:val="ListParagraph"/>
        <w:numPr>
          <w:ilvl w:val="0"/>
          <w:numId w:val="7"/>
        </w:numPr>
        <w:spacing w:after="0" w:line="276" w:lineRule="auto"/>
        <w:jc w:val="both"/>
        <w:rPr>
          <w:rFonts w:ascii="Tenorite" w:eastAsiaTheme="minorEastAsia" w:hAnsi="Tenorite" w:cstheme="minorHAnsi"/>
          <w:sz w:val="20"/>
          <w:szCs w:val="20"/>
        </w:rPr>
      </w:pPr>
      <w:r w:rsidRPr="004C67C4">
        <w:rPr>
          <w:rFonts w:ascii="Tenorite" w:eastAsiaTheme="minorEastAsia" w:hAnsi="Tenorite" w:cstheme="minorHAnsi"/>
          <w:sz w:val="20"/>
          <w:szCs w:val="20"/>
        </w:rPr>
        <w:t xml:space="preserve">Improved backend performance by optimizing </w:t>
      </w:r>
      <w:r w:rsidRPr="004C67C4">
        <w:rPr>
          <w:rFonts w:ascii="Tenorite" w:eastAsiaTheme="minorEastAsia" w:hAnsi="Tenorite" w:cstheme="minorHAnsi"/>
          <w:b/>
          <w:bCs/>
          <w:sz w:val="20"/>
          <w:szCs w:val="20"/>
        </w:rPr>
        <w:t>database access patterns using Spring Data JPA and Hibernate</w:t>
      </w:r>
      <w:r w:rsidRPr="004C67C4">
        <w:rPr>
          <w:rFonts w:ascii="Tenorite" w:eastAsiaTheme="minorEastAsia" w:hAnsi="Tenorite" w:cstheme="minorHAnsi"/>
          <w:sz w:val="20"/>
          <w:szCs w:val="20"/>
        </w:rPr>
        <w:t>, refining indexing strategies, tuning query execution plans, and reducing unnecessary data fetching in high-volume order processing scenarios.</w:t>
      </w:r>
    </w:p>
    <w:p w14:paraId="3D16EC42" w14:textId="7A9E33DF" w:rsidR="004C67C4" w:rsidRDefault="004C67C4" w:rsidP="007F156F">
      <w:pPr>
        <w:pStyle w:val="ListParagraph"/>
        <w:numPr>
          <w:ilvl w:val="0"/>
          <w:numId w:val="7"/>
        </w:numPr>
        <w:spacing w:after="0" w:line="276" w:lineRule="auto"/>
        <w:jc w:val="both"/>
        <w:rPr>
          <w:rFonts w:ascii="Tenorite" w:eastAsiaTheme="minorEastAsia" w:hAnsi="Tenorite" w:cstheme="minorHAnsi"/>
          <w:sz w:val="20"/>
          <w:szCs w:val="20"/>
        </w:rPr>
      </w:pPr>
      <w:r w:rsidRPr="004C67C4">
        <w:rPr>
          <w:rFonts w:ascii="Tenorite" w:eastAsiaTheme="minorEastAsia" w:hAnsi="Tenorite" w:cstheme="minorHAnsi"/>
          <w:sz w:val="20"/>
          <w:szCs w:val="20"/>
        </w:rPr>
        <w:t xml:space="preserve">Worked with </w:t>
      </w:r>
      <w:r w:rsidRPr="004C67C4">
        <w:rPr>
          <w:rFonts w:ascii="Tenorite" w:eastAsiaTheme="minorEastAsia" w:hAnsi="Tenorite" w:cstheme="minorHAnsi"/>
          <w:b/>
          <w:bCs/>
          <w:sz w:val="20"/>
          <w:szCs w:val="20"/>
        </w:rPr>
        <w:t>MySQL for transactional pharmacy workflows</w:t>
      </w:r>
      <w:r w:rsidRPr="004C67C4">
        <w:rPr>
          <w:rFonts w:ascii="Tenorite" w:eastAsiaTheme="minorEastAsia" w:hAnsi="Tenorite" w:cstheme="minorHAnsi"/>
          <w:sz w:val="20"/>
          <w:szCs w:val="20"/>
        </w:rPr>
        <w:t xml:space="preserve"> and </w:t>
      </w:r>
      <w:r w:rsidRPr="004C67C4">
        <w:rPr>
          <w:rFonts w:ascii="Tenorite" w:eastAsiaTheme="minorEastAsia" w:hAnsi="Tenorite" w:cstheme="minorHAnsi"/>
          <w:b/>
          <w:bCs/>
          <w:sz w:val="20"/>
          <w:szCs w:val="20"/>
        </w:rPr>
        <w:t>MongoDB for semi-structured prescription data</w:t>
      </w:r>
      <w:r w:rsidRPr="004C67C4">
        <w:rPr>
          <w:rFonts w:ascii="Tenorite" w:eastAsiaTheme="minorEastAsia" w:hAnsi="Tenorite" w:cstheme="minorHAnsi"/>
          <w:sz w:val="20"/>
          <w:szCs w:val="20"/>
        </w:rPr>
        <w:t>, improving database performance through indexing, query optimization, and efficient data access strategies.</w:t>
      </w:r>
    </w:p>
    <w:p w14:paraId="717FCC08" w14:textId="7ED195BE" w:rsidR="004C67C4" w:rsidRDefault="004C67C4" w:rsidP="007F156F">
      <w:pPr>
        <w:pStyle w:val="ListParagraph"/>
        <w:numPr>
          <w:ilvl w:val="0"/>
          <w:numId w:val="7"/>
        </w:numPr>
        <w:spacing w:after="0" w:line="276" w:lineRule="auto"/>
        <w:jc w:val="both"/>
        <w:rPr>
          <w:rFonts w:ascii="Tenorite" w:eastAsiaTheme="minorEastAsia" w:hAnsi="Tenorite" w:cstheme="minorHAnsi"/>
          <w:sz w:val="20"/>
          <w:szCs w:val="20"/>
        </w:rPr>
      </w:pPr>
      <w:r w:rsidRPr="004C67C4">
        <w:rPr>
          <w:rFonts w:ascii="Tenorite" w:eastAsiaTheme="minorEastAsia" w:hAnsi="Tenorite" w:cstheme="minorHAnsi"/>
          <w:sz w:val="20"/>
          <w:szCs w:val="20"/>
        </w:rPr>
        <w:t xml:space="preserve">Strengthened production stability by implementing </w:t>
      </w:r>
      <w:r w:rsidRPr="004C67C4">
        <w:rPr>
          <w:rFonts w:ascii="Tenorite" w:eastAsiaTheme="minorEastAsia" w:hAnsi="Tenorite" w:cstheme="minorHAnsi"/>
          <w:b/>
          <w:bCs/>
          <w:sz w:val="20"/>
          <w:szCs w:val="20"/>
        </w:rPr>
        <w:t>centralized logging and monitoring using ELK Stack and AWS CloudWatch</w:t>
      </w:r>
      <w:r w:rsidRPr="004C67C4">
        <w:rPr>
          <w:rFonts w:ascii="Tenorite" w:eastAsiaTheme="minorEastAsia" w:hAnsi="Tenorite" w:cstheme="minorHAnsi"/>
          <w:sz w:val="20"/>
          <w:szCs w:val="20"/>
        </w:rPr>
        <w:t>, enabling faster root-cause analysis and proactive incident detection across distributed services.</w:t>
      </w:r>
    </w:p>
    <w:p w14:paraId="386535BE" w14:textId="11765963" w:rsidR="004C67C4" w:rsidRDefault="004C67C4" w:rsidP="007F156F">
      <w:pPr>
        <w:pStyle w:val="ListParagraph"/>
        <w:numPr>
          <w:ilvl w:val="0"/>
          <w:numId w:val="7"/>
        </w:numPr>
        <w:spacing w:after="0" w:line="276" w:lineRule="auto"/>
        <w:jc w:val="both"/>
        <w:rPr>
          <w:rFonts w:ascii="Tenorite" w:eastAsiaTheme="minorEastAsia" w:hAnsi="Tenorite" w:cstheme="minorHAnsi"/>
          <w:sz w:val="20"/>
          <w:szCs w:val="20"/>
        </w:rPr>
      </w:pPr>
      <w:r w:rsidRPr="004C67C4">
        <w:rPr>
          <w:rFonts w:ascii="Tenorite" w:eastAsiaTheme="minorEastAsia" w:hAnsi="Tenorite" w:cstheme="minorHAnsi"/>
          <w:sz w:val="20"/>
          <w:szCs w:val="20"/>
        </w:rPr>
        <w:t>Collaborated with cross-functional teams including product owners, QA engineers, and DevOps teams to support Agile development cycles, perform code reviews, and deliver production-ready releases.</w:t>
      </w:r>
    </w:p>
    <w:p w14:paraId="6F68B405" w14:textId="067FCC6D" w:rsidR="004C67C4" w:rsidRDefault="004C67C4" w:rsidP="007F156F">
      <w:pPr>
        <w:pStyle w:val="ListParagraph"/>
        <w:numPr>
          <w:ilvl w:val="0"/>
          <w:numId w:val="7"/>
        </w:numPr>
        <w:spacing w:after="0" w:line="276" w:lineRule="auto"/>
        <w:jc w:val="both"/>
        <w:rPr>
          <w:rFonts w:ascii="Tenorite" w:eastAsiaTheme="minorEastAsia" w:hAnsi="Tenorite" w:cstheme="minorHAnsi"/>
          <w:sz w:val="20"/>
          <w:szCs w:val="20"/>
        </w:rPr>
      </w:pPr>
      <w:r w:rsidRPr="004C67C4">
        <w:rPr>
          <w:rFonts w:ascii="Tenorite" w:eastAsiaTheme="minorEastAsia" w:hAnsi="Tenorite" w:cstheme="minorHAnsi"/>
          <w:sz w:val="20"/>
          <w:szCs w:val="20"/>
        </w:rPr>
        <w:t xml:space="preserve">Supported </w:t>
      </w:r>
      <w:r w:rsidRPr="004C67C4">
        <w:rPr>
          <w:rFonts w:ascii="Tenorite" w:eastAsiaTheme="minorEastAsia" w:hAnsi="Tenorite" w:cstheme="minorHAnsi"/>
          <w:b/>
          <w:bCs/>
          <w:sz w:val="20"/>
          <w:szCs w:val="20"/>
        </w:rPr>
        <w:t>Docker-based containerized deployments</w:t>
      </w:r>
      <w:r w:rsidRPr="004C67C4">
        <w:rPr>
          <w:rFonts w:ascii="Tenorite" w:eastAsiaTheme="minorEastAsia" w:hAnsi="Tenorite" w:cstheme="minorHAnsi"/>
          <w:sz w:val="20"/>
          <w:szCs w:val="20"/>
        </w:rPr>
        <w:t xml:space="preserve"> and assisted with release coordination using Jenkins pipelines, ensuring reliable build, test, and deployment automation across development and staging environments.</w:t>
      </w:r>
    </w:p>
    <w:p w14:paraId="27E60E7C" w14:textId="6FFFA194" w:rsidR="004C67C4" w:rsidRDefault="004C67C4" w:rsidP="007F156F">
      <w:pPr>
        <w:pStyle w:val="ListParagraph"/>
        <w:numPr>
          <w:ilvl w:val="0"/>
          <w:numId w:val="7"/>
        </w:numPr>
        <w:spacing w:after="0" w:line="276" w:lineRule="auto"/>
        <w:jc w:val="both"/>
        <w:rPr>
          <w:rFonts w:ascii="Tenorite" w:eastAsiaTheme="minorEastAsia" w:hAnsi="Tenorite" w:cstheme="minorHAnsi"/>
          <w:sz w:val="20"/>
          <w:szCs w:val="20"/>
        </w:rPr>
      </w:pPr>
      <w:r w:rsidRPr="004C67C4">
        <w:rPr>
          <w:rFonts w:ascii="Tenorite" w:eastAsiaTheme="minorEastAsia" w:hAnsi="Tenorite" w:cstheme="minorHAnsi"/>
          <w:sz w:val="20"/>
          <w:szCs w:val="20"/>
        </w:rPr>
        <w:t>Participated in production support and incident management by monitoring logs and application metrics, analyzing system alerts, and delivering hotfixes during critical pharmacy processing incidents to ensure uninterrupted prescription order fulfillment.</w:t>
      </w:r>
    </w:p>
    <w:p w14:paraId="0451CACB" w14:textId="4C44EC7A" w:rsidR="004C67C4" w:rsidRDefault="004C67C4" w:rsidP="007F156F">
      <w:pPr>
        <w:pStyle w:val="ListParagraph"/>
        <w:numPr>
          <w:ilvl w:val="0"/>
          <w:numId w:val="7"/>
        </w:numPr>
        <w:spacing w:after="0" w:line="276" w:lineRule="auto"/>
        <w:jc w:val="both"/>
        <w:rPr>
          <w:rFonts w:ascii="Tenorite" w:eastAsiaTheme="minorEastAsia" w:hAnsi="Tenorite" w:cstheme="minorHAnsi"/>
          <w:sz w:val="20"/>
          <w:szCs w:val="20"/>
        </w:rPr>
      </w:pPr>
      <w:r w:rsidRPr="004C67C4">
        <w:rPr>
          <w:rFonts w:ascii="Tenorite" w:eastAsiaTheme="minorEastAsia" w:hAnsi="Tenorite" w:cstheme="minorHAnsi"/>
          <w:sz w:val="20"/>
          <w:szCs w:val="20"/>
        </w:rPr>
        <w:t xml:space="preserve">Developed comprehensive </w:t>
      </w:r>
      <w:r w:rsidRPr="004C67C4">
        <w:rPr>
          <w:rFonts w:ascii="Tenorite" w:eastAsiaTheme="minorEastAsia" w:hAnsi="Tenorite" w:cstheme="minorHAnsi"/>
          <w:b/>
          <w:bCs/>
          <w:sz w:val="20"/>
          <w:szCs w:val="20"/>
        </w:rPr>
        <w:t>unit and integration test suites using JUnit and Mockito</w:t>
      </w:r>
      <w:r w:rsidRPr="004C67C4">
        <w:rPr>
          <w:rFonts w:ascii="Tenorite" w:eastAsiaTheme="minorEastAsia" w:hAnsi="Tenorite" w:cstheme="minorHAnsi"/>
          <w:sz w:val="20"/>
          <w:szCs w:val="20"/>
        </w:rPr>
        <w:t>, ensuring high code coverage and maintaining application reliability across microservices deployments.</w:t>
      </w:r>
    </w:p>
    <w:p w14:paraId="4F0D27BF" w14:textId="47C72466" w:rsidR="004C67C4" w:rsidRDefault="004C67C4" w:rsidP="007F156F">
      <w:pPr>
        <w:pStyle w:val="ListParagraph"/>
        <w:numPr>
          <w:ilvl w:val="0"/>
          <w:numId w:val="7"/>
        </w:numPr>
        <w:spacing w:after="0" w:line="276" w:lineRule="auto"/>
        <w:jc w:val="both"/>
        <w:rPr>
          <w:rFonts w:ascii="Tenorite" w:eastAsiaTheme="minorEastAsia" w:hAnsi="Tenorite" w:cstheme="minorHAnsi"/>
          <w:sz w:val="20"/>
          <w:szCs w:val="20"/>
        </w:rPr>
      </w:pPr>
      <w:r w:rsidRPr="004C67C4">
        <w:rPr>
          <w:rFonts w:ascii="Tenorite" w:eastAsiaTheme="minorEastAsia" w:hAnsi="Tenorite" w:cstheme="minorHAnsi"/>
          <w:sz w:val="20"/>
          <w:szCs w:val="20"/>
        </w:rPr>
        <w:t xml:space="preserve">Contributed to API documentation and testing workflows using </w:t>
      </w:r>
      <w:r w:rsidRPr="004C67C4">
        <w:rPr>
          <w:rFonts w:ascii="Tenorite" w:eastAsiaTheme="minorEastAsia" w:hAnsi="Tenorite" w:cstheme="minorHAnsi"/>
          <w:b/>
          <w:bCs/>
          <w:sz w:val="20"/>
          <w:szCs w:val="20"/>
        </w:rPr>
        <w:t>Swagger/OpenAPI and Postman</w:t>
      </w:r>
      <w:r w:rsidRPr="004C67C4">
        <w:rPr>
          <w:rFonts w:ascii="Tenorite" w:eastAsiaTheme="minorEastAsia" w:hAnsi="Tenorite" w:cstheme="minorHAnsi"/>
          <w:sz w:val="20"/>
          <w:szCs w:val="20"/>
        </w:rPr>
        <w:t>, supporting standardized API governance and simplifying integrations for internal development teams.</w:t>
      </w:r>
    </w:p>
    <w:p w14:paraId="5F743806" w14:textId="77777777" w:rsidR="00DC7A9D" w:rsidRDefault="009476A7" w:rsidP="00DC7A9D">
      <w:pPr>
        <w:spacing w:after="0" w:line="276" w:lineRule="auto"/>
        <w:jc w:val="both"/>
        <w:rPr>
          <w:rFonts w:ascii="Tenorite" w:eastAsia="Yu Gothic" w:hAnsi="Tenorite" w:cs="Arial Unicode MS"/>
          <w:sz w:val="20"/>
          <w:szCs w:val="20"/>
        </w:rPr>
      </w:pPr>
      <w:r w:rsidRPr="00B24A81">
        <w:rPr>
          <w:rFonts w:ascii="Tenorite" w:eastAsia="Yu Gothic" w:hAnsi="Tenorite" w:cs="Arial Unicode MS"/>
          <w:b/>
          <w:sz w:val="20"/>
          <w:szCs w:val="20"/>
        </w:rPr>
        <w:t>Environment</w:t>
      </w:r>
      <w:r w:rsidRPr="00B24A81">
        <w:rPr>
          <w:rFonts w:ascii="Tenorite" w:eastAsia="Yu Gothic" w:hAnsi="Tenorite" w:cs="Arial Unicode MS"/>
          <w:sz w:val="20"/>
          <w:szCs w:val="20"/>
        </w:rPr>
        <w:t xml:space="preserve">: </w:t>
      </w:r>
      <w:r w:rsidR="004C67C4" w:rsidRPr="004C67C4">
        <w:rPr>
          <w:rFonts w:ascii="Tenorite" w:eastAsia="Yu Gothic" w:hAnsi="Tenorite" w:cs="Arial Unicode MS"/>
          <w:sz w:val="20"/>
          <w:szCs w:val="20"/>
        </w:rPr>
        <w:t>Java 17, Spring Boot 2.7, Spring MVC, Spring Security (OAuth2/JWT), Spring Data JPA, Hibernate 5.x, Spring Batch 4.x, Apache Kafka, MySQL, MongoDB, Angular 14, TypeScript, RxJS, Docker, AWS (S3, CloudWatch), Jenkins, Git, Maven, ELK Stack, OpenAPI/Swagger, JUnit 5, Mockito, Postman, JMeter.</w:t>
      </w:r>
    </w:p>
    <w:p w14:paraId="006BE3D7" w14:textId="1986B255" w:rsidR="00C63732" w:rsidRPr="00DC7A9D" w:rsidRDefault="00C63732" w:rsidP="00DC7A9D">
      <w:pPr>
        <w:spacing w:after="0" w:line="276" w:lineRule="auto"/>
        <w:jc w:val="both"/>
        <w:rPr>
          <w:rStyle w:val="None"/>
          <w:rFonts w:ascii="Tenorite" w:eastAsia="Yu Gothic" w:hAnsi="Tenorite" w:cs="Arial Unicode MS"/>
          <w:sz w:val="20"/>
          <w:szCs w:val="20"/>
        </w:rPr>
      </w:pPr>
      <w:r w:rsidRPr="00B24A81">
        <w:rPr>
          <w:rStyle w:val="None"/>
          <w:rFonts w:ascii="Tenorite" w:hAnsi="Tenorite" w:cs="Times New Roman"/>
          <w:b/>
          <w:bCs/>
          <w:sz w:val="20"/>
          <w:szCs w:val="20"/>
          <w:u w:color="0070C0"/>
        </w:rPr>
        <w:lastRenderedPageBreak/>
        <w:t xml:space="preserve">Client: </w:t>
      </w:r>
      <w:r w:rsidR="005719E8" w:rsidRPr="00B24A81">
        <w:rPr>
          <w:rStyle w:val="None"/>
          <w:rFonts w:ascii="Tenorite" w:hAnsi="Tenorite" w:cs="Times New Roman"/>
          <w:b/>
          <w:bCs/>
          <w:sz w:val="24"/>
          <w:szCs w:val="24"/>
          <w:u w:color="0070C0"/>
        </w:rPr>
        <w:t>Progressive Insurance,</w:t>
      </w:r>
      <w:r w:rsidR="00D435DB" w:rsidRPr="00B24A81">
        <w:rPr>
          <w:rStyle w:val="None"/>
          <w:rFonts w:ascii="Tenorite" w:hAnsi="Tenorite" w:cs="Times New Roman"/>
          <w:b/>
          <w:bCs/>
          <w:sz w:val="24"/>
          <w:szCs w:val="24"/>
          <w:u w:color="0070C0"/>
        </w:rPr>
        <w:t xml:space="preserve"> </w:t>
      </w:r>
      <w:r w:rsidR="005719E8" w:rsidRPr="00B24A81">
        <w:rPr>
          <w:rStyle w:val="None"/>
          <w:rFonts w:ascii="Tenorite" w:hAnsi="Tenorite" w:cs="Times New Roman"/>
          <w:b/>
          <w:bCs/>
          <w:sz w:val="24"/>
          <w:szCs w:val="24"/>
          <w:u w:color="0070C0"/>
        </w:rPr>
        <w:t>Mayfield,</w:t>
      </w:r>
      <w:r w:rsidR="00D435DB" w:rsidRPr="00B24A81">
        <w:rPr>
          <w:rStyle w:val="None"/>
          <w:rFonts w:ascii="Tenorite" w:hAnsi="Tenorite" w:cs="Times New Roman"/>
          <w:b/>
          <w:bCs/>
          <w:sz w:val="24"/>
          <w:szCs w:val="24"/>
          <w:u w:color="0070C0"/>
        </w:rPr>
        <w:t xml:space="preserve"> </w:t>
      </w:r>
      <w:r w:rsidR="005719E8" w:rsidRPr="00B24A81">
        <w:rPr>
          <w:rStyle w:val="None"/>
          <w:rFonts w:ascii="Tenorite" w:hAnsi="Tenorite" w:cs="Times New Roman"/>
          <w:b/>
          <w:bCs/>
          <w:sz w:val="24"/>
          <w:szCs w:val="24"/>
          <w:u w:color="0070C0"/>
        </w:rPr>
        <w:t>OH</w:t>
      </w:r>
      <w:r w:rsidR="003319D7" w:rsidRPr="00B24A81">
        <w:rPr>
          <w:rStyle w:val="None"/>
          <w:rFonts w:ascii="Tenorite" w:hAnsi="Tenorite" w:cs="Times New Roman"/>
          <w:b/>
          <w:bCs/>
          <w:sz w:val="20"/>
          <w:szCs w:val="20"/>
          <w:u w:color="0070C0"/>
        </w:rPr>
        <w:tab/>
      </w:r>
      <w:r w:rsidR="003319D7" w:rsidRPr="00B24A81">
        <w:rPr>
          <w:rStyle w:val="None"/>
          <w:rFonts w:ascii="Tenorite" w:hAnsi="Tenorite" w:cs="Times New Roman"/>
          <w:b/>
          <w:bCs/>
          <w:sz w:val="20"/>
          <w:szCs w:val="20"/>
          <w:u w:color="0070C0"/>
        </w:rPr>
        <w:tab/>
      </w:r>
      <w:r w:rsidR="003319D7" w:rsidRPr="00B24A81">
        <w:rPr>
          <w:rStyle w:val="None"/>
          <w:rFonts w:ascii="Tenorite" w:hAnsi="Tenorite" w:cs="Times New Roman"/>
          <w:b/>
          <w:bCs/>
          <w:sz w:val="20"/>
          <w:szCs w:val="20"/>
          <w:u w:color="0070C0"/>
        </w:rPr>
        <w:tab/>
      </w:r>
      <w:r w:rsidR="003319D7" w:rsidRPr="00B24A81">
        <w:rPr>
          <w:rStyle w:val="None"/>
          <w:rFonts w:ascii="Tenorite" w:hAnsi="Tenorite" w:cs="Times New Roman"/>
          <w:b/>
          <w:bCs/>
          <w:sz w:val="20"/>
          <w:szCs w:val="20"/>
          <w:u w:color="0070C0"/>
        </w:rPr>
        <w:tab/>
      </w:r>
      <w:r w:rsidR="003319D7" w:rsidRPr="00B24A81">
        <w:rPr>
          <w:rStyle w:val="None"/>
          <w:rFonts w:ascii="Tenorite" w:hAnsi="Tenorite" w:cs="Times New Roman"/>
          <w:b/>
          <w:bCs/>
          <w:sz w:val="20"/>
          <w:szCs w:val="20"/>
          <w:u w:color="0070C0"/>
        </w:rPr>
        <w:tab/>
      </w:r>
      <w:r w:rsidR="003319D7" w:rsidRPr="00B24A81">
        <w:rPr>
          <w:rStyle w:val="None"/>
          <w:rFonts w:ascii="Tenorite" w:hAnsi="Tenorite" w:cs="Times New Roman"/>
          <w:b/>
          <w:bCs/>
          <w:sz w:val="20"/>
          <w:szCs w:val="20"/>
          <w:u w:color="0070C0"/>
        </w:rPr>
        <w:tab/>
      </w:r>
      <w:r w:rsidR="00DF2C5A" w:rsidRPr="00B24A81">
        <w:rPr>
          <w:rStyle w:val="None"/>
          <w:rFonts w:ascii="Tenorite" w:hAnsi="Tenorite" w:cs="Times New Roman"/>
          <w:b/>
          <w:bCs/>
          <w:sz w:val="20"/>
          <w:szCs w:val="20"/>
          <w:u w:color="0070C0"/>
        </w:rPr>
        <w:t xml:space="preserve">            </w:t>
      </w:r>
      <w:r w:rsidR="003319D7" w:rsidRPr="00B24A81">
        <w:rPr>
          <w:rStyle w:val="None"/>
          <w:rFonts w:ascii="Tenorite" w:hAnsi="Tenorite" w:cs="Times New Roman"/>
          <w:b/>
          <w:bCs/>
          <w:sz w:val="20"/>
          <w:szCs w:val="20"/>
          <w:u w:color="0070C0"/>
        </w:rPr>
        <w:t>Oct 2020-Jul 2022</w:t>
      </w:r>
    </w:p>
    <w:p w14:paraId="4610546B" w14:textId="6B6FC3D7" w:rsidR="00C63732" w:rsidRPr="00B24A81" w:rsidRDefault="00C63732" w:rsidP="007F156F">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Style w:val="None"/>
          <w:rFonts w:ascii="Tenorite" w:hAnsi="Tenorite" w:cs="Times New Roman"/>
          <w:b/>
          <w:color w:val="auto"/>
          <w:sz w:val="20"/>
          <w:szCs w:val="20"/>
          <w:u w:color="0070C0"/>
          <w:lang w:val="en-US"/>
        </w:rPr>
      </w:pPr>
      <w:r w:rsidRPr="00B24A81">
        <w:rPr>
          <w:rStyle w:val="None"/>
          <w:rFonts w:ascii="Tenorite" w:hAnsi="Tenorite" w:cs="Times New Roman"/>
          <w:b/>
          <w:bCs/>
          <w:color w:val="auto"/>
          <w:sz w:val="20"/>
          <w:szCs w:val="20"/>
          <w:u w:color="0070C0"/>
          <w:lang w:val="en-US"/>
        </w:rPr>
        <w:t xml:space="preserve">Role: </w:t>
      </w:r>
      <w:r w:rsidR="0072120A" w:rsidRPr="00B24A81">
        <w:rPr>
          <w:rStyle w:val="None"/>
          <w:rFonts w:ascii="Tenorite" w:hAnsi="Tenorite" w:cs="Times New Roman"/>
          <w:b/>
          <w:bCs/>
          <w:color w:val="auto"/>
          <w:sz w:val="20"/>
          <w:szCs w:val="20"/>
          <w:u w:color="0070C0"/>
          <w:lang w:val="en-US"/>
        </w:rPr>
        <w:t xml:space="preserve">Java </w:t>
      </w:r>
      <w:r w:rsidRPr="00B24A81">
        <w:rPr>
          <w:rStyle w:val="None"/>
          <w:rFonts w:ascii="Tenorite" w:hAnsi="Tenorite" w:cs="Times New Roman"/>
          <w:b/>
          <w:bCs/>
          <w:color w:val="auto"/>
          <w:sz w:val="20"/>
          <w:szCs w:val="20"/>
          <w:u w:color="0070C0"/>
          <w:lang w:val="en-US"/>
        </w:rPr>
        <w:t xml:space="preserve">Full Stack </w:t>
      </w:r>
      <w:r w:rsidRPr="00B24A81">
        <w:rPr>
          <w:rStyle w:val="None"/>
          <w:rFonts w:ascii="Tenorite" w:hAnsi="Tenorite" w:cs="Times New Roman"/>
          <w:b/>
          <w:color w:val="auto"/>
          <w:sz w:val="20"/>
          <w:szCs w:val="20"/>
          <w:u w:color="0070C0"/>
          <w:lang w:val="en-US"/>
        </w:rPr>
        <w:t>Developer</w:t>
      </w:r>
    </w:p>
    <w:p w14:paraId="01EECE29" w14:textId="64E7851E" w:rsidR="00CE5C05" w:rsidRPr="00B24A81" w:rsidRDefault="00CE5C05" w:rsidP="007F156F">
      <w:pPr>
        <w:spacing w:after="0" w:line="276" w:lineRule="auto"/>
        <w:ind w:right="-24"/>
        <w:jc w:val="both"/>
        <w:rPr>
          <w:rStyle w:val="None"/>
          <w:rFonts w:ascii="Tenorite" w:hAnsi="Tenorite" w:cs="Times New Roman"/>
          <w:b/>
          <w:sz w:val="20"/>
          <w:szCs w:val="20"/>
          <w:u w:color="0070C0"/>
        </w:rPr>
      </w:pPr>
      <w:r w:rsidRPr="00B24A81">
        <w:rPr>
          <w:rFonts w:ascii="Tenorite" w:eastAsia="Calibri" w:hAnsi="Tenorite" w:cs="Times New Roman"/>
          <w:b/>
          <w:bCs/>
          <w:sz w:val="20"/>
          <w:szCs w:val="20"/>
          <w:u w:color="0070C0"/>
          <w:bdr w:val="nil"/>
        </w:rPr>
        <w:t xml:space="preserve">Project Description: </w:t>
      </w:r>
      <w:r w:rsidR="007F156F" w:rsidRPr="00B24A81">
        <w:rPr>
          <w:rFonts w:ascii="Tenorite" w:eastAsia="Calibri" w:hAnsi="Tenorite" w:cs="Times New Roman"/>
          <w:b/>
          <w:bCs/>
          <w:sz w:val="20"/>
          <w:szCs w:val="20"/>
          <w:u w:color="0070C0"/>
          <w:bdr w:val="nil"/>
        </w:rPr>
        <w:t>Enterprise Reporting and Dashboards Modernization</w:t>
      </w:r>
      <w:r w:rsidR="004C67C4">
        <w:rPr>
          <w:rFonts w:ascii="Tenorite" w:eastAsia="Calibri" w:hAnsi="Tenorite" w:cs="Times New Roman"/>
          <w:b/>
          <w:bCs/>
          <w:sz w:val="20"/>
          <w:szCs w:val="20"/>
          <w:u w:color="0070C0"/>
          <w:bdr w:val="nil"/>
        </w:rPr>
        <w:t>,</w:t>
      </w:r>
      <w:r w:rsidR="007F156F" w:rsidRPr="00B24A81">
        <w:rPr>
          <w:rFonts w:ascii="Tenorite" w:eastAsia="Calibri" w:hAnsi="Tenorite" w:cs="Times New Roman"/>
          <w:b/>
          <w:bCs/>
          <w:sz w:val="20"/>
          <w:szCs w:val="20"/>
          <w:u w:color="0070C0"/>
          <w:bdr w:val="nil"/>
        </w:rPr>
        <w:t xml:space="preserve"> </w:t>
      </w:r>
      <w:r w:rsidR="004C67C4" w:rsidRPr="004C67C4">
        <w:rPr>
          <w:rFonts w:ascii="Tenorite" w:eastAsia="Calibri" w:hAnsi="Tenorite" w:cs="Times New Roman"/>
          <w:sz w:val="20"/>
          <w:szCs w:val="20"/>
          <w:u w:color="0070C0"/>
          <w:bdr w:val="nil"/>
        </w:rPr>
        <w:t>platform supporting insurance policy and claims data processing. The initiative focused on improving reporting reliability, enhancing dashboard visualization capabilities, and stabilizing enterprise data pipelines used by underwriting, claims processing, and financial analytics teams. The platform integrated backend services, database-driven reporting workflows, and interactive dashboards to support large-scale insurance datasets and operational reporting requirements.</w:t>
      </w:r>
    </w:p>
    <w:p w14:paraId="7B83783E" w14:textId="77777777" w:rsidR="00C63732" w:rsidRPr="00B24A81" w:rsidRDefault="00C63732" w:rsidP="007F156F">
      <w:pPr>
        <w:pStyle w:val="BodyA"/>
        <w:pBdr>
          <w:top w:val="none" w:sz="0" w:space="0" w:color="auto"/>
          <w:left w:val="none" w:sz="0" w:space="0" w:color="auto"/>
          <w:bottom w:val="thickThinSmallGap" w:sz="18" w:space="1" w:color="385623" w:themeColor="accent6" w:themeShade="80"/>
          <w:right w:val="none" w:sz="0" w:space="0" w:color="auto"/>
          <w:between w:val="none" w:sz="0" w:space="0" w:color="auto"/>
          <w:bar w:val="none" w:sz="0" w:color="auto"/>
        </w:pBdr>
        <w:spacing w:after="0"/>
        <w:jc w:val="both"/>
        <w:rPr>
          <w:rStyle w:val="None"/>
          <w:rFonts w:ascii="Tenorite" w:hAnsi="Tenorite" w:cs="Times New Roman"/>
          <w:b/>
          <w:bCs/>
          <w:color w:val="auto"/>
          <w:sz w:val="20"/>
          <w:szCs w:val="20"/>
          <w:u w:color="0070C0"/>
          <w:lang w:val="en-US"/>
        </w:rPr>
      </w:pPr>
      <w:r w:rsidRPr="00B24A81">
        <w:rPr>
          <w:rStyle w:val="None"/>
          <w:rFonts w:ascii="Tenorite" w:hAnsi="Tenorite" w:cs="Times New Roman"/>
          <w:b/>
          <w:bCs/>
          <w:color w:val="auto"/>
          <w:sz w:val="20"/>
          <w:szCs w:val="20"/>
          <w:u w:color="0070C0"/>
          <w:lang w:val="en-US"/>
        </w:rPr>
        <w:t>Responsibilities</w:t>
      </w:r>
      <w:r w:rsidRPr="00B24A81">
        <w:rPr>
          <w:rStyle w:val="None"/>
          <w:rFonts w:ascii="Tenorite" w:hAnsi="Tenorite" w:cs="Times New Roman"/>
          <w:b/>
          <w:color w:val="auto"/>
          <w:sz w:val="20"/>
          <w:szCs w:val="20"/>
          <w:u w:color="0070C0"/>
          <w:cs/>
          <w:lang w:val="en-US"/>
        </w:rPr>
        <w:t>:</w:t>
      </w:r>
    </w:p>
    <w:p w14:paraId="45DFD613" w14:textId="1FB00C4B" w:rsidR="00996603" w:rsidRDefault="004C67C4" w:rsidP="004C67C4">
      <w:pPr>
        <w:numPr>
          <w:ilvl w:val="0"/>
          <w:numId w:val="5"/>
        </w:numPr>
        <w:spacing w:after="0" w:line="276" w:lineRule="auto"/>
        <w:contextualSpacing/>
        <w:jc w:val="both"/>
        <w:rPr>
          <w:rFonts w:ascii="Tenorite" w:eastAsia="Yu Gothic" w:hAnsi="Tenorite" w:cs="Arial Unicode MS"/>
          <w:sz w:val="20"/>
          <w:szCs w:val="20"/>
        </w:rPr>
      </w:pPr>
      <w:r w:rsidRPr="004C67C4">
        <w:rPr>
          <w:rFonts w:ascii="Tenorite" w:eastAsia="Yu Gothic" w:hAnsi="Tenorite" w:cs="Arial Unicode MS"/>
          <w:sz w:val="20"/>
          <w:szCs w:val="20"/>
        </w:rPr>
        <w:t xml:space="preserve">Developed backend services using </w:t>
      </w:r>
      <w:r w:rsidRPr="004C67C4">
        <w:rPr>
          <w:rFonts w:ascii="Tenorite" w:eastAsia="Yu Gothic" w:hAnsi="Tenorite" w:cs="Arial Unicode MS"/>
          <w:b/>
          <w:bCs/>
          <w:sz w:val="20"/>
          <w:szCs w:val="20"/>
        </w:rPr>
        <w:t>Java 8, Spring Boot, and Spring MVC</w:t>
      </w:r>
      <w:r w:rsidRPr="004C67C4">
        <w:rPr>
          <w:rFonts w:ascii="Tenorite" w:eastAsia="Yu Gothic" w:hAnsi="Tenorite" w:cs="Arial Unicode MS"/>
          <w:sz w:val="20"/>
          <w:szCs w:val="20"/>
        </w:rPr>
        <w:t xml:space="preserve"> to support insurance reporting workflows and data transformation pipelines processing policy and claims datasets.</w:t>
      </w:r>
    </w:p>
    <w:p w14:paraId="538C6D75" w14:textId="609D4E58" w:rsidR="004C67C4" w:rsidRDefault="004C67C4" w:rsidP="004C67C4">
      <w:pPr>
        <w:numPr>
          <w:ilvl w:val="0"/>
          <w:numId w:val="5"/>
        </w:numPr>
        <w:spacing w:after="0" w:line="276" w:lineRule="auto"/>
        <w:contextualSpacing/>
        <w:jc w:val="both"/>
        <w:rPr>
          <w:rFonts w:ascii="Tenorite" w:eastAsia="Yu Gothic" w:hAnsi="Tenorite" w:cs="Arial Unicode MS"/>
          <w:sz w:val="20"/>
          <w:szCs w:val="20"/>
        </w:rPr>
      </w:pPr>
      <w:r w:rsidRPr="004C67C4">
        <w:rPr>
          <w:rFonts w:ascii="Tenorite" w:eastAsia="Yu Gothic" w:hAnsi="Tenorite" w:cs="Arial Unicode MS"/>
          <w:sz w:val="20"/>
          <w:szCs w:val="20"/>
        </w:rPr>
        <w:t xml:space="preserve">Built secure </w:t>
      </w:r>
      <w:r w:rsidRPr="004C67C4">
        <w:rPr>
          <w:rFonts w:ascii="Tenorite" w:eastAsia="Yu Gothic" w:hAnsi="Tenorite" w:cs="Arial Unicode MS"/>
          <w:b/>
          <w:bCs/>
          <w:sz w:val="20"/>
          <w:szCs w:val="20"/>
        </w:rPr>
        <w:t>RESTful APIs</w:t>
      </w:r>
      <w:r w:rsidRPr="004C67C4">
        <w:rPr>
          <w:rFonts w:ascii="Tenorite" w:eastAsia="Yu Gothic" w:hAnsi="Tenorite" w:cs="Arial Unicode MS"/>
          <w:sz w:val="20"/>
          <w:szCs w:val="20"/>
        </w:rPr>
        <w:t xml:space="preserve"> to expose insurance reporting data to frontend dashboards and enterprise reporting tools, enabling standardized access to business-critical reporting datasets.</w:t>
      </w:r>
    </w:p>
    <w:p w14:paraId="7AA6D31C" w14:textId="2F76C10E" w:rsidR="004C67C4" w:rsidRDefault="004C67C4" w:rsidP="004C67C4">
      <w:pPr>
        <w:numPr>
          <w:ilvl w:val="0"/>
          <w:numId w:val="5"/>
        </w:numPr>
        <w:spacing w:after="0" w:line="276" w:lineRule="auto"/>
        <w:contextualSpacing/>
        <w:jc w:val="both"/>
        <w:rPr>
          <w:rFonts w:ascii="Tenorite" w:eastAsia="Yu Gothic" w:hAnsi="Tenorite" w:cs="Arial Unicode MS"/>
          <w:sz w:val="20"/>
          <w:szCs w:val="20"/>
        </w:rPr>
      </w:pPr>
      <w:r w:rsidRPr="004C67C4">
        <w:rPr>
          <w:rFonts w:ascii="Tenorite" w:eastAsia="Yu Gothic" w:hAnsi="Tenorite" w:cs="Arial Unicode MS"/>
          <w:sz w:val="20"/>
          <w:szCs w:val="20"/>
        </w:rPr>
        <w:t xml:space="preserve">Designed and maintained </w:t>
      </w:r>
      <w:r w:rsidRPr="004C67C4">
        <w:rPr>
          <w:rFonts w:ascii="Tenorite" w:eastAsia="Yu Gothic" w:hAnsi="Tenorite" w:cs="Arial Unicode MS"/>
          <w:b/>
          <w:bCs/>
          <w:sz w:val="20"/>
          <w:szCs w:val="20"/>
        </w:rPr>
        <w:t>complex SQL and PL/SQL stored procedures</w:t>
      </w:r>
      <w:r w:rsidRPr="004C67C4">
        <w:rPr>
          <w:rFonts w:ascii="Tenorite" w:eastAsia="Yu Gothic" w:hAnsi="Tenorite" w:cs="Arial Unicode MS"/>
          <w:sz w:val="20"/>
          <w:szCs w:val="20"/>
        </w:rPr>
        <w:t xml:space="preserve"> supporting policy and claims reporting workflows, enabling efficient processing of large-scale relational datasets.</w:t>
      </w:r>
    </w:p>
    <w:p w14:paraId="5418C78C" w14:textId="1D41A42F" w:rsidR="004C67C4" w:rsidRDefault="004C67C4" w:rsidP="004C67C4">
      <w:pPr>
        <w:numPr>
          <w:ilvl w:val="0"/>
          <w:numId w:val="5"/>
        </w:numPr>
        <w:spacing w:after="0" w:line="276" w:lineRule="auto"/>
        <w:contextualSpacing/>
        <w:jc w:val="both"/>
        <w:rPr>
          <w:rFonts w:ascii="Tenorite" w:eastAsia="Yu Gothic" w:hAnsi="Tenorite" w:cs="Arial Unicode MS"/>
          <w:sz w:val="20"/>
          <w:szCs w:val="20"/>
        </w:rPr>
      </w:pPr>
      <w:r w:rsidRPr="004C67C4">
        <w:rPr>
          <w:rFonts w:ascii="Tenorite" w:eastAsia="Yu Gothic" w:hAnsi="Tenorite" w:cs="Arial Unicode MS"/>
          <w:sz w:val="20"/>
          <w:szCs w:val="20"/>
        </w:rPr>
        <w:t>Improved report generation performance by analyzing execution plans, optimizing joins, introducing indexing strategies, and refactoring inefficient queries across Oracle and DB2 databases.</w:t>
      </w:r>
    </w:p>
    <w:p w14:paraId="0FC58037" w14:textId="28F5B9B5" w:rsidR="004C67C4" w:rsidRDefault="004C67C4" w:rsidP="004C67C4">
      <w:pPr>
        <w:numPr>
          <w:ilvl w:val="0"/>
          <w:numId w:val="5"/>
        </w:numPr>
        <w:spacing w:after="0" w:line="276" w:lineRule="auto"/>
        <w:contextualSpacing/>
        <w:jc w:val="both"/>
        <w:rPr>
          <w:rFonts w:ascii="Tenorite" w:eastAsia="Yu Gothic" w:hAnsi="Tenorite" w:cs="Arial Unicode MS"/>
          <w:sz w:val="20"/>
          <w:szCs w:val="20"/>
        </w:rPr>
      </w:pPr>
      <w:r w:rsidRPr="004C67C4">
        <w:rPr>
          <w:rFonts w:ascii="Tenorite" w:eastAsia="Yu Gothic" w:hAnsi="Tenorite" w:cs="Arial Unicode MS"/>
          <w:sz w:val="20"/>
          <w:szCs w:val="20"/>
        </w:rPr>
        <w:t xml:space="preserve">Developed responsive </w:t>
      </w:r>
      <w:r w:rsidRPr="004C67C4">
        <w:rPr>
          <w:rFonts w:ascii="Tenorite" w:eastAsia="Yu Gothic" w:hAnsi="Tenorite" w:cs="Arial Unicode MS"/>
          <w:b/>
          <w:bCs/>
          <w:sz w:val="20"/>
          <w:szCs w:val="20"/>
        </w:rPr>
        <w:t>Angular-based dashboard interfaces using TypeScript, HTML5, CSS3, and JavaScript</w:t>
      </w:r>
      <w:r w:rsidRPr="004C67C4">
        <w:rPr>
          <w:rFonts w:ascii="Tenorite" w:eastAsia="Yu Gothic" w:hAnsi="Tenorite" w:cs="Arial Unicode MS"/>
          <w:sz w:val="20"/>
          <w:szCs w:val="20"/>
        </w:rPr>
        <w:t>, enabling business stakeholders to visualize insurance datasets through interactive dashboards and reporting views.</w:t>
      </w:r>
    </w:p>
    <w:p w14:paraId="4941AA97" w14:textId="4E87C97E" w:rsidR="004C67C4" w:rsidRDefault="004C67C4" w:rsidP="004C67C4">
      <w:pPr>
        <w:numPr>
          <w:ilvl w:val="0"/>
          <w:numId w:val="5"/>
        </w:numPr>
        <w:spacing w:after="0" w:line="276" w:lineRule="auto"/>
        <w:contextualSpacing/>
        <w:jc w:val="both"/>
        <w:rPr>
          <w:rFonts w:ascii="Tenorite" w:eastAsia="Yu Gothic" w:hAnsi="Tenorite" w:cs="Arial Unicode MS"/>
          <w:sz w:val="20"/>
          <w:szCs w:val="20"/>
        </w:rPr>
      </w:pPr>
      <w:r w:rsidRPr="004C67C4">
        <w:rPr>
          <w:rFonts w:ascii="Tenorite" w:eastAsia="Yu Gothic" w:hAnsi="Tenorite" w:cs="Arial Unicode MS"/>
          <w:sz w:val="20"/>
          <w:szCs w:val="20"/>
        </w:rPr>
        <w:t xml:space="preserve">Automated reporting workflows by integrating backend services with </w:t>
      </w:r>
      <w:r w:rsidRPr="004C67C4">
        <w:rPr>
          <w:rFonts w:ascii="Tenorite" w:eastAsia="Yu Gothic" w:hAnsi="Tenorite" w:cs="Arial Unicode MS"/>
          <w:b/>
          <w:bCs/>
          <w:sz w:val="20"/>
          <w:szCs w:val="20"/>
        </w:rPr>
        <w:t>Jasper Reports</w:t>
      </w:r>
      <w:r w:rsidRPr="004C67C4">
        <w:rPr>
          <w:rFonts w:ascii="Tenorite" w:eastAsia="Yu Gothic" w:hAnsi="Tenorite" w:cs="Arial Unicode MS"/>
          <w:sz w:val="20"/>
          <w:szCs w:val="20"/>
        </w:rPr>
        <w:t>, enabling automated generation of operational reports and printable reporting documents used by internal insurance teams.</w:t>
      </w:r>
    </w:p>
    <w:p w14:paraId="776247D4" w14:textId="0142B122" w:rsidR="004C67C4" w:rsidRDefault="004C67C4" w:rsidP="004C67C4">
      <w:pPr>
        <w:numPr>
          <w:ilvl w:val="0"/>
          <w:numId w:val="5"/>
        </w:numPr>
        <w:spacing w:after="0" w:line="276" w:lineRule="auto"/>
        <w:contextualSpacing/>
        <w:jc w:val="both"/>
        <w:rPr>
          <w:rFonts w:ascii="Tenorite" w:eastAsia="Yu Gothic" w:hAnsi="Tenorite" w:cs="Arial Unicode MS"/>
          <w:sz w:val="20"/>
          <w:szCs w:val="20"/>
        </w:rPr>
      </w:pPr>
      <w:r w:rsidRPr="004C67C4">
        <w:rPr>
          <w:rFonts w:ascii="Tenorite" w:eastAsia="Yu Gothic" w:hAnsi="Tenorite" w:cs="Arial Unicode MS"/>
          <w:sz w:val="20"/>
          <w:szCs w:val="20"/>
        </w:rPr>
        <w:t xml:space="preserve">Supported enterprise reporting analytics by integrating datasets with </w:t>
      </w:r>
      <w:r w:rsidRPr="004C67C4">
        <w:rPr>
          <w:rFonts w:ascii="Tenorite" w:eastAsia="Yu Gothic" w:hAnsi="Tenorite" w:cs="Arial Unicode MS"/>
          <w:b/>
          <w:bCs/>
          <w:sz w:val="20"/>
          <w:szCs w:val="20"/>
        </w:rPr>
        <w:t>Power BI dashboards</w:t>
      </w:r>
      <w:r w:rsidRPr="004C67C4">
        <w:rPr>
          <w:rFonts w:ascii="Tenorite" w:eastAsia="Yu Gothic" w:hAnsi="Tenorite" w:cs="Arial Unicode MS"/>
          <w:sz w:val="20"/>
          <w:szCs w:val="20"/>
        </w:rPr>
        <w:t>, enabling business users to analyze policy and claims trends through interactive visualizations.</w:t>
      </w:r>
    </w:p>
    <w:p w14:paraId="5154EC66" w14:textId="4A24DA84" w:rsidR="004C67C4" w:rsidRDefault="004C67C4" w:rsidP="004C67C4">
      <w:pPr>
        <w:numPr>
          <w:ilvl w:val="0"/>
          <w:numId w:val="5"/>
        </w:numPr>
        <w:spacing w:after="0" w:line="276" w:lineRule="auto"/>
        <w:contextualSpacing/>
        <w:jc w:val="both"/>
        <w:rPr>
          <w:rFonts w:ascii="Tenorite" w:eastAsia="Yu Gothic" w:hAnsi="Tenorite" w:cs="Arial Unicode MS"/>
          <w:sz w:val="20"/>
          <w:szCs w:val="20"/>
        </w:rPr>
      </w:pPr>
      <w:r w:rsidRPr="004C67C4">
        <w:rPr>
          <w:rFonts w:ascii="Tenorite" w:eastAsia="Yu Gothic" w:hAnsi="Tenorite" w:cs="Arial Unicode MS"/>
          <w:sz w:val="20"/>
          <w:szCs w:val="20"/>
        </w:rPr>
        <w:t>Implemented backend validation and transformation logic to ensure accuracy of reporting datasets before exposing them to reporting dashboards and analytics platforms.</w:t>
      </w:r>
    </w:p>
    <w:p w14:paraId="4AD62A7A" w14:textId="7E773B94" w:rsidR="004C67C4" w:rsidRDefault="004C67C4" w:rsidP="004C67C4">
      <w:pPr>
        <w:numPr>
          <w:ilvl w:val="0"/>
          <w:numId w:val="5"/>
        </w:numPr>
        <w:spacing w:after="0" w:line="276" w:lineRule="auto"/>
        <w:contextualSpacing/>
        <w:jc w:val="both"/>
        <w:rPr>
          <w:rFonts w:ascii="Tenorite" w:eastAsia="Yu Gothic" w:hAnsi="Tenorite" w:cs="Arial Unicode MS"/>
          <w:sz w:val="20"/>
          <w:szCs w:val="20"/>
        </w:rPr>
      </w:pPr>
      <w:r w:rsidRPr="004C67C4">
        <w:rPr>
          <w:rFonts w:ascii="Tenorite" w:eastAsia="Yu Gothic" w:hAnsi="Tenorite" w:cs="Arial Unicode MS"/>
          <w:sz w:val="20"/>
          <w:szCs w:val="20"/>
        </w:rPr>
        <w:t xml:space="preserve">Integrated </w:t>
      </w:r>
      <w:r w:rsidRPr="004C67C4">
        <w:rPr>
          <w:rFonts w:ascii="Tenorite" w:eastAsia="Yu Gothic" w:hAnsi="Tenorite" w:cs="Arial Unicode MS"/>
          <w:b/>
          <w:bCs/>
          <w:sz w:val="20"/>
          <w:szCs w:val="20"/>
        </w:rPr>
        <w:t>MongoDB</w:t>
      </w:r>
      <w:r w:rsidRPr="004C67C4">
        <w:rPr>
          <w:rFonts w:ascii="Tenorite" w:eastAsia="Yu Gothic" w:hAnsi="Tenorite" w:cs="Arial Unicode MS"/>
          <w:sz w:val="20"/>
          <w:szCs w:val="20"/>
        </w:rPr>
        <w:t xml:space="preserve"> for semi-structured insurance datasets supporting reporting pipelines and flexible data retrieval across analytics workflows.</w:t>
      </w:r>
    </w:p>
    <w:p w14:paraId="174B0C39" w14:textId="797C9DE7" w:rsidR="004C67C4" w:rsidRDefault="004C67C4" w:rsidP="004C67C4">
      <w:pPr>
        <w:numPr>
          <w:ilvl w:val="0"/>
          <w:numId w:val="5"/>
        </w:numPr>
        <w:spacing w:after="0" w:line="276" w:lineRule="auto"/>
        <w:contextualSpacing/>
        <w:jc w:val="both"/>
        <w:rPr>
          <w:rFonts w:ascii="Tenorite" w:eastAsia="Yu Gothic" w:hAnsi="Tenorite" w:cs="Arial Unicode MS"/>
          <w:sz w:val="20"/>
          <w:szCs w:val="20"/>
        </w:rPr>
      </w:pPr>
      <w:r w:rsidRPr="004C67C4">
        <w:rPr>
          <w:rFonts w:ascii="Tenorite" w:eastAsia="Yu Gothic" w:hAnsi="Tenorite" w:cs="Arial Unicode MS"/>
          <w:sz w:val="20"/>
          <w:szCs w:val="20"/>
        </w:rPr>
        <w:t xml:space="preserve">Strengthened application stability by improving </w:t>
      </w:r>
      <w:r w:rsidRPr="004C67C4">
        <w:rPr>
          <w:rFonts w:ascii="Tenorite" w:eastAsia="Yu Gothic" w:hAnsi="Tenorite" w:cs="Arial Unicode MS"/>
          <w:b/>
          <w:bCs/>
          <w:sz w:val="20"/>
          <w:szCs w:val="20"/>
        </w:rPr>
        <w:t>logging, exception handling, and deployment processes</w:t>
      </w:r>
      <w:r w:rsidRPr="004C67C4">
        <w:rPr>
          <w:rFonts w:ascii="Tenorite" w:eastAsia="Yu Gothic" w:hAnsi="Tenorite" w:cs="Arial Unicode MS"/>
          <w:sz w:val="20"/>
          <w:szCs w:val="20"/>
        </w:rPr>
        <w:t>, enabling reliable release cycles across enterprise reporting systems.</w:t>
      </w:r>
    </w:p>
    <w:p w14:paraId="5E30FDC6" w14:textId="42D0569D" w:rsidR="004C67C4" w:rsidRDefault="004C67C4" w:rsidP="004C67C4">
      <w:pPr>
        <w:numPr>
          <w:ilvl w:val="0"/>
          <w:numId w:val="5"/>
        </w:numPr>
        <w:spacing w:after="0" w:line="276" w:lineRule="auto"/>
        <w:contextualSpacing/>
        <w:jc w:val="both"/>
        <w:rPr>
          <w:rFonts w:ascii="Tenorite" w:eastAsia="Yu Gothic" w:hAnsi="Tenorite" w:cs="Arial Unicode MS"/>
          <w:sz w:val="20"/>
          <w:szCs w:val="20"/>
        </w:rPr>
      </w:pPr>
      <w:r w:rsidRPr="004C67C4">
        <w:rPr>
          <w:rFonts w:ascii="Tenorite" w:eastAsia="Yu Gothic" w:hAnsi="Tenorite" w:cs="Arial Unicode MS"/>
          <w:sz w:val="20"/>
          <w:szCs w:val="20"/>
        </w:rPr>
        <w:t xml:space="preserve">Supported application deployments across enterprise environments including </w:t>
      </w:r>
      <w:r w:rsidRPr="004C67C4">
        <w:rPr>
          <w:rFonts w:ascii="Tenorite" w:eastAsia="Yu Gothic" w:hAnsi="Tenorite" w:cs="Arial Unicode MS"/>
          <w:b/>
          <w:bCs/>
          <w:sz w:val="20"/>
          <w:szCs w:val="20"/>
        </w:rPr>
        <w:t>Apache Tomcat, IBM WebSphere, and JBoss</w:t>
      </w:r>
      <w:r w:rsidRPr="004C67C4">
        <w:rPr>
          <w:rFonts w:ascii="Tenorite" w:eastAsia="Yu Gothic" w:hAnsi="Tenorite" w:cs="Arial Unicode MS"/>
          <w:sz w:val="20"/>
          <w:szCs w:val="20"/>
        </w:rPr>
        <w:t>, performing environment validations and post-release verification activities.</w:t>
      </w:r>
    </w:p>
    <w:p w14:paraId="67B2CDA2" w14:textId="747C06C9" w:rsidR="004C67C4" w:rsidRDefault="004C67C4" w:rsidP="00420519">
      <w:pPr>
        <w:numPr>
          <w:ilvl w:val="0"/>
          <w:numId w:val="5"/>
        </w:numPr>
        <w:spacing w:after="0" w:line="276" w:lineRule="auto"/>
        <w:contextualSpacing/>
        <w:jc w:val="both"/>
        <w:rPr>
          <w:rFonts w:ascii="Tenorite" w:eastAsia="Yu Gothic" w:hAnsi="Tenorite" w:cs="Arial Unicode MS"/>
          <w:sz w:val="20"/>
          <w:szCs w:val="20"/>
        </w:rPr>
      </w:pPr>
      <w:r w:rsidRPr="004C67C4">
        <w:rPr>
          <w:rFonts w:ascii="Tenorite" w:eastAsia="Yu Gothic" w:hAnsi="Tenorite" w:cs="Arial Unicode MS"/>
          <w:sz w:val="20"/>
          <w:szCs w:val="20"/>
        </w:rPr>
        <w:t>Collaborated with database administrators and reporting teams to optimize database schema design, improve indexing strategies, and maintain performance across large insurance datasets.</w:t>
      </w:r>
    </w:p>
    <w:p w14:paraId="102B34AF" w14:textId="207088A1" w:rsidR="004C67C4" w:rsidRDefault="004C67C4" w:rsidP="004C67C4">
      <w:pPr>
        <w:numPr>
          <w:ilvl w:val="0"/>
          <w:numId w:val="5"/>
        </w:numPr>
        <w:spacing w:after="0" w:line="276" w:lineRule="auto"/>
        <w:contextualSpacing/>
        <w:jc w:val="both"/>
        <w:rPr>
          <w:rFonts w:ascii="Tenorite" w:eastAsia="Yu Gothic" w:hAnsi="Tenorite" w:cs="Arial Unicode MS"/>
          <w:sz w:val="20"/>
          <w:szCs w:val="20"/>
        </w:rPr>
      </w:pPr>
      <w:r w:rsidRPr="004C67C4">
        <w:rPr>
          <w:rFonts w:ascii="Tenorite" w:eastAsia="Yu Gothic" w:hAnsi="Tenorite" w:cs="Arial Unicode MS"/>
          <w:sz w:val="20"/>
          <w:szCs w:val="20"/>
        </w:rPr>
        <w:t>Supported production operations by monitoring logs, troubleshooting application errors, and coordinating fixes for reporting pipeline failures affecting business reporting workflows.</w:t>
      </w:r>
    </w:p>
    <w:p w14:paraId="5F38294E" w14:textId="77777777" w:rsidR="004C67C4" w:rsidRPr="004C67C4" w:rsidRDefault="004C67C4" w:rsidP="004C67C4">
      <w:pPr>
        <w:numPr>
          <w:ilvl w:val="0"/>
          <w:numId w:val="5"/>
        </w:numPr>
        <w:spacing w:after="0" w:line="276" w:lineRule="auto"/>
        <w:contextualSpacing/>
        <w:jc w:val="both"/>
        <w:rPr>
          <w:rFonts w:ascii="Tenorite" w:eastAsiaTheme="minorEastAsia" w:hAnsi="Tenorite" w:cstheme="minorHAnsi"/>
          <w:sz w:val="20"/>
          <w:szCs w:val="20"/>
        </w:rPr>
      </w:pPr>
      <w:r w:rsidRPr="004C67C4">
        <w:rPr>
          <w:rFonts w:ascii="Tenorite" w:eastAsia="Yu Gothic" w:hAnsi="Tenorite" w:cs="Arial Unicode MS"/>
          <w:sz w:val="20"/>
          <w:szCs w:val="20"/>
        </w:rPr>
        <w:t xml:space="preserve">Developed automated test cases using </w:t>
      </w:r>
      <w:r w:rsidRPr="004C67C4">
        <w:rPr>
          <w:rFonts w:ascii="Tenorite" w:eastAsia="Yu Gothic" w:hAnsi="Tenorite" w:cs="Arial Unicode MS"/>
          <w:b/>
          <w:bCs/>
          <w:sz w:val="20"/>
          <w:szCs w:val="20"/>
        </w:rPr>
        <w:t>JUnit</w:t>
      </w:r>
      <w:r w:rsidRPr="004C67C4">
        <w:rPr>
          <w:rFonts w:ascii="Tenorite" w:eastAsia="Yu Gothic" w:hAnsi="Tenorite" w:cs="Arial Unicode MS"/>
          <w:sz w:val="20"/>
          <w:szCs w:val="20"/>
        </w:rPr>
        <w:t>, ensuring backend services-maintained stability and reliability during platform updates and reporting enhancements.</w:t>
      </w:r>
    </w:p>
    <w:p w14:paraId="5D217AFF" w14:textId="4DCBE797" w:rsidR="004525FB" w:rsidRPr="00B24A81" w:rsidRDefault="00B24FB9" w:rsidP="004C67C4">
      <w:pPr>
        <w:spacing w:after="0" w:line="276" w:lineRule="auto"/>
        <w:contextualSpacing/>
        <w:jc w:val="both"/>
        <w:rPr>
          <w:rFonts w:ascii="Tenorite" w:eastAsiaTheme="minorEastAsia" w:hAnsi="Tenorite" w:cstheme="minorHAnsi"/>
          <w:sz w:val="20"/>
          <w:szCs w:val="20"/>
        </w:rPr>
      </w:pPr>
      <w:r w:rsidRPr="00B24A81">
        <w:rPr>
          <w:rFonts w:ascii="Tenorite" w:hAnsi="Tenorite" w:cstheme="minorHAnsi"/>
          <w:b/>
          <w:sz w:val="20"/>
          <w:szCs w:val="20"/>
        </w:rPr>
        <w:t>Environment</w:t>
      </w:r>
      <w:r w:rsidRPr="00B24A81">
        <w:rPr>
          <w:rFonts w:ascii="Tenorite" w:hAnsi="Tenorite" w:cstheme="minorHAnsi"/>
          <w:sz w:val="20"/>
          <w:szCs w:val="20"/>
        </w:rPr>
        <w:t xml:space="preserve">: </w:t>
      </w:r>
      <w:r w:rsidR="00B91F10" w:rsidRPr="00B91F10">
        <w:rPr>
          <w:rFonts w:ascii="Tenorite" w:eastAsiaTheme="minorEastAsia" w:hAnsi="Tenorite" w:cstheme="minorHAnsi"/>
          <w:sz w:val="20"/>
          <w:szCs w:val="20"/>
        </w:rPr>
        <w:t>Java 8, Spring Boot 2.x, Spring MVC, Hibernate, REST APIs, Angular 4, TypeScript, HTML5, CSS3, JavaScript, MongoDB, Oracle, DB2, Jasper Reports, Power BI, Apache Tomcat, WebSphere, JBoss EAP, Jenkins, Git, JUnit, SQL, PL/SQL, Linux, Agile Scrum.</w:t>
      </w:r>
    </w:p>
    <w:p w14:paraId="71016692" w14:textId="77777777" w:rsidR="00986ADA" w:rsidRPr="00B24A81" w:rsidRDefault="00986ADA" w:rsidP="007F156F">
      <w:pPr>
        <w:spacing w:after="0" w:line="276" w:lineRule="auto"/>
        <w:contextualSpacing/>
        <w:jc w:val="both"/>
        <w:rPr>
          <w:rFonts w:ascii="Tenorite" w:eastAsiaTheme="minorEastAsia" w:hAnsi="Tenorite" w:cstheme="minorHAnsi"/>
          <w:sz w:val="20"/>
          <w:szCs w:val="20"/>
          <w:lang w:val="en-IN"/>
        </w:rPr>
      </w:pPr>
    </w:p>
    <w:p w14:paraId="13BC82E4" w14:textId="1817428F" w:rsidR="00C63732" w:rsidRPr="00B24A81" w:rsidRDefault="00C63732" w:rsidP="007F156F">
      <w:pPr>
        <w:spacing w:after="0" w:line="276" w:lineRule="auto"/>
        <w:ind w:right="-24"/>
        <w:jc w:val="both"/>
        <w:rPr>
          <w:rFonts w:ascii="Tenorite" w:hAnsi="Tenorite" w:cs="Times New Roman"/>
          <w:b/>
          <w:sz w:val="20"/>
          <w:szCs w:val="20"/>
        </w:rPr>
      </w:pPr>
      <w:r w:rsidRPr="00B24A81">
        <w:rPr>
          <w:rFonts w:ascii="Tenorite" w:hAnsi="Tenorite" w:cs="Times New Roman"/>
          <w:b/>
          <w:sz w:val="24"/>
          <w:szCs w:val="24"/>
        </w:rPr>
        <w:t>Client:</w:t>
      </w:r>
      <w:r w:rsidR="00A9500A" w:rsidRPr="00B24A81">
        <w:rPr>
          <w:rFonts w:ascii="Tenorite" w:hAnsi="Tenorite" w:cs="Times New Roman"/>
          <w:b/>
          <w:sz w:val="20"/>
          <w:szCs w:val="20"/>
        </w:rPr>
        <w:t xml:space="preserve"> </w:t>
      </w:r>
      <w:r w:rsidR="00A9500A" w:rsidRPr="00B24A81">
        <w:rPr>
          <w:rFonts w:ascii="Tenorite" w:hAnsi="Tenorite" w:cs="Times New Roman"/>
          <w:b/>
          <w:sz w:val="24"/>
          <w:szCs w:val="24"/>
        </w:rPr>
        <w:t>Macy’s</w:t>
      </w:r>
      <w:r w:rsidR="004038C0" w:rsidRPr="00B24A81">
        <w:rPr>
          <w:rFonts w:ascii="Tenorite" w:hAnsi="Tenorite" w:cs="Times New Roman"/>
          <w:b/>
          <w:sz w:val="24"/>
          <w:szCs w:val="24"/>
        </w:rPr>
        <w:t>,</w:t>
      </w:r>
      <w:r w:rsidR="00532A9D" w:rsidRPr="00B24A81">
        <w:rPr>
          <w:rFonts w:ascii="Tenorite" w:hAnsi="Tenorite" w:cs="Times New Roman"/>
          <w:b/>
          <w:sz w:val="24"/>
          <w:szCs w:val="24"/>
        </w:rPr>
        <w:t xml:space="preserve"> </w:t>
      </w:r>
      <w:r w:rsidR="004038C0" w:rsidRPr="00B24A81">
        <w:rPr>
          <w:rFonts w:ascii="Tenorite" w:hAnsi="Tenorite" w:cs="Times New Roman"/>
          <w:b/>
          <w:sz w:val="24"/>
          <w:szCs w:val="24"/>
        </w:rPr>
        <w:t>New York,</w:t>
      </w:r>
      <w:r w:rsidR="00532A9D" w:rsidRPr="00B24A81">
        <w:rPr>
          <w:rFonts w:ascii="Tenorite" w:hAnsi="Tenorite" w:cs="Times New Roman"/>
          <w:b/>
          <w:sz w:val="24"/>
          <w:szCs w:val="24"/>
        </w:rPr>
        <w:t xml:space="preserve"> </w:t>
      </w:r>
      <w:r w:rsidR="004038C0" w:rsidRPr="00B24A81">
        <w:rPr>
          <w:rFonts w:ascii="Tenorite" w:hAnsi="Tenorite" w:cs="Times New Roman"/>
          <w:b/>
          <w:sz w:val="24"/>
          <w:szCs w:val="24"/>
        </w:rPr>
        <w:t>NY</w:t>
      </w:r>
      <w:r w:rsidR="003319D7" w:rsidRPr="00B24A81">
        <w:rPr>
          <w:rFonts w:ascii="Tenorite" w:hAnsi="Tenorite" w:cs="Times New Roman"/>
          <w:b/>
          <w:sz w:val="24"/>
          <w:szCs w:val="24"/>
        </w:rPr>
        <w:tab/>
      </w:r>
      <w:r w:rsidR="003319D7" w:rsidRPr="00B24A81">
        <w:rPr>
          <w:rFonts w:ascii="Tenorite" w:hAnsi="Tenorite" w:cs="Times New Roman"/>
          <w:b/>
          <w:sz w:val="24"/>
          <w:szCs w:val="24"/>
        </w:rPr>
        <w:tab/>
      </w:r>
      <w:r w:rsidR="003319D7" w:rsidRPr="00B24A81">
        <w:rPr>
          <w:rFonts w:ascii="Tenorite" w:hAnsi="Tenorite" w:cs="Times New Roman"/>
          <w:b/>
          <w:sz w:val="24"/>
          <w:szCs w:val="24"/>
        </w:rPr>
        <w:tab/>
      </w:r>
      <w:r w:rsidR="003319D7" w:rsidRPr="00B24A81">
        <w:rPr>
          <w:rFonts w:ascii="Tenorite" w:hAnsi="Tenorite" w:cs="Times New Roman"/>
          <w:b/>
          <w:sz w:val="24"/>
          <w:szCs w:val="24"/>
        </w:rPr>
        <w:tab/>
      </w:r>
      <w:r w:rsidR="003319D7" w:rsidRPr="00B24A81">
        <w:rPr>
          <w:rFonts w:ascii="Tenorite" w:hAnsi="Tenorite" w:cs="Times New Roman"/>
          <w:b/>
          <w:sz w:val="24"/>
          <w:szCs w:val="24"/>
        </w:rPr>
        <w:tab/>
      </w:r>
      <w:r w:rsidR="003319D7" w:rsidRPr="00B24A81">
        <w:rPr>
          <w:rFonts w:ascii="Tenorite" w:hAnsi="Tenorite" w:cs="Times New Roman"/>
          <w:b/>
          <w:sz w:val="24"/>
          <w:szCs w:val="24"/>
        </w:rPr>
        <w:tab/>
      </w:r>
      <w:r w:rsidR="003319D7" w:rsidRPr="00B24A81">
        <w:rPr>
          <w:rFonts w:ascii="Tenorite" w:hAnsi="Tenorite" w:cs="Times New Roman"/>
          <w:b/>
          <w:sz w:val="24"/>
          <w:szCs w:val="24"/>
        </w:rPr>
        <w:tab/>
      </w:r>
      <w:r w:rsidR="000258CA" w:rsidRPr="00B24A81">
        <w:rPr>
          <w:rFonts w:ascii="Tenorite" w:hAnsi="Tenorite" w:cs="Times New Roman"/>
          <w:b/>
          <w:sz w:val="24"/>
          <w:szCs w:val="24"/>
        </w:rPr>
        <w:tab/>
      </w:r>
      <w:r w:rsidR="00997F8C" w:rsidRPr="00B24A81">
        <w:rPr>
          <w:rFonts w:ascii="Tenorite" w:hAnsi="Tenorite" w:cs="Times New Roman"/>
          <w:b/>
          <w:sz w:val="24"/>
          <w:szCs w:val="24"/>
        </w:rPr>
        <w:t xml:space="preserve">         </w:t>
      </w:r>
      <w:r w:rsidR="003319D7" w:rsidRPr="00B24A81">
        <w:rPr>
          <w:rFonts w:ascii="Tenorite" w:hAnsi="Tenorite" w:cs="Times New Roman"/>
          <w:b/>
          <w:sz w:val="20"/>
          <w:szCs w:val="20"/>
        </w:rPr>
        <w:t>Jun 201</w:t>
      </w:r>
      <w:r w:rsidR="00302490" w:rsidRPr="00B24A81">
        <w:rPr>
          <w:rFonts w:ascii="Tenorite" w:hAnsi="Tenorite" w:cs="Times New Roman"/>
          <w:b/>
          <w:sz w:val="20"/>
          <w:szCs w:val="20"/>
        </w:rPr>
        <w:t>8</w:t>
      </w:r>
      <w:r w:rsidR="003319D7" w:rsidRPr="00B24A81">
        <w:rPr>
          <w:rFonts w:ascii="Tenorite" w:hAnsi="Tenorite" w:cs="Times New Roman"/>
          <w:b/>
          <w:sz w:val="20"/>
          <w:szCs w:val="20"/>
        </w:rPr>
        <w:t>-Oct 2020</w:t>
      </w:r>
    </w:p>
    <w:p w14:paraId="41F61F46" w14:textId="67F5651A" w:rsidR="00C63732" w:rsidRPr="00B24A81" w:rsidRDefault="00C63732" w:rsidP="007F156F">
      <w:pPr>
        <w:spacing w:after="0" w:line="276" w:lineRule="auto"/>
        <w:ind w:right="-24"/>
        <w:jc w:val="both"/>
        <w:rPr>
          <w:rFonts w:ascii="Tenorite" w:hAnsi="Tenorite" w:cs="Times New Roman"/>
          <w:b/>
          <w:bCs/>
          <w:sz w:val="20"/>
          <w:szCs w:val="20"/>
        </w:rPr>
      </w:pPr>
      <w:r w:rsidRPr="00B24A81">
        <w:rPr>
          <w:rFonts w:ascii="Tenorite" w:hAnsi="Tenorite" w:cs="Times New Roman"/>
          <w:b/>
          <w:sz w:val="20"/>
          <w:szCs w:val="20"/>
        </w:rPr>
        <w:t xml:space="preserve">Role: </w:t>
      </w:r>
      <w:r w:rsidR="0072120A" w:rsidRPr="00B24A81">
        <w:rPr>
          <w:rFonts w:ascii="Tenorite" w:hAnsi="Tenorite" w:cs="Times New Roman"/>
          <w:b/>
          <w:sz w:val="20"/>
          <w:szCs w:val="20"/>
        </w:rPr>
        <w:t xml:space="preserve">Java </w:t>
      </w:r>
      <w:r w:rsidRPr="00B24A81">
        <w:rPr>
          <w:rFonts w:ascii="Tenorite" w:hAnsi="Tenorite" w:cs="Times New Roman"/>
          <w:b/>
          <w:bCs/>
          <w:sz w:val="20"/>
          <w:szCs w:val="20"/>
        </w:rPr>
        <w:t>Full Stack Developer</w:t>
      </w:r>
    </w:p>
    <w:p w14:paraId="2479BA8F" w14:textId="37772C88" w:rsidR="00CE5C05" w:rsidRPr="00B24A81" w:rsidRDefault="00CE5C05" w:rsidP="007F156F">
      <w:pPr>
        <w:spacing w:after="0" w:line="276" w:lineRule="auto"/>
        <w:ind w:right="-24"/>
        <w:jc w:val="both"/>
        <w:rPr>
          <w:rFonts w:ascii="Tenorite" w:eastAsia="Calibri" w:hAnsi="Tenorite"/>
          <w:b/>
          <w:bCs/>
          <w:sz w:val="20"/>
          <w:szCs w:val="20"/>
          <w:u w:color="0070C0"/>
          <w:bdr w:val="nil"/>
          <w:lang w:val="en-IN"/>
        </w:rPr>
      </w:pPr>
      <w:r w:rsidRPr="00B24A81">
        <w:rPr>
          <w:rFonts w:ascii="Tenorite" w:eastAsia="Calibri" w:hAnsi="Tenorite" w:cs="Times New Roman"/>
          <w:b/>
          <w:bCs/>
          <w:sz w:val="20"/>
          <w:szCs w:val="20"/>
          <w:u w:color="0070C0"/>
          <w:bdr w:val="nil"/>
        </w:rPr>
        <w:t xml:space="preserve">Project Description: </w:t>
      </w:r>
      <w:r w:rsidR="00FC771C" w:rsidRPr="00B24A81">
        <w:rPr>
          <w:rFonts w:ascii="Tenorite" w:eastAsia="Calibri" w:hAnsi="Tenorite"/>
          <w:b/>
          <w:bCs/>
          <w:sz w:val="20"/>
          <w:szCs w:val="20"/>
          <w:u w:color="0070C0"/>
          <w:bdr w:val="nil"/>
          <w:lang w:val="en-IN"/>
        </w:rPr>
        <w:t xml:space="preserve">Digital Experience Platform Modernization, </w:t>
      </w:r>
      <w:r w:rsidR="00B91F10" w:rsidRPr="00B91F10">
        <w:rPr>
          <w:rFonts w:ascii="Tenorite" w:eastAsia="Calibri" w:hAnsi="Tenorite"/>
          <w:sz w:val="20"/>
          <w:szCs w:val="20"/>
          <w:u w:color="0070C0"/>
          <w:bdr w:val="nil"/>
        </w:rPr>
        <w:t>initiative focused on enhancing Macy’s customer-facing web applications and improving content delivery capabilities across e-commerce channels. The platform modernized legacy frontend applications, introduced scalable API-driven services, and enabled CMS-driven page management to support dynamic content updates for high-traffic retail environments. The initiative improved deployment reliability, enhanced user experience across digital storefronts, and strengthened platform stability during peak shopping periods.</w:t>
      </w:r>
    </w:p>
    <w:p w14:paraId="1A1A8DFC" w14:textId="77777777" w:rsidR="00C63732" w:rsidRPr="00B24A81" w:rsidRDefault="00C63732" w:rsidP="007F156F">
      <w:pPr>
        <w:pBdr>
          <w:bottom w:val="thickThinSmallGap" w:sz="18" w:space="1" w:color="385623" w:themeColor="accent6" w:themeShade="80"/>
        </w:pBdr>
        <w:spacing w:after="0" w:line="276" w:lineRule="auto"/>
        <w:ind w:right="-24"/>
        <w:jc w:val="both"/>
        <w:rPr>
          <w:rFonts w:ascii="Tenorite" w:hAnsi="Tenorite" w:cs="Times New Roman"/>
          <w:b/>
          <w:iCs/>
          <w:sz w:val="20"/>
          <w:szCs w:val="20"/>
        </w:rPr>
      </w:pPr>
      <w:r w:rsidRPr="00B24A81">
        <w:rPr>
          <w:rFonts w:ascii="Tenorite" w:hAnsi="Tenorite" w:cs="Times New Roman"/>
          <w:b/>
          <w:iCs/>
          <w:sz w:val="20"/>
          <w:szCs w:val="20"/>
        </w:rPr>
        <w:t>Responsibilities</w:t>
      </w:r>
      <w:r w:rsidRPr="00B24A81">
        <w:rPr>
          <w:rFonts w:ascii="Tenorite" w:hAnsi="Tenorite" w:cs="Times New Roman"/>
          <w:b/>
          <w:bCs/>
          <w:sz w:val="20"/>
          <w:szCs w:val="20"/>
          <w:cs/>
          <w:lang w:bidi="hi-IN"/>
        </w:rPr>
        <w:t>:</w:t>
      </w:r>
    </w:p>
    <w:p w14:paraId="5207EBF2" w14:textId="77777777" w:rsidR="00B91F10" w:rsidRDefault="00B91F10" w:rsidP="007F156F">
      <w:pPr>
        <w:pStyle w:val="ListParagraph"/>
        <w:numPr>
          <w:ilvl w:val="0"/>
          <w:numId w:val="2"/>
        </w:numPr>
        <w:spacing w:beforeLines="40" w:before="96" w:afterLines="40" w:after="96" w:line="276" w:lineRule="auto"/>
        <w:jc w:val="both"/>
        <w:rPr>
          <w:rFonts w:ascii="Tenorite" w:eastAsia="Yu Gothic" w:hAnsi="Tenorite" w:cs="Arial Unicode MS"/>
          <w:sz w:val="20"/>
          <w:szCs w:val="20"/>
        </w:rPr>
      </w:pPr>
      <w:r w:rsidRPr="00B91F10">
        <w:rPr>
          <w:rFonts w:ascii="Tenorite" w:eastAsia="Yu Gothic" w:hAnsi="Tenorite" w:cs="Arial Unicode MS"/>
          <w:sz w:val="20"/>
          <w:szCs w:val="20"/>
        </w:rPr>
        <w:lastRenderedPageBreak/>
        <w:t xml:space="preserve">Contributed to modernization of customer-facing digital platforms by developing scalable backend services using </w:t>
      </w:r>
      <w:r w:rsidRPr="00B91F10">
        <w:rPr>
          <w:rFonts w:ascii="Tenorite" w:eastAsia="Yu Gothic" w:hAnsi="Tenorite" w:cs="Arial Unicode MS"/>
          <w:b/>
          <w:bCs/>
          <w:sz w:val="20"/>
          <w:szCs w:val="20"/>
        </w:rPr>
        <w:t>Java 8 and Spring Boot</w:t>
      </w:r>
      <w:r w:rsidRPr="00B91F10">
        <w:rPr>
          <w:rFonts w:ascii="Tenorite" w:eastAsia="Yu Gothic" w:hAnsi="Tenorite" w:cs="Arial Unicode MS"/>
          <w:sz w:val="20"/>
          <w:szCs w:val="20"/>
        </w:rPr>
        <w:t>, supporting API-driven communication between frontend applications and backend retail systems.</w:t>
      </w:r>
    </w:p>
    <w:p w14:paraId="1EA63051" w14:textId="7FDA0DEA" w:rsidR="000B1039" w:rsidRPr="00B91F10" w:rsidRDefault="00B91F10" w:rsidP="00B91F10">
      <w:pPr>
        <w:pStyle w:val="ListParagraph"/>
        <w:numPr>
          <w:ilvl w:val="0"/>
          <w:numId w:val="2"/>
        </w:numPr>
        <w:spacing w:beforeLines="40" w:before="96" w:afterLines="40" w:after="96" w:line="276" w:lineRule="auto"/>
        <w:jc w:val="both"/>
        <w:rPr>
          <w:rFonts w:ascii="Tenorite" w:eastAsia="Yu Gothic" w:hAnsi="Tenorite" w:cs="Arial Unicode MS"/>
          <w:sz w:val="20"/>
          <w:szCs w:val="20"/>
        </w:rPr>
      </w:pPr>
      <w:r w:rsidRPr="00B91F10">
        <w:rPr>
          <w:rFonts w:ascii="Tenorite" w:eastAsia="Yu Gothic" w:hAnsi="Tenorite" w:cs="Arial Unicode MS"/>
          <w:sz w:val="20"/>
          <w:szCs w:val="20"/>
        </w:rPr>
        <w:t xml:space="preserve">Developed responsive user interface modules using </w:t>
      </w:r>
      <w:r w:rsidRPr="00B91F10">
        <w:rPr>
          <w:rFonts w:ascii="Tenorite" w:eastAsia="Yu Gothic" w:hAnsi="Tenorite" w:cs="Arial Unicode MS"/>
          <w:b/>
          <w:bCs/>
          <w:sz w:val="20"/>
          <w:szCs w:val="20"/>
        </w:rPr>
        <w:t>AngularJS and Angular 2</w:t>
      </w:r>
      <w:r w:rsidRPr="00B91F10">
        <w:rPr>
          <w:rFonts w:ascii="Tenorite" w:eastAsia="Yu Gothic" w:hAnsi="Tenorite" w:cs="Arial Unicode MS"/>
          <w:sz w:val="20"/>
          <w:szCs w:val="20"/>
        </w:rPr>
        <w:t>, implementing reusable components, routing, form validations, and dynamic UI workflows to support interactive retail web applications.</w:t>
      </w:r>
    </w:p>
    <w:p w14:paraId="2D6B7C20" w14:textId="723C430E" w:rsidR="00B91F10" w:rsidRDefault="00B91F10" w:rsidP="00B91F10">
      <w:pPr>
        <w:pStyle w:val="ListParagraph"/>
        <w:numPr>
          <w:ilvl w:val="0"/>
          <w:numId w:val="2"/>
        </w:numPr>
        <w:spacing w:beforeLines="40" w:before="96" w:afterLines="40" w:after="96" w:line="276" w:lineRule="auto"/>
        <w:jc w:val="both"/>
        <w:rPr>
          <w:rFonts w:ascii="Tenorite" w:eastAsia="Yu Gothic" w:hAnsi="Tenorite" w:cs="Arial Unicode MS"/>
          <w:sz w:val="20"/>
          <w:szCs w:val="20"/>
        </w:rPr>
      </w:pPr>
      <w:r w:rsidRPr="00B91F10">
        <w:rPr>
          <w:rFonts w:ascii="Tenorite" w:eastAsia="Yu Gothic" w:hAnsi="Tenorite" w:cs="Arial Unicode MS"/>
          <w:sz w:val="20"/>
          <w:szCs w:val="20"/>
        </w:rPr>
        <w:t xml:space="preserve">Integrated frontend modules with backend services through </w:t>
      </w:r>
      <w:r w:rsidRPr="00B91F10">
        <w:rPr>
          <w:rFonts w:ascii="Tenorite" w:eastAsia="Yu Gothic" w:hAnsi="Tenorite" w:cs="Arial Unicode MS"/>
          <w:b/>
          <w:bCs/>
          <w:sz w:val="20"/>
          <w:szCs w:val="20"/>
        </w:rPr>
        <w:t>REST APIs</w:t>
      </w:r>
      <w:r w:rsidRPr="00B91F10">
        <w:rPr>
          <w:rFonts w:ascii="Tenorite" w:eastAsia="Yu Gothic" w:hAnsi="Tenorite" w:cs="Arial Unicode MS"/>
          <w:sz w:val="20"/>
          <w:szCs w:val="20"/>
        </w:rPr>
        <w:t>, enabling seamless communication between client applications and microservices supporting product catalogs, user sessions, and content delivery workflows.</w:t>
      </w:r>
    </w:p>
    <w:p w14:paraId="26B0F6FD" w14:textId="1F36694E" w:rsidR="00B91F10" w:rsidRDefault="00B91F10" w:rsidP="00B91F10">
      <w:pPr>
        <w:pStyle w:val="ListParagraph"/>
        <w:numPr>
          <w:ilvl w:val="0"/>
          <w:numId w:val="2"/>
        </w:numPr>
        <w:spacing w:beforeLines="40" w:before="96" w:afterLines="40" w:after="96" w:line="276" w:lineRule="auto"/>
        <w:jc w:val="both"/>
        <w:rPr>
          <w:rFonts w:ascii="Tenorite" w:eastAsia="Yu Gothic" w:hAnsi="Tenorite" w:cs="Arial Unicode MS"/>
          <w:sz w:val="20"/>
          <w:szCs w:val="20"/>
        </w:rPr>
      </w:pPr>
      <w:r w:rsidRPr="00B91F10">
        <w:rPr>
          <w:rFonts w:ascii="Tenorite" w:eastAsia="Yu Gothic" w:hAnsi="Tenorite" w:cs="Arial Unicode MS"/>
          <w:sz w:val="20"/>
          <w:szCs w:val="20"/>
        </w:rPr>
        <w:t xml:space="preserve">Built </w:t>
      </w:r>
      <w:r w:rsidRPr="00B91F10">
        <w:rPr>
          <w:rFonts w:ascii="Tenorite" w:eastAsia="Yu Gothic" w:hAnsi="Tenorite" w:cs="Arial Unicode MS"/>
          <w:b/>
          <w:bCs/>
          <w:sz w:val="20"/>
          <w:szCs w:val="20"/>
        </w:rPr>
        <w:t>Node.js and Express-based API services</w:t>
      </w:r>
      <w:r w:rsidRPr="00B91F10">
        <w:rPr>
          <w:rFonts w:ascii="Tenorite" w:eastAsia="Yu Gothic" w:hAnsi="Tenorite" w:cs="Arial Unicode MS"/>
          <w:sz w:val="20"/>
          <w:szCs w:val="20"/>
        </w:rPr>
        <w:t xml:space="preserve"> to support CMS-driven content delivery, handling request validation, data transformation, and backend service integrations.</w:t>
      </w:r>
    </w:p>
    <w:p w14:paraId="0673BCC0" w14:textId="6BFC8DFB" w:rsidR="00B91F10" w:rsidRDefault="00B91F10" w:rsidP="00B91F10">
      <w:pPr>
        <w:pStyle w:val="ListParagraph"/>
        <w:numPr>
          <w:ilvl w:val="0"/>
          <w:numId w:val="2"/>
        </w:numPr>
        <w:spacing w:beforeLines="40" w:before="96" w:afterLines="40" w:after="96" w:line="276" w:lineRule="auto"/>
        <w:jc w:val="both"/>
        <w:rPr>
          <w:rFonts w:ascii="Tenorite" w:eastAsia="Yu Gothic" w:hAnsi="Tenorite" w:cs="Arial Unicode MS"/>
          <w:sz w:val="20"/>
          <w:szCs w:val="20"/>
        </w:rPr>
      </w:pPr>
      <w:r w:rsidRPr="00B91F10">
        <w:rPr>
          <w:rFonts w:ascii="Tenorite" w:eastAsia="Yu Gothic" w:hAnsi="Tenorite" w:cs="Arial Unicode MS"/>
          <w:sz w:val="20"/>
          <w:szCs w:val="20"/>
        </w:rPr>
        <w:t xml:space="preserve">Designed and optimized </w:t>
      </w:r>
      <w:r w:rsidRPr="00B91F10">
        <w:rPr>
          <w:rFonts w:ascii="Tenorite" w:eastAsia="Yu Gothic" w:hAnsi="Tenorite" w:cs="Arial Unicode MS"/>
          <w:b/>
          <w:bCs/>
          <w:sz w:val="20"/>
          <w:szCs w:val="20"/>
        </w:rPr>
        <w:t>MongoDB document schemas</w:t>
      </w:r>
      <w:r w:rsidRPr="00B91F10">
        <w:rPr>
          <w:rFonts w:ascii="Tenorite" w:eastAsia="Yu Gothic" w:hAnsi="Tenorite" w:cs="Arial Unicode MS"/>
          <w:sz w:val="20"/>
          <w:szCs w:val="20"/>
        </w:rPr>
        <w:t xml:space="preserve"> supporting product metadata and dynamic content data used across retail storefront applications.</w:t>
      </w:r>
    </w:p>
    <w:p w14:paraId="2BFB188C" w14:textId="4FB1627C" w:rsidR="00B91F10" w:rsidRDefault="00B91F10" w:rsidP="00B91F10">
      <w:pPr>
        <w:pStyle w:val="ListParagraph"/>
        <w:numPr>
          <w:ilvl w:val="0"/>
          <w:numId w:val="2"/>
        </w:numPr>
        <w:spacing w:beforeLines="40" w:before="96" w:afterLines="40" w:after="96" w:line="276" w:lineRule="auto"/>
        <w:jc w:val="both"/>
        <w:rPr>
          <w:rFonts w:ascii="Tenorite" w:eastAsia="Yu Gothic" w:hAnsi="Tenorite" w:cs="Arial Unicode MS"/>
          <w:sz w:val="20"/>
          <w:szCs w:val="20"/>
        </w:rPr>
      </w:pPr>
      <w:r w:rsidRPr="00B91F10">
        <w:rPr>
          <w:rFonts w:ascii="Tenorite" w:eastAsia="Yu Gothic" w:hAnsi="Tenorite" w:cs="Arial Unicode MS"/>
          <w:sz w:val="20"/>
          <w:szCs w:val="20"/>
        </w:rPr>
        <w:t xml:space="preserve">Implemented relational database integrations using </w:t>
      </w:r>
      <w:r w:rsidRPr="00B91F10">
        <w:rPr>
          <w:rFonts w:ascii="Tenorite" w:eastAsia="Yu Gothic" w:hAnsi="Tenorite" w:cs="Arial Unicode MS"/>
          <w:b/>
          <w:bCs/>
          <w:sz w:val="20"/>
          <w:szCs w:val="20"/>
        </w:rPr>
        <w:t>PostgreSQL</w:t>
      </w:r>
      <w:r w:rsidRPr="00B91F10">
        <w:rPr>
          <w:rFonts w:ascii="Tenorite" w:eastAsia="Yu Gothic" w:hAnsi="Tenorite" w:cs="Arial Unicode MS"/>
          <w:sz w:val="20"/>
          <w:szCs w:val="20"/>
        </w:rPr>
        <w:t>, designing efficient query structures and indexing strategies to support API-driven data retrieval across retail services.</w:t>
      </w:r>
    </w:p>
    <w:p w14:paraId="00BE3324" w14:textId="31399809" w:rsidR="00B91F10" w:rsidRDefault="00B91F10" w:rsidP="00B91F10">
      <w:pPr>
        <w:pStyle w:val="ListParagraph"/>
        <w:numPr>
          <w:ilvl w:val="0"/>
          <w:numId w:val="2"/>
        </w:numPr>
        <w:spacing w:beforeLines="40" w:before="96" w:afterLines="40" w:after="96" w:line="276" w:lineRule="auto"/>
        <w:jc w:val="both"/>
        <w:rPr>
          <w:rFonts w:ascii="Tenorite" w:eastAsia="Yu Gothic" w:hAnsi="Tenorite" w:cs="Arial Unicode MS"/>
          <w:sz w:val="20"/>
          <w:szCs w:val="20"/>
        </w:rPr>
      </w:pPr>
      <w:r w:rsidRPr="00B91F10">
        <w:rPr>
          <w:rFonts w:ascii="Tenorite" w:eastAsia="Yu Gothic" w:hAnsi="Tenorite" w:cs="Arial Unicode MS"/>
          <w:sz w:val="20"/>
          <w:szCs w:val="20"/>
        </w:rPr>
        <w:t xml:space="preserve">Supported migration of legacy AngularJS components to </w:t>
      </w:r>
      <w:r w:rsidRPr="00B91F10">
        <w:rPr>
          <w:rFonts w:ascii="Tenorite" w:eastAsia="Yu Gothic" w:hAnsi="Tenorite" w:cs="Arial Unicode MS"/>
          <w:b/>
          <w:bCs/>
          <w:sz w:val="20"/>
          <w:szCs w:val="20"/>
        </w:rPr>
        <w:t>Angular 2</w:t>
      </w:r>
      <w:r w:rsidRPr="00B91F10">
        <w:rPr>
          <w:rFonts w:ascii="Tenorite" w:eastAsia="Yu Gothic" w:hAnsi="Tenorite" w:cs="Arial Unicode MS"/>
          <w:sz w:val="20"/>
          <w:szCs w:val="20"/>
        </w:rPr>
        <w:t>, improving application maintainability, modular design patterns, and frontend performance across digital storefront interfaces.</w:t>
      </w:r>
    </w:p>
    <w:p w14:paraId="33653AE9" w14:textId="18167A0E" w:rsidR="00B91F10" w:rsidRDefault="00B91F10" w:rsidP="00B91F10">
      <w:pPr>
        <w:pStyle w:val="ListParagraph"/>
        <w:numPr>
          <w:ilvl w:val="0"/>
          <w:numId w:val="2"/>
        </w:numPr>
        <w:spacing w:beforeLines="40" w:before="96" w:afterLines="40" w:after="96" w:line="276" w:lineRule="auto"/>
        <w:jc w:val="both"/>
        <w:rPr>
          <w:rFonts w:ascii="Tenorite" w:eastAsia="Yu Gothic" w:hAnsi="Tenorite" w:cs="Arial Unicode MS"/>
          <w:sz w:val="20"/>
          <w:szCs w:val="20"/>
        </w:rPr>
      </w:pPr>
      <w:r w:rsidRPr="00B91F10">
        <w:rPr>
          <w:rFonts w:ascii="Tenorite" w:eastAsia="Yu Gothic" w:hAnsi="Tenorite" w:cs="Arial Unicode MS"/>
          <w:sz w:val="20"/>
          <w:szCs w:val="20"/>
        </w:rPr>
        <w:t xml:space="preserve">Contributed to development of </w:t>
      </w:r>
      <w:r w:rsidRPr="00B91F10">
        <w:rPr>
          <w:rFonts w:ascii="Tenorite" w:eastAsia="Yu Gothic" w:hAnsi="Tenorite" w:cs="Arial Unicode MS"/>
          <w:b/>
          <w:bCs/>
          <w:sz w:val="20"/>
          <w:szCs w:val="20"/>
        </w:rPr>
        <w:t>Adobe Experience Manager (AEM) components, templates, dialogs, and workflows</w:t>
      </w:r>
      <w:r w:rsidRPr="00B91F10">
        <w:rPr>
          <w:rFonts w:ascii="Tenorite" w:eastAsia="Yu Gothic" w:hAnsi="Tenorite" w:cs="Arial Unicode MS"/>
          <w:sz w:val="20"/>
          <w:szCs w:val="20"/>
        </w:rPr>
        <w:t>, enabling content teams to manage dynamic website content without frequent code deployments.</w:t>
      </w:r>
    </w:p>
    <w:p w14:paraId="4A72F535" w14:textId="13298E1C" w:rsidR="00B91F10" w:rsidRDefault="00B91F10" w:rsidP="00B91F10">
      <w:pPr>
        <w:pStyle w:val="ListParagraph"/>
        <w:numPr>
          <w:ilvl w:val="0"/>
          <w:numId w:val="2"/>
        </w:numPr>
        <w:spacing w:beforeLines="40" w:before="96" w:afterLines="40" w:after="96" w:line="276" w:lineRule="auto"/>
        <w:jc w:val="both"/>
        <w:rPr>
          <w:rFonts w:ascii="Tenorite" w:eastAsia="Yu Gothic" w:hAnsi="Tenorite" w:cs="Arial Unicode MS"/>
          <w:sz w:val="20"/>
          <w:szCs w:val="20"/>
        </w:rPr>
      </w:pPr>
      <w:r w:rsidRPr="00B91F10">
        <w:rPr>
          <w:rFonts w:ascii="Tenorite" w:eastAsia="Yu Gothic" w:hAnsi="Tenorite" w:cs="Arial Unicode MS"/>
          <w:sz w:val="20"/>
          <w:szCs w:val="20"/>
        </w:rPr>
        <w:t xml:space="preserve">Improved application scalability by supporting </w:t>
      </w:r>
      <w:r w:rsidRPr="00B91F10">
        <w:rPr>
          <w:rFonts w:ascii="Tenorite" w:eastAsia="Yu Gothic" w:hAnsi="Tenorite" w:cs="Arial Unicode MS"/>
          <w:b/>
          <w:bCs/>
          <w:sz w:val="20"/>
          <w:szCs w:val="20"/>
        </w:rPr>
        <w:t>Docker-based containerization</w:t>
      </w:r>
      <w:r w:rsidRPr="00B91F10">
        <w:rPr>
          <w:rFonts w:ascii="Tenorite" w:eastAsia="Yu Gothic" w:hAnsi="Tenorite" w:cs="Arial Unicode MS"/>
          <w:sz w:val="20"/>
          <w:szCs w:val="20"/>
        </w:rPr>
        <w:t xml:space="preserve"> of application services, enabling consistent deployments across development, staging, and production environments.</w:t>
      </w:r>
    </w:p>
    <w:p w14:paraId="7CE3443F" w14:textId="77777777" w:rsidR="00B91F10" w:rsidRPr="00B91F10" w:rsidRDefault="00B91F10" w:rsidP="00B91F10">
      <w:pPr>
        <w:pStyle w:val="ListParagraph"/>
        <w:numPr>
          <w:ilvl w:val="0"/>
          <w:numId w:val="2"/>
        </w:numPr>
        <w:spacing w:beforeLines="40" w:before="96" w:afterLines="40" w:after="96" w:line="276" w:lineRule="auto"/>
        <w:jc w:val="both"/>
        <w:rPr>
          <w:rFonts w:ascii="Tenorite" w:eastAsia="Yu Gothic" w:hAnsi="Tenorite" w:cs="Arial Unicode MS"/>
          <w:sz w:val="20"/>
          <w:szCs w:val="20"/>
        </w:rPr>
      </w:pPr>
      <w:r w:rsidRPr="00B91F10">
        <w:rPr>
          <w:rFonts w:ascii="Tenorite" w:eastAsia="Yu Gothic" w:hAnsi="Tenorite" w:cs="Arial Unicode MS"/>
          <w:sz w:val="20"/>
          <w:szCs w:val="20"/>
        </w:rPr>
        <w:t xml:space="preserve">Assisted in </w:t>
      </w:r>
      <w:r w:rsidRPr="00B91F10">
        <w:rPr>
          <w:rFonts w:ascii="Tenorite" w:eastAsia="Yu Gothic" w:hAnsi="Tenorite" w:cs="Arial Unicode MS"/>
          <w:b/>
          <w:bCs/>
          <w:sz w:val="20"/>
          <w:szCs w:val="20"/>
        </w:rPr>
        <w:t>Kubernetes-based container orchestration</w:t>
      </w:r>
      <w:r w:rsidRPr="00B91F10">
        <w:rPr>
          <w:rFonts w:ascii="Tenorite" w:eastAsia="Yu Gothic" w:hAnsi="Tenorite" w:cs="Arial Unicode MS"/>
          <w:sz w:val="20"/>
          <w:szCs w:val="20"/>
        </w:rPr>
        <w:t>, supporting application deployment configurations and release rollouts for high-traffic retail workloads.</w:t>
      </w:r>
    </w:p>
    <w:p w14:paraId="692CDE9F" w14:textId="77777777" w:rsidR="00B91F10" w:rsidRPr="00B91F10" w:rsidRDefault="00B91F10" w:rsidP="00B91F10">
      <w:pPr>
        <w:pStyle w:val="ListParagraph"/>
        <w:numPr>
          <w:ilvl w:val="0"/>
          <w:numId w:val="2"/>
        </w:numPr>
        <w:spacing w:beforeLines="40" w:before="96" w:afterLines="40" w:after="96" w:line="276" w:lineRule="auto"/>
        <w:jc w:val="both"/>
        <w:rPr>
          <w:rStyle w:val="bzpyqfadein"/>
          <w:rFonts w:ascii="Tenorite" w:eastAsia="Yu Gothic" w:hAnsi="Tenorite" w:cs="Arial Unicode MS"/>
          <w:sz w:val="20"/>
          <w:szCs w:val="20"/>
        </w:rPr>
      </w:pPr>
      <w:r w:rsidRPr="00B91F10">
        <w:rPr>
          <w:rStyle w:val="bzpyqfadein"/>
          <w:rFonts w:ascii="Tenorite" w:eastAsiaTheme="majorEastAsia" w:hAnsi="Tenorite"/>
          <w:sz w:val="20"/>
          <w:szCs w:val="20"/>
        </w:rPr>
        <w:t xml:space="preserve">Strengthened CI/CD processes by enhancing </w:t>
      </w:r>
      <w:r w:rsidRPr="00B91F10">
        <w:rPr>
          <w:rStyle w:val="bzpyqfadein"/>
          <w:rFonts w:ascii="Tenorite" w:eastAsiaTheme="majorEastAsia" w:hAnsi="Tenorite"/>
          <w:b/>
          <w:bCs/>
          <w:sz w:val="20"/>
          <w:szCs w:val="20"/>
        </w:rPr>
        <w:t>Jenkins build pipelines</w:t>
      </w:r>
      <w:r w:rsidRPr="00B91F10">
        <w:rPr>
          <w:rStyle w:val="bzpyqfadein"/>
          <w:rFonts w:ascii="Tenorite" w:eastAsiaTheme="majorEastAsia" w:hAnsi="Tenorite"/>
          <w:sz w:val="20"/>
          <w:szCs w:val="20"/>
        </w:rPr>
        <w:t>, enabling automated builds, environment promotions, and structured release workflows for frontend and backend services.</w:t>
      </w:r>
    </w:p>
    <w:p w14:paraId="5FB81F5B" w14:textId="77777777" w:rsidR="00B91F10" w:rsidRPr="00CF531B" w:rsidRDefault="00B91F10" w:rsidP="00B91F10">
      <w:pPr>
        <w:pStyle w:val="ListParagraph"/>
        <w:numPr>
          <w:ilvl w:val="0"/>
          <w:numId w:val="2"/>
        </w:numPr>
        <w:spacing w:beforeLines="40" w:before="96" w:afterLines="40" w:after="96" w:line="276" w:lineRule="auto"/>
        <w:jc w:val="both"/>
        <w:rPr>
          <w:rStyle w:val="bzpyqfadein"/>
          <w:rFonts w:ascii="Tenorite" w:eastAsia="Yu Gothic" w:hAnsi="Tenorite" w:cs="Arial Unicode MS"/>
          <w:sz w:val="20"/>
          <w:szCs w:val="20"/>
        </w:rPr>
      </w:pPr>
      <w:r w:rsidRPr="00B91F10">
        <w:rPr>
          <w:rStyle w:val="bzpyqfadein"/>
          <w:rFonts w:ascii="Tenorite" w:eastAsiaTheme="majorEastAsia" w:hAnsi="Tenorite"/>
          <w:sz w:val="20"/>
          <w:szCs w:val="20"/>
        </w:rPr>
        <w:t xml:space="preserve">Supported </w:t>
      </w:r>
      <w:r w:rsidRPr="00B91F10">
        <w:rPr>
          <w:rStyle w:val="bzpyqfadein"/>
          <w:rFonts w:ascii="Tenorite" w:eastAsiaTheme="majorEastAsia" w:hAnsi="Tenorite"/>
          <w:b/>
          <w:bCs/>
          <w:sz w:val="20"/>
          <w:szCs w:val="20"/>
        </w:rPr>
        <w:t>Azure DevOps pipelines</w:t>
      </w:r>
      <w:r w:rsidRPr="00B91F10">
        <w:rPr>
          <w:rStyle w:val="bzpyqfadein"/>
          <w:rFonts w:ascii="Tenorite" w:eastAsiaTheme="majorEastAsia" w:hAnsi="Tenorite"/>
          <w:sz w:val="20"/>
          <w:szCs w:val="20"/>
        </w:rPr>
        <w:t xml:space="preserve"> used for managing deployment workflows and coordinating release automation across development and staging environments.</w:t>
      </w:r>
    </w:p>
    <w:p w14:paraId="69336F53" w14:textId="335AD701" w:rsidR="00CF531B" w:rsidRPr="00B91F10" w:rsidRDefault="00CF531B" w:rsidP="00B91F10">
      <w:pPr>
        <w:pStyle w:val="ListParagraph"/>
        <w:numPr>
          <w:ilvl w:val="0"/>
          <w:numId w:val="2"/>
        </w:numPr>
        <w:spacing w:beforeLines="40" w:before="96" w:afterLines="40" w:after="96" w:line="276" w:lineRule="auto"/>
        <w:jc w:val="both"/>
        <w:rPr>
          <w:rStyle w:val="bzpyqfadein"/>
          <w:rFonts w:ascii="Tenorite" w:eastAsia="Yu Gothic" w:hAnsi="Tenorite" w:cs="Arial Unicode MS"/>
          <w:sz w:val="20"/>
          <w:szCs w:val="20"/>
        </w:rPr>
      </w:pPr>
      <w:r w:rsidRPr="00CF531B">
        <w:rPr>
          <w:rFonts w:ascii="Tenorite" w:eastAsia="Yu Gothic" w:hAnsi="Tenorite" w:cs="Arial Unicode MS"/>
          <w:sz w:val="20"/>
          <w:szCs w:val="20"/>
        </w:rPr>
        <w:t>Worked with Azure services including Azure App Services and Azure Storage for supporting application deployments and managing application data in cloud environments.</w:t>
      </w:r>
    </w:p>
    <w:p w14:paraId="71BC5726" w14:textId="551D4D85" w:rsidR="00B91F10" w:rsidRPr="00B91F10" w:rsidRDefault="00B91F10" w:rsidP="00420519">
      <w:pPr>
        <w:pStyle w:val="ListParagraph"/>
        <w:numPr>
          <w:ilvl w:val="0"/>
          <w:numId w:val="2"/>
        </w:numPr>
        <w:spacing w:beforeLines="40" w:before="96" w:afterLines="40" w:after="96" w:line="276" w:lineRule="auto"/>
        <w:jc w:val="both"/>
        <w:rPr>
          <w:rStyle w:val="bzpyqfadein"/>
          <w:rFonts w:ascii="Tenorite" w:eastAsia="Yu Gothic" w:hAnsi="Tenorite" w:cs="Arial Unicode MS"/>
          <w:sz w:val="20"/>
          <w:szCs w:val="20"/>
        </w:rPr>
      </w:pPr>
      <w:r w:rsidRPr="00B91F10">
        <w:rPr>
          <w:rStyle w:val="bzpyqfadein"/>
          <w:rFonts w:ascii="Tenorite" w:eastAsiaTheme="majorEastAsia" w:hAnsi="Tenorite"/>
          <w:sz w:val="20"/>
          <w:szCs w:val="20"/>
        </w:rPr>
        <w:t xml:space="preserve">Improved system observability by integrating application monitoring through </w:t>
      </w:r>
      <w:r w:rsidRPr="00B91F10">
        <w:rPr>
          <w:rStyle w:val="bzpyqfadein"/>
          <w:rFonts w:ascii="Tenorite" w:eastAsiaTheme="majorEastAsia" w:hAnsi="Tenorite"/>
          <w:b/>
          <w:bCs/>
          <w:sz w:val="20"/>
          <w:szCs w:val="20"/>
        </w:rPr>
        <w:t>AWS CloudWatch</w:t>
      </w:r>
      <w:r w:rsidRPr="00B91F10">
        <w:rPr>
          <w:rStyle w:val="bzpyqfadein"/>
          <w:rFonts w:ascii="Tenorite" w:eastAsiaTheme="majorEastAsia" w:hAnsi="Tenorite"/>
          <w:sz w:val="20"/>
          <w:szCs w:val="20"/>
        </w:rPr>
        <w:t>, enabling performance monitoring and faster troubleshooting of production issues.</w:t>
      </w:r>
    </w:p>
    <w:p w14:paraId="409A97EB" w14:textId="77777777" w:rsidR="00B91F10" w:rsidRPr="00B91F10" w:rsidRDefault="00B91F10" w:rsidP="00B91F10">
      <w:pPr>
        <w:pStyle w:val="ListParagraph"/>
        <w:numPr>
          <w:ilvl w:val="0"/>
          <w:numId w:val="2"/>
        </w:numPr>
        <w:spacing w:beforeLines="40" w:before="96" w:afterLines="40" w:after="96" w:line="276" w:lineRule="auto"/>
        <w:jc w:val="both"/>
        <w:rPr>
          <w:rStyle w:val="bzpyqfadein"/>
          <w:rFonts w:ascii="Tenorite" w:eastAsia="Yu Gothic" w:hAnsi="Tenorite" w:cs="Arial Unicode MS"/>
          <w:sz w:val="20"/>
          <w:szCs w:val="20"/>
        </w:rPr>
      </w:pPr>
      <w:r w:rsidRPr="00B91F10">
        <w:rPr>
          <w:rStyle w:val="bzpyqfadein"/>
          <w:rFonts w:ascii="Tenorite" w:eastAsiaTheme="majorEastAsia" w:hAnsi="Tenorite"/>
          <w:sz w:val="20"/>
          <w:szCs w:val="20"/>
        </w:rPr>
        <w:t>Supported production deployments and post-release validations, ensuring stable application behavior during high-volume traffic events such as promotional campaigns and holiday shopping seasons.</w:t>
      </w:r>
    </w:p>
    <w:p w14:paraId="4A5561C8" w14:textId="77777777" w:rsidR="00B91F10" w:rsidRPr="00B91F10" w:rsidRDefault="00B91F10" w:rsidP="00B91F10">
      <w:pPr>
        <w:pStyle w:val="ListParagraph"/>
        <w:numPr>
          <w:ilvl w:val="0"/>
          <w:numId w:val="2"/>
        </w:numPr>
        <w:spacing w:beforeLines="40" w:before="96" w:afterLines="40" w:after="96" w:line="276" w:lineRule="auto"/>
        <w:jc w:val="both"/>
        <w:rPr>
          <w:rFonts w:ascii="Tenorite" w:hAnsi="Tenorite" w:cstheme="minorHAnsi"/>
          <w:sz w:val="20"/>
          <w:szCs w:val="20"/>
        </w:rPr>
      </w:pPr>
      <w:r w:rsidRPr="00B91F10">
        <w:rPr>
          <w:rStyle w:val="bzpyqfadein"/>
          <w:rFonts w:ascii="Tenorite" w:eastAsiaTheme="majorEastAsia" w:hAnsi="Tenorite"/>
          <w:sz w:val="20"/>
          <w:szCs w:val="20"/>
        </w:rPr>
        <w:t xml:space="preserve">Developed automated test scenarios using </w:t>
      </w:r>
      <w:r w:rsidRPr="00B91F10">
        <w:rPr>
          <w:rStyle w:val="bzpyqfadein"/>
          <w:rFonts w:ascii="Tenorite" w:eastAsiaTheme="majorEastAsia" w:hAnsi="Tenorite"/>
          <w:b/>
          <w:bCs/>
          <w:sz w:val="20"/>
          <w:szCs w:val="20"/>
        </w:rPr>
        <w:t>Cucumber</w:t>
      </w:r>
      <w:r w:rsidRPr="00B91F10">
        <w:rPr>
          <w:rStyle w:val="bzpyqfadein"/>
          <w:rFonts w:ascii="Tenorite" w:eastAsiaTheme="majorEastAsia" w:hAnsi="Tenorite"/>
          <w:sz w:val="20"/>
          <w:szCs w:val="20"/>
        </w:rPr>
        <w:t>, validating UI workflows and API interactions to maintain quality and reliability across retail platform releases.</w:t>
      </w:r>
    </w:p>
    <w:p w14:paraId="0928797E" w14:textId="2D75C4F6" w:rsidR="00143FE8" w:rsidRPr="00B91F10" w:rsidRDefault="00C63732" w:rsidP="00B91F10">
      <w:pPr>
        <w:spacing w:beforeLines="40" w:before="96" w:afterLines="40" w:after="96" w:line="276" w:lineRule="auto"/>
        <w:ind w:left="360"/>
        <w:jc w:val="both"/>
        <w:rPr>
          <w:rFonts w:ascii="Tenorite" w:hAnsi="Tenorite" w:cstheme="minorHAnsi"/>
          <w:sz w:val="20"/>
          <w:szCs w:val="20"/>
        </w:rPr>
      </w:pPr>
      <w:r w:rsidRPr="00B91F10">
        <w:rPr>
          <w:rFonts w:ascii="Tenorite" w:hAnsi="Tenorite" w:cstheme="minorHAnsi"/>
          <w:b/>
          <w:sz w:val="20"/>
          <w:szCs w:val="20"/>
          <w:lang w:val="en-IN"/>
        </w:rPr>
        <w:t>Environment</w:t>
      </w:r>
      <w:r w:rsidRPr="00B91F10">
        <w:rPr>
          <w:rFonts w:ascii="Tenorite" w:hAnsi="Tenorite" w:cstheme="minorHAnsi"/>
          <w:sz w:val="20"/>
          <w:szCs w:val="20"/>
          <w:lang w:val="en-IN"/>
        </w:rPr>
        <w:t xml:space="preserve">: </w:t>
      </w:r>
      <w:r w:rsidR="00B91F10" w:rsidRPr="00B91F10">
        <w:rPr>
          <w:rFonts w:ascii="Tenorite" w:hAnsi="Tenorite" w:cstheme="minorHAnsi"/>
          <w:sz w:val="20"/>
          <w:szCs w:val="20"/>
        </w:rPr>
        <w:t>Java 8, Spring Boot 1.x, Spring MVC, AngularJS, Angular 2, HTML5, CSS3, Bootstrap, JavaScript, jQuery, Node.js, Express.js, MongoDB, PostgreSQL, Adobe Experience Manager (AEM), Docker, Kubernetes, Azure DevOps, Jenkins, AWS CloudWatch, GitLab CI/CD, Gradle, Git, JUnit, Cucumber.</w:t>
      </w:r>
    </w:p>
    <w:p w14:paraId="61783A48" w14:textId="77777777" w:rsidR="00996603" w:rsidRPr="00B24A81" w:rsidRDefault="00996603" w:rsidP="00996603">
      <w:pPr>
        <w:pStyle w:val="ListParagraph"/>
        <w:spacing w:beforeLines="40" w:before="96" w:afterLines="40" w:after="96" w:line="276" w:lineRule="auto"/>
        <w:jc w:val="both"/>
        <w:rPr>
          <w:rFonts w:ascii="Tenorite" w:hAnsi="Tenorite" w:cstheme="minorHAnsi"/>
          <w:sz w:val="20"/>
          <w:szCs w:val="20"/>
        </w:rPr>
      </w:pPr>
    </w:p>
    <w:p w14:paraId="36A6D5BE" w14:textId="27B975D9" w:rsidR="00C63732" w:rsidRPr="00B24A81" w:rsidRDefault="00C63732" w:rsidP="007F156F">
      <w:pPr>
        <w:spacing w:after="0" w:line="276" w:lineRule="auto"/>
        <w:ind w:right="-24"/>
        <w:jc w:val="both"/>
        <w:rPr>
          <w:rFonts w:ascii="Tenorite" w:hAnsi="Tenorite" w:cs="Times New Roman"/>
          <w:b/>
          <w:sz w:val="20"/>
          <w:szCs w:val="20"/>
        </w:rPr>
      </w:pPr>
      <w:r w:rsidRPr="00B24A81">
        <w:rPr>
          <w:rFonts w:ascii="Tenorite" w:hAnsi="Tenorite" w:cs="Times New Roman"/>
          <w:b/>
          <w:sz w:val="20"/>
          <w:szCs w:val="20"/>
        </w:rPr>
        <w:t>Client:</w:t>
      </w:r>
      <w:r w:rsidRPr="00B24A81">
        <w:rPr>
          <w:rFonts w:ascii="Tenorite" w:hAnsi="Tenorite" w:cs="Times New Roman"/>
          <w:b/>
          <w:sz w:val="21"/>
          <w:szCs w:val="21"/>
        </w:rPr>
        <w:t xml:space="preserve"> </w:t>
      </w:r>
      <w:r w:rsidR="00A9500A" w:rsidRPr="00B24A81">
        <w:rPr>
          <w:rFonts w:ascii="Tenorite" w:hAnsi="Tenorite" w:cs="Times New Roman"/>
          <w:b/>
          <w:sz w:val="24"/>
          <w:szCs w:val="24"/>
        </w:rPr>
        <w:t>Spectrum</w:t>
      </w:r>
      <w:r w:rsidR="00B95941" w:rsidRPr="00B24A81">
        <w:rPr>
          <w:rFonts w:ascii="Tenorite" w:hAnsi="Tenorite" w:cs="Times New Roman"/>
          <w:b/>
          <w:sz w:val="24"/>
          <w:szCs w:val="24"/>
        </w:rPr>
        <w:t>,</w:t>
      </w:r>
      <w:r w:rsidR="009F7E8A" w:rsidRPr="00B24A81">
        <w:rPr>
          <w:rFonts w:ascii="Tenorite" w:hAnsi="Tenorite" w:cs="Times New Roman"/>
          <w:b/>
          <w:sz w:val="24"/>
          <w:szCs w:val="24"/>
        </w:rPr>
        <w:t xml:space="preserve"> </w:t>
      </w:r>
      <w:r w:rsidR="00B95941" w:rsidRPr="00B24A81">
        <w:rPr>
          <w:rFonts w:ascii="Tenorite" w:hAnsi="Tenorite" w:cs="Times New Roman"/>
          <w:b/>
          <w:sz w:val="24"/>
          <w:szCs w:val="24"/>
        </w:rPr>
        <w:t>Stamford,</w:t>
      </w:r>
      <w:r w:rsidR="009F7E8A" w:rsidRPr="00B24A81">
        <w:rPr>
          <w:rFonts w:ascii="Tenorite" w:hAnsi="Tenorite" w:cs="Times New Roman"/>
          <w:b/>
          <w:sz w:val="24"/>
          <w:szCs w:val="24"/>
        </w:rPr>
        <w:t xml:space="preserve"> </w:t>
      </w:r>
      <w:r w:rsidR="00B95941" w:rsidRPr="00B24A81">
        <w:rPr>
          <w:rFonts w:ascii="Tenorite" w:hAnsi="Tenorite" w:cs="Times New Roman"/>
          <w:b/>
          <w:sz w:val="24"/>
          <w:szCs w:val="24"/>
        </w:rPr>
        <w:t>CT</w:t>
      </w:r>
      <w:r w:rsidR="003319D7" w:rsidRPr="00B24A81">
        <w:rPr>
          <w:rFonts w:ascii="Tenorite" w:hAnsi="Tenorite" w:cs="Times New Roman"/>
          <w:b/>
          <w:sz w:val="21"/>
          <w:szCs w:val="21"/>
        </w:rPr>
        <w:tab/>
      </w:r>
      <w:r w:rsidR="003319D7" w:rsidRPr="00B24A81">
        <w:rPr>
          <w:rFonts w:ascii="Tenorite" w:hAnsi="Tenorite" w:cs="Times New Roman"/>
          <w:b/>
          <w:sz w:val="20"/>
          <w:szCs w:val="20"/>
        </w:rPr>
        <w:tab/>
      </w:r>
      <w:r w:rsidR="003319D7" w:rsidRPr="00B24A81">
        <w:rPr>
          <w:rFonts w:ascii="Tenorite" w:hAnsi="Tenorite" w:cs="Times New Roman"/>
          <w:b/>
          <w:sz w:val="20"/>
          <w:szCs w:val="20"/>
        </w:rPr>
        <w:tab/>
      </w:r>
      <w:r w:rsidR="003319D7" w:rsidRPr="00B24A81">
        <w:rPr>
          <w:rFonts w:ascii="Tenorite" w:hAnsi="Tenorite" w:cs="Times New Roman"/>
          <w:b/>
          <w:sz w:val="20"/>
          <w:szCs w:val="20"/>
        </w:rPr>
        <w:tab/>
      </w:r>
      <w:r w:rsidR="003319D7" w:rsidRPr="00B24A81">
        <w:rPr>
          <w:rFonts w:ascii="Tenorite" w:hAnsi="Tenorite" w:cs="Times New Roman"/>
          <w:b/>
          <w:sz w:val="20"/>
          <w:szCs w:val="20"/>
        </w:rPr>
        <w:tab/>
      </w:r>
      <w:r w:rsidR="003319D7" w:rsidRPr="00B24A81">
        <w:rPr>
          <w:rFonts w:ascii="Tenorite" w:hAnsi="Tenorite" w:cs="Times New Roman"/>
          <w:b/>
          <w:sz w:val="20"/>
          <w:szCs w:val="20"/>
        </w:rPr>
        <w:tab/>
      </w:r>
      <w:r w:rsidR="003319D7" w:rsidRPr="00B24A81">
        <w:rPr>
          <w:rFonts w:ascii="Tenorite" w:hAnsi="Tenorite" w:cs="Times New Roman"/>
          <w:b/>
          <w:sz w:val="20"/>
          <w:szCs w:val="20"/>
        </w:rPr>
        <w:tab/>
      </w:r>
      <w:r w:rsidR="003319D7" w:rsidRPr="00B24A81">
        <w:rPr>
          <w:rFonts w:ascii="Tenorite" w:hAnsi="Tenorite" w:cs="Times New Roman"/>
          <w:b/>
          <w:sz w:val="20"/>
          <w:szCs w:val="20"/>
        </w:rPr>
        <w:tab/>
      </w:r>
      <w:r w:rsidR="00F87E5E" w:rsidRPr="00B24A81">
        <w:rPr>
          <w:rFonts w:ascii="Tenorite" w:hAnsi="Tenorite" w:cs="Times New Roman"/>
          <w:b/>
          <w:sz w:val="20"/>
          <w:szCs w:val="20"/>
        </w:rPr>
        <w:t xml:space="preserve">       </w:t>
      </w:r>
      <w:r w:rsidR="003319D7" w:rsidRPr="00B24A81">
        <w:rPr>
          <w:rFonts w:ascii="Tenorite" w:hAnsi="Tenorite" w:cs="Times New Roman"/>
          <w:b/>
          <w:sz w:val="20"/>
          <w:szCs w:val="20"/>
        </w:rPr>
        <w:t>Dec 2016-May 2018</w:t>
      </w:r>
    </w:p>
    <w:p w14:paraId="5B93BE84" w14:textId="77777777" w:rsidR="00CE5C05" w:rsidRPr="00B24A81" w:rsidRDefault="00C63732" w:rsidP="007F156F">
      <w:pPr>
        <w:spacing w:after="0" w:line="276" w:lineRule="auto"/>
        <w:ind w:right="-24"/>
        <w:jc w:val="both"/>
        <w:rPr>
          <w:rFonts w:ascii="Tenorite" w:hAnsi="Tenorite" w:cs="Times New Roman"/>
          <w:b/>
          <w:sz w:val="20"/>
          <w:szCs w:val="20"/>
        </w:rPr>
      </w:pPr>
      <w:r w:rsidRPr="00B24A81">
        <w:rPr>
          <w:rFonts w:ascii="Tenorite" w:hAnsi="Tenorite" w:cs="Times New Roman"/>
          <w:b/>
          <w:sz w:val="20"/>
          <w:szCs w:val="20"/>
        </w:rPr>
        <w:t>Role: Java/ J2EE Developer</w:t>
      </w:r>
      <w:r w:rsidRPr="00B24A81">
        <w:rPr>
          <w:rFonts w:ascii="Tenorite" w:hAnsi="Tenorite" w:cs="Times New Roman"/>
          <w:b/>
          <w:sz w:val="20"/>
          <w:szCs w:val="20"/>
        </w:rPr>
        <w:tab/>
      </w:r>
    </w:p>
    <w:p w14:paraId="3962AFD1" w14:textId="4ACB24CE" w:rsidR="00C63732" w:rsidRPr="00B24A81" w:rsidRDefault="00CE5C05" w:rsidP="007F156F">
      <w:pPr>
        <w:spacing w:after="0" w:line="276" w:lineRule="auto"/>
        <w:ind w:right="-24"/>
        <w:jc w:val="both"/>
        <w:rPr>
          <w:rFonts w:ascii="Tenorite" w:eastAsia="Calibri" w:hAnsi="Tenorite" w:cs="Times New Roman"/>
          <w:b/>
          <w:bCs/>
          <w:sz w:val="20"/>
          <w:szCs w:val="20"/>
          <w:u w:color="0070C0"/>
          <w:bdr w:val="nil"/>
        </w:rPr>
      </w:pPr>
      <w:r w:rsidRPr="00B24A81">
        <w:rPr>
          <w:rFonts w:ascii="Tenorite" w:eastAsia="Calibri" w:hAnsi="Tenorite" w:cs="Times New Roman"/>
          <w:b/>
          <w:bCs/>
          <w:sz w:val="20"/>
          <w:szCs w:val="20"/>
          <w:u w:color="0070C0"/>
          <w:bdr w:val="nil"/>
        </w:rPr>
        <w:t>Project Description:</w:t>
      </w:r>
      <w:r w:rsidR="00CD07F4" w:rsidRPr="00B24A81">
        <w:rPr>
          <w:rFonts w:ascii="Tenorite" w:eastAsia="Calibri" w:hAnsi="Tenorite" w:cs="Times New Roman"/>
          <w:b/>
          <w:bCs/>
          <w:sz w:val="20"/>
          <w:szCs w:val="20"/>
          <w:u w:color="0070C0"/>
          <w:bdr w:val="nil"/>
        </w:rPr>
        <w:t xml:space="preserve"> Spectrum Partner Integration Microservices Portal, </w:t>
      </w:r>
      <w:r w:rsidR="00E05E87" w:rsidRPr="00B24A81">
        <w:rPr>
          <w:rFonts w:ascii="Tenorite" w:eastAsia="Calibri" w:hAnsi="Tenorite" w:cs="Times New Roman"/>
          <w:sz w:val="20"/>
          <w:szCs w:val="20"/>
          <w:u w:color="0070C0"/>
          <w:bdr w:val="nil"/>
        </w:rPr>
        <w:t>built a partner integration portal to exchange large datasets between external partners and internal systems through secure service interfaces. Implemented core backend services and responsive UI workflows, standardized build/deployment processes, and supported multi-market production operations with documentation and user training to enable smooth rollout and adoption.</w:t>
      </w:r>
      <w:r w:rsidR="00C63732" w:rsidRPr="00B24A81">
        <w:rPr>
          <w:rFonts w:ascii="Tenorite" w:hAnsi="Tenorite" w:cs="Times New Roman"/>
          <w:b/>
          <w:sz w:val="20"/>
          <w:szCs w:val="20"/>
        </w:rPr>
        <w:tab/>
      </w:r>
      <w:r w:rsidR="00C63732" w:rsidRPr="00B24A81">
        <w:rPr>
          <w:rFonts w:ascii="Tenorite" w:hAnsi="Tenorite" w:cs="Times New Roman"/>
          <w:b/>
          <w:sz w:val="20"/>
          <w:szCs w:val="20"/>
        </w:rPr>
        <w:tab/>
      </w:r>
      <w:r w:rsidR="00C63732" w:rsidRPr="00B24A81">
        <w:rPr>
          <w:rFonts w:ascii="Tenorite" w:hAnsi="Tenorite" w:cs="Times New Roman"/>
          <w:b/>
          <w:sz w:val="20"/>
          <w:szCs w:val="20"/>
        </w:rPr>
        <w:tab/>
      </w:r>
    </w:p>
    <w:p w14:paraId="19FFBDF1" w14:textId="77777777" w:rsidR="00C63732" w:rsidRPr="00B24A81" w:rsidRDefault="00C63732" w:rsidP="007F156F">
      <w:pPr>
        <w:pBdr>
          <w:bottom w:val="thickThinSmallGap" w:sz="18" w:space="1" w:color="385623" w:themeColor="accent6" w:themeShade="80"/>
        </w:pBdr>
        <w:spacing w:after="0" w:line="276" w:lineRule="auto"/>
        <w:ind w:right="-24"/>
        <w:jc w:val="both"/>
        <w:rPr>
          <w:rFonts w:ascii="Tenorite" w:hAnsi="Tenorite" w:cs="Times New Roman"/>
          <w:b/>
          <w:sz w:val="20"/>
          <w:szCs w:val="20"/>
        </w:rPr>
      </w:pPr>
      <w:r w:rsidRPr="00B24A81">
        <w:rPr>
          <w:rFonts w:ascii="Tenorite" w:hAnsi="Tenorite" w:cs="Times New Roman"/>
          <w:b/>
          <w:sz w:val="20"/>
          <w:szCs w:val="20"/>
        </w:rPr>
        <w:t>Responsibilities</w:t>
      </w:r>
      <w:r w:rsidRPr="00B24A81">
        <w:rPr>
          <w:rFonts w:ascii="Tenorite" w:hAnsi="Tenorite" w:cs="Times New Roman"/>
          <w:b/>
          <w:bCs/>
          <w:sz w:val="20"/>
          <w:szCs w:val="20"/>
          <w:cs/>
          <w:lang w:bidi="hi-IN"/>
        </w:rPr>
        <w:t>:</w:t>
      </w:r>
    </w:p>
    <w:p w14:paraId="5E41A144" w14:textId="77777777" w:rsidR="00B91F10" w:rsidRDefault="00B91F10" w:rsidP="007F156F">
      <w:pPr>
        <w:pStyle w:val="NoSpacing"/>
        <w:numPr>
          <w:ilvl w:val="0"/>
          <w:numId w:val="1"/>
        </w:numPr>
        <w:spacing w:line="276" w:lineRule="auto"/>
        <w:jc w:val="both"/>
        <w:rPr>
          <w:rFonts w:ascii="Tenorite" w:hAnsi="Tenorite" w:cstheme="minorHAnsi"/>
          <w:sz w:val="20"/>
          <w:szCs w:val="20"/>
          <w:lang w:val="en-IN"/>
        </w:rPr>
      </w:pPr>
      <w:r w:rsidRPr="00B91F10">
        <w:rPr>
          <w:rFonts w:ascii="Tenorite" w:hAnsi="Tenorite" w:cstheme="minorHAnsi"/>
          <w:sz w:val="20"/>
          <w:szCs w:val="20"/>
          <w:lang w:val="en-IN"/>
        </w:rPr>
        <w:t xml:space="preserve">Developed backend services using </w:t>
      </w:r>
      <w:r w:rsidRPr="00B91F10">
        <w:rPr>
          <w:rFonts w:ascii="Tenorite" w:hAnsi="Tenorite" w:cstheme="minorHAnsi"/>
          <w:b/>
          <w:bCs/>
          <w:sz w:val="20"/>
          <w:szCs w:val="20"/>
          <w:lang w:val="en-IN"/>
        </w:rPr>
        <w:t>Java 8</w:t>
      </w:r>
      <w:r w:rsidRPr="00B91F10">
        <w:rPr>
          <w:rFonts w:ascii="Tenorite" w:hAnsi="Tenorite" w:cstheme="minorHAnsi"/>
          <w:sz w:val="20"/>
          <w:szCs w:val="20"/>
          <w:lang w:val="en-IN"/>
        </w:rPr>
        <w:t xml:space="preserve"> and </w:t>
      </w:r>
      <w:r w:rsidRPr="00B91F10">
        <w:rPr>
          <w:rFonts w:ascii="Tenorite" w:hAnsi="Tenorite" w:cstheme="minorHAnsi"/>
          <w:b/>
          <w:bCs/>
          <w:sz w:val="20"/>
          <w:szCs w:val="20"/>
          <w:lang w:val="en-IN"/>
        </w:rPr>
        <w:t>Spring Boot</w:t>
      </w:r>
      <w:r w:rsidRPr="00B91F10">
        <w:rPr>
          <w:rFonts w:ascii="Tenorite" w:hAnsi="Tenorite" w:cstheme="minorHAnsi"/>
          <w:sz w:val="20"/>
          <w:szCs w:val="20"/>
          <w:lang w:val="en-IN"/>
        </w:rPr>
        <w:t xml:space="preserve"> to support partner integration workflows and enable secure exchange of operational data between external partner systems and internal enterprise platforms.</w:t>
      </w:r>
    </w:p>
    <w:p w14:paraId="32C8B620" w14:textId="3EA2AD1E" w:rsidR="00B91F10" w:rsidRDefault="00B91F10" w:rsidP="007F156F">
      <w:pPr>
        <w:pStyle w:val="NoSpacing"/>
        <w:numPr>
          <w:ilvl w:val="0"/>
          <w:numId w:val="1"/>
        </w:numPr>
        <w:spacing w:line="276" w:lineRule="auto"/>
        <w:jc w:val="both"/>
        <w:rPr>
          <w:rFonts w:ascii="Tenorite" w:hAnsi="Tenorite" w:cstheme="minorHAnsi"/>
          <w:sz w:val="20"/>
          <w:szCs w:val="20"/>
          <w:lang w:val="en-IN"/>
        </w:rPr>
      </w:pPr>
      <w:r w:rsidRPr="00B91F10">
        <w:rPr>
          <w:rFonts w:ascii="Tenorite" w:hAnsi="Tenorite" w:cstheme="minorHAnsi"/>
          <w:sz w:val="20"/>
          <w:szCs w:val="20"/>
          <w:lang w:val="en-IN"/>
        </w:rPr>
        <w:t xml:space="preserve">Built </w:t>
      </w:r>
      <w:r w:rsidRPr="00B91F10">
        <w:rPr>
          <w:rFonts w:ascii="Tenorite" w:hAnsi="Tenorite" w:cstheme="minorHAnsi"/>
          <w:b/>
          <w:bCs/>
          <w:sz w:val="20"/>
          <w:szCs w:val="20"/>
          <w:lang w:val="en-IN"/>
        </w:rPr>
        <w:t>REST</w:t>
      </w:r>
      <w:r w:rsidRPr="00B91F10">
        <w:rPr>
          <w:rFonts w:ascii="Tenorite" w:hAnsi="Tenorite" w:cstheme="minorHAnsi"/>
          <w:sz w:val="20"/>
          <w:szCs w:val="20"/>
          <w:lang w:val="en-IN"/>
        </w:rPr>
        <w:t xml:space="preserve"> and </w:t>
      </w:r>
      <w:r w:rsidRPr="00B91F10">
        <w:rPr>
          <w:rFonts w:ascii="Tenorite" w:hAnsi="Tenorite" w:cstheme="minorHAnsi"/>
          <w:b/>
          <w:bCs/>
          <w:sz w:val="20"/>
          <w:szCs w:val="20"/>
          <w:lang w:val="en-IN"/>
        </w:rPr>
        <w:t>SOAP web services</w:t>
      </w:r>
      <w:r w:rsidRPr="00B91F10">
        <w:rPr>
          <w:rFonts w:ascii="Tenorite" w:hAnsi="Tenorite" w:cstheme="minorHAnsi"/>
          <w:sz w:val="20"/>
          <w:szCs w:val="20"/>
          <w:lang w:val="en-IN"/>
        </w:rPr>
        <w:t xml:space="preserve"> to integrate with external partner endpoints, implementing structured request validation, transformation logic, and consistent API response contracts.</w:t>
      </w:r>
    </w:p>
    <w:p w14:paraId="0918D585" w14:textId="18C4038B" w:rsidR="00B91F10" w:rsidRDefault="00B91F10" w:rsidP="007F156F">
      <w:pPr>
        <w:pStyle w:val="NoSpacing"/>
        <w:numPr>
          <w:ilvl w:val="0"/>
          <w:numId w:val="1"/>
        </w:numPr>
        <w:spacing w:line="276" w:lineRule="auto"/>
        <w:jc w:val="both"/>
        <w:rPr>
          <w:rFonts w:ascii="Tenorite" w:hAnsi="Tenorite" w:cstheme="minorHAnsi"/>
          <w:sz w:val="20"/>
          <w:szCs w:val="20"/>
          <w:lang w:val="en-IN"/>
        </w:rPr>
      </w:pPr>
      <w:r w:rsidRPr="00B91F10">
        <w:rPr>
          <w:rFonts w:ascii="Tenorite" w:hAnsi="Tenorite" w:cstheme="minorHAnsi"/>
          <w:sz w:val="20"/>
          <w:szCs w:val="20"/>
          <w:lang w:val="en-IN"/>
        </w:rPr>
        <w:lastRenderedPageBreak/>
        <w:t xml:space="preserve">Implemented integration pipelines using </w:t>
      </w:r>
      <w:r w:rsidRPr="00B91F10">
        <w:rPr>
          <w:rFonts w:ascii="Tenorite" w:hAnsi="Tenorite" w:cstheme="minorHAnsi"/>
          <w:b/>
          <w:bCs/>
          <w:sz w:val="20"/>
          <w:szCs w:val="20"/>
          <w:lang w:val="en-IN"/>
        </w:rPr>
        <w:t>Spring Integration</w:t>
      </w:r>
      <w:r w:rsidRPr="00B91F10">
        <w:rPr>
          <w:rFonts w:ascii="Tenorite" w:hAnsi="Tenorite" w:cstheme="minorHAnsi"/>
          <w:sz w:val="20"/>
          <w:szCs w:val="20"/>
          <w:lang w:val="en-IN"/>
        </w:rPr>
        <w:t>, supporting message routing, transformation, and validation across distributed partner communication channels.</w:t>
      </w:r>
    </w:p>
    <w:p w14:paraId="0ED3CF74" w14:textId="77777777" w:rsidR="00B91F10" w:rsidRDefault="00B91F10" w:rsidP="007F156F">
      <w:pPr>
        <w:pStyle w:val="NoSpacing"/>
        <w:numPr>
          <w:ilvl w:val="0"/>
          <w:numId w:val="1"/>
        </w:numPr>
        <w:spacing w:line="276" w:lineRule="auto"/>
        <w:jc w:val="both"/>
        <w:rPr>
          <w:rFonts w:ascii="Tenorite" w:hAnsi="Tenorite" w:cstheme="minorHAnsi"/>
          <w:sz w:val="20"/>
          <w:szCs w:val="20"/>
          <w:lang w:val="en-IN"/>
        </w:rPr>
      </w:pPr>
      <w:r w:rsidRPr="00B91F10">
        <w:rPr>
          <w:rFonts w:ascii="Tenorite" w:hAnsi="Tenorite" w:cstheme="minorHAnsi"/>
          <w:sz w:val="20"/>
          <w:szCs w:val="20"/>
          <w:lang w:val="en-IN"/>
        </w:rPr>
        <w:t>Developed responsive partner-facing UI modules using</w:t>
      </w:r>
      <w:r w:rsidRPr="00B91F10">
        <w:rPr>
          <w:rFonts w:ascii="Tenorite" w:hAnsi="Tenorite" w:cstheme="minorHAnsi"/>
          <w:b/>
          <w:bCs/>
          <w:sz w:val="20"/>
          <w:szCs w:val="20"/>
          <w:lang w:val="en-IN"/>
        </w:rPr>
        <w:t xml:space="preserve"> Angular, HTML, CSS, Bootstrap, and JavaScript</w:t>
      </w:r>
      <w:r w:rsidRPr="00B91F10">
        <w:rPr>
          <w:rFonts w:ascii="Tenorite" w:hAnsi="Tenorite" w:cstheme="minorHAnsi"/>
          <w:sz w:val="20"/>
          <w:szCs w:val="20"/>
          <w:lang w:val="en-IN"/>
        </w:rPr>
        <w:t>, enabling partners to access dashboards and operational screens through web-based interfaces.</w:t>
      </w:r>
    </w:p>
    <w:p w14:paraId="67948EA6" w14:textId="3E0632B3" w:rsidR="00B91F10" w:rsidRDefault="00B91F10" w:rsidP="007F156F">
      <w:pPr>
        <w:pStyle w:val="NoSpacing"/>
        <w:numPr>
          <w:ilvl w:val="0"/>
          <w:numId w:val="1"/>
        </w:numPr>
        <w:spacing w:line="276" w:lineRule="auto"/>
        <w:jc w:val="both"/>
        <w:rPr>
          <w:rFonts w:ascii="Tenorite" w:hAnsi="Tenorite" w:cstheme="minorHAnsi"/>
          <w:sz w:val="20"/>
          <w:szCs w:val="20"/>
          <w:lang w:val="en-IN"/>
        </w:rPr>
      </w:pPr>
      <w:r w:rsidRPr="00B91F10">
        <w:rPr>
          <w:rFonts w:ascii="Tenorite" w:hAnsi="Tenorite" w:cstheme="minorHAnsi"/>
          <w:sz w:val="20"/>
          <w:szCs w:val="20"/>
          <w:lang w:val="en-IN"/>
        </w:rPr>
        <w:t xml:space="preserve">Designed and optimized </w:t>
      </w:r>
      <w:r w:rsidRPr="00B91F10">
        <w:rPr>
          <w:rFonts w:ascii="Tenorite" w:hAnsi="Tenorite" w:cstheme="minorHAnsi"/>
          <w:b/>
          <w:bCs/>
          <w:sz w:val="20"/>
          <w:szCs w:val="20"/>
          <w:lang w:val="en-IN"/>
        </w:rPr>
        <w:t>MongoDB data models</w:t>
      </w:r>
      <w:r w:rsidRPr="00B91F10">
        <w:rPr>
          <w:rFonts w:ascii="Tenorite" w:hAnsi="Tenorite" w:cstheme="minorHAnsi"/>
          <w:sz w:val="20"/>
          <w:szCs w:val="20"/>
          <w:lang w:val="en-IN"/>
        </w:rPr>
        <w:t xml:space="preserve"> supporting partner data storage and integration workflows, improving query performance for partner dashboards and reporting views.</w:t>
      </w:r>
    </w:p>
    <w:p w14:paraId="18C682C6" w14:textId="77777777" w:rsidR="00B91F10" w:rsidRDefault="00B91F10" w:rsidP="007F156F">
      <w:pPr>
        <w:pStyle w:val="NoSpacing"/>
        <w:numPr>
          <w:ilvl w:val="0"/>
          <w:numId w:val="1"/>
        </w:numPr>
        <w:spacing w:line="276" w:lineRule="auto"/>
        <w:jc w:val="both"/>
        <w:rPr>
          <w:rFonts w:ascii="Tenorite" w:hAnsi="Tenorite" w:cstheme="minorHAnsi"/>
          <w:sz w:val="20"/>
          <w:szCs w:val="20"/>
          <w:lang w:val="en-IN"/>
        </w:rPr>
      </w:pPr>
      <w:r w:rsidRPr="00B91F10">
        <w:rPr>
          <w:rFonts w:ascii="Tenorite" w:hAnsi="Tenorite" w:cstheme="minorHAnsi"/>
          <w:sz w:val="20"/>
          <w:szCs w:val="20"/>
          <w:lang w:val="en-IN"/>
        </w:rPr>
        <w:t>Implemented structured logging and centralized exception handling to improve traceability of integration failures and simplify troubleshooting of production issues.</w:t>
      </w:r>
    </w:p>
    <w:p w14:paraId="1FA99798" w14:textId="0A575B6C" w:rsidR="00B91F10" w:rsidRPr="00420519" w:rsidRDefault="00B91F10" w:rsidP="00420519">
      <w:pPr>
        <w:pStyle w:val="NoSpacing"/>
        <w:numPr>
          <w:ilvl w:val="0"/>
          <w:numId w:val="1"/>
        </w:numPr>
        <w:spacing w:line="276" w:lineRule="auto"/>
        <w:jc w:val="both"/>
        <w:rPr>
          <w:rFonts w:ascii="Tenorite" w:hAnsi="Tenorite" w:cstheme="minorHAnsi"/>
          <w:sz w:val="20"/>
          <w:szCs w:val="20"/>
          <w:lang w:val="en-IN"/>
        </w:rPr>
      </w:pPr>
      <w:r w:rsidRPr="00B91F10">
        <w:rPr>
          <w:rFonts w:ascii="Tenorite" w:hAnsi="Tenorite" w:cstheme="minorHAnsi"/>
          <w:sz w:val="20"/>
          <w:szCs w:val="20"/>
          <w:lang w:val="en-IN"/>
        </w:rPr>
        <w:t xml:space="preserve">Containerized backend services using </w:t>
      </w:r>
      <w:r w:rsidRPr="00B91F10">
        <w:rPr>
          <w:rFonts w:ascii="Tenorite" w:hAnsi="Tenorite" w:cstheme="minorHAnsi"/>
          <w:b/>
          <w:bCs/>
          <w:sz w:val="20"/>
          <w:szCs w:val="20"/>
          <w:lang w:val="en-IN"/>
        </w:rPr>
        <w:t>Docker</w:t>
      </w:r>
      <w:r w:rsidRPr="00B91F10">
        <w:rPr>
          <w:rFonts w:ascii="Tenorite" w:hAnsi="Tenorite" w:cstheme="minorHAnsi"/>
          <w:sz w:val="20"/>
          <w:szCs w:val="20"/>
          <w:lang w:val="en-IN"/>
        </w:rPr>
        <w:t>, enabling consistent deployments across development and integration environments.</w:t>
      </w:r>
      <w:r w:rsidRPr="00420519">
        <w:rPr>
          <w:rFonts w:ascii="Tenorite" w:hAnsi="Tenorite" w:cstheme="minorHAnsi"/>
          <w:sz w:val="20"/>
          <w:szCs w:val="20"/>
          <w:lang w:val="en-IN"/>
        </w:rPr>
        <w:t xml:space="preserve">Worked with </w:t>
      </w:r>
      <w:r w:rsidRPr="00420519">
        <w:rPr>
          <w:rFonts w:ascii="Tenorite" w:hAnsi="Tenorite" w:cstheme="minorHAnsi"/>
          <w:b/>
          <w:bCs/>
          <w:sz w:val="20"/>
          <w:szCs w:val="20"/>
          <w:lang w:val="en-IN"/>
        </w:rPr>
        <w:t>Jenkins pipelines</w:t>
      </w:r>
      <w:r w:rsidRPr="00420519">
        <w:rPr>
          <w:rFonts w:ascii="Tenorite" w:hAnsi="Tenorite" w:cstheme="minorHAnsi"/>
          <w:sz w:val="20"/>
          <w:szCs w:val="20"/>
          <w:lang w:val="en-IN"/>
        </w:rPr>
        <w:t xml:space="preserve"> to automate build and deployment workflows, improving release reliability across multiple environments.</w:t>
      </w:r>
    </w:p>
    <w:p w14:paraId="35FDCE4B" w14:textId="7B7DAED8" w:rsidR="00B91F10" w:rsidRDefault="00B91F10" w:rsidP="007F156F">
      <w:pPr>
        <w:pStyle w:val="NoSpacing"/>
        <w:numPr>
          <w:ilvl w:val="0"/>
          <w:numId w:val="1"/>
        </w:numPr>
        <w:spacing w:line="276" w:lineRule="auto"/>
        <w:jc w:val="both"/>
        <w:rPr>
          <w:rFonts w:ascii="Tenorite" w:hAnsi="Tenorite" w:cstheme="minorHAnsi"/>
          <w:sz w:val="20"/>
          <w:szCs w:val="20"/>
          <w:lang w:val="en-IN"/>
        </w:rPr>
      </w:pPr>
      <w:r w:rsidRPr="00B91F10">
        <w:rPr>
          <w:rFonts w:ascii="Tenorite" w:hAnsi="Tenorite" w:cstheme="minorHAnsi"/>
          <w:sz w:val="20"/>
          <w:szCs w:val="20"/>
          <w:lang w:val="en-IN"/>
        </w:rPr>
        <w:t xml:space="preserve">Developed automated unit tests using </w:t>
      </w:r>
      <w:r w:rsidRPr="00B91F10">
        <w:rPr>
          <w:rFonts w:ascii="Tenorite" w:hAnsi="Tenorite" w:cstheme="minorHAnsi"/>
          <w:b/>
          <w:bCs/>
          <w:sz w:val="20"/>
          <w:szCs w:val="20"/>
          <w:lang w:val="en-IN"/>
        </w:rPr>
        <w:t>JUnit</w:t>
      </w:r>
      <w:r w:rsidRPr="00B91F10">
        <w:rPr>
          <w:rFonts w:ascii="Tenorite" w:hAnsi="Tenorite" w:cstheme="minorHAnsi"/>
          <w:sz w:val="20"/>
          <w:szCs w:val="20"/>
          <w:lang w:val="en-IN"/>
        </w:rPr>
        <w:t xml:space="preserve"> and performed performance validation using </w:t>
      </w:r>
      <w:r w:rsidRPr="00B91F10">
        <w:rPr>
          <w:rFonts w:ascii="Tenorite" w:hAnsi="Tenorite" w:cstheme="minorHAnsi"/>
          <w:b/>
          <w:bCs/>
          <w:sz w:val="20"/>
          <w:szCs w:val="20"/>
          <w:lang w:val="en-IN"/>
        </w:rPr>
        <w:t>JMeter</w:t>
      </w:r>
      <w:r w:rsidRPr="00B91F10">
        <w:rPr>
          <w:rFonts w:ascii="Tenorite" w:hAnsi="Tenorite" w:cstheme="minorHAnsi"/>
          <w:sz w:val="20"/>
          <w:szCs w:val="20"/>
          <w:lang w:val="en-IN"/>
        </w:rPr>
        <w:t xml:space="preserve"> to ensure stability of partner data exchange services.</w:t>
      </w:r>
    </w:p>
    <w:p w14:paraId="5AA4DA03" w14:textId="77777777" w:rsidR="00B91F10" w:rsidRDefault="00B91F10" w:rsidP="00B91F10">
      <w:pPr>
        <w:pStyle w:val="NoSpacing"/>
        <w:numPr>
          <w:ilvl w:val="0"/>
          <w:numId w:val="1"/>
        </w:numPr>
        <w:spacing w:line="276" w:lineRule="auto"/>
        <w:jc w:val="both"/>
        <w:rPr>
          <w:rFonts w:ascii="Tenorite" w:hAnsi="Tenorite" w:cstheme="minorHAnsi"/>
          <w:sz w:val="20"/>
          <w:szCs w:val="20"/>
        </w:rPr>
      </w:pPr>
      <w:r w:rsidRPr="00B91F10">
        <w:rPr>
          <w:rFonts w:ascii="Tenorite" w:hAnsi="Tenorite" w:cstheme="minorHAnsi"/>
          <w:sz w:val="20"/>
          <w:szCs w:val="20"/>
          <w:lang w:val="en-IN"/>
        </w:rPr>
        <w:t>Supported production environments by monitoring logs, troubleshooting partner integration failures, and coordinating fixes during critical data exchange incidents.</w:t>
      </w:r>
    </w:p>
    <w:p w14:paraId="49220D1E" w14:textId="60313400" w:rsidR="00996603" w:rsidRDefault="00C63732" w:rsidP="00B91F10">
      <w:pPr>
        <w:pStyle w:val="NoSpacing"/>
        <w:spacing w:line="276" w:lineRule="auto"/>
        <w:jc w:val="both"/>
        <w:rPr>
          <w:rFonts w:ascii="Tenorite" w:eastAsia="Times New Roman" w:hAnsi="Tenorite" w:cstheme="minorHAnsi"/>
          <w:sz w:val="20"/>
          <w:szCs w:val="20"/>
        </w:rPr>
      </w:pPr>
      <w:r w:rsidRPr="00B24A81">
        <w:rPr>
          <w:rFonts w:ascii="Tenorite" w:hAnsi="Tenorite" w:cstheme="minorHAnsi"/>
          <w:b/>
          <w:sz w:val="20"/>
          <w:szCs w:val="20"/>
        </w:rPr>
        <w:t>Environment</w:t>
      </w:r>
      <w:r w:rsidRPr="00B24A81">
        <w:rPr>
          <w:rFonts w:ascii="Tenorite" w:hAnsi="Tenorite" w:cstheme="minorHAnsi"/>
          <w:sz w:val="20"/>
          <w:szCs w:val="20"/>
        </w:rPr>
        <w:t>: </w:t>
      </w:r>
      <w:r w:rsidR="00B91F10" w:rsidRPr="00B91F10">
        <w:rPr>
          <w:rFonts w:ascii="Tenorite" w:eastAsia="Times New Roman" w:hAnsi="Tenorite" w:cstheme="minorHAnsi"/>
          <w:sz w:val="20"/>
          <w:szCs w:val="20"/>
        </w:rPr>
        <w:t>Java 8, Spring Boot 1.x, Spring MVC, Spring Security, Spring Integration, SOAP Web Services, REST APIs, MongoDB, Angular, TypeScript, HTML, CSS, Bootstrap, JavaScript, Docker, Jenkins, Maven, Git, JUnit, JMeter, Jira, Agile</w:t>
      </w:r>
    </w:p>
    <w:p w14:paraId="6F29DC92" w14:textId="77777777" w:rsidR="00B91F10" w:rsidRPr="00B24A81" w:rsidRDefault="00B91F10" w:rsidP="00B91F10">
      <w:pPr>
        <w:pStyle w:val="NoSpacing"/>
        <w:spacing w:line="276" w:lineRule="auto"/>
        <w:jc w:val="both"/>
        <w:rPr>
          <w:rFonts w:ascii="Tenorite" w:hAnsi="Tenorite" w:cstheme="minorHAnsi"/>
          <w:sz w:val="20"/>
          <w:szCs w:val="20"/>
        </w:rPr>
      </w:pPr>
    </w:p>
    <w:p w14:paraId="664A2F5C" w14:textId="32D703C8" w:rsidR="00C63732" w:rsidRPr="00B24A81" w:rsidRDefault="00C63732" w:rsidP="007F156F">
      <w:pPr>
        <w:spacing w:after="0" w:line="276" w:lineRule="auto"/>
        <w:ind w:right="-24"/>
        <w:jc w:val="both"/>
        <w:rPr>
          <w:rFonts w:ascii="Tenorite" w:hAnsi="Tenorite" w:cs="Times New Roman"/>
          <w:b/>
          <w:sz w:val="20"/>
          <w:szCs w:val="20"/>
        </w:rPr>
      </w:pPr>
      <w:r w:rsidRPr="00B24A81">
        <w:rPr>
          <w:rFonts w:ascii="Tenorite" w:hAnsi="Tenorite" w:cs="Times New Roman"/>
          <w:b/>
          <w:sz w:val="20"/>
          <w:szCs w:val="20"/>
        </w:rPr>
        <w:t xml:space="preserve">Client: </w:t>
      </w:r>
      <w:r w:rsidRPr="00B24A81">
        <w:rPr>
          <w:rFonts w:ascii="Tenorite" w:hAnsi="Tenorite" w:cs="Times New Roman"/>
          <w:b/>
          <w:sz w:val="24"/>
          <w:szCs w:val="24"/>
        </w:rPr>
        <w:t xml:space="preserve"> </w:t>
      </w:r>
      <w:r w:rsidR="00A9500A" w:rsidRPr="00B24A81">
        <w:rPr>
          <w:rFonts w:ascii="Tenorite" w:hAnsi="Tenorite" w:cs="Times New Roman"/>
          <w:b/>
          <w:sz w:val="24"/>
          <w:szCs w:val="24"/>
        </w:rPr>
        <w:t>Qualcomm</w:t>
      </w:r>
      <w:r w:rsidR="009F7E8A" w:rsidRPr="00B24A81">
        <w:rPr>
          <w:rFonts w:ascii="Tenorite" w:hAnsi="Tenorite" w:cs="Times New Roman"/>
          <w:b/>
          <w:sz w:val="24"/>
          <w:szCs w:val="24"/>
        </w:rPr>
        <w:t xml:space="preserve">, </w:t>
      </w:r>
      <w:r w:rsidR="00A9500A" w:rsidRPr="00B24A81">
        <w:rPr>
          <w:rFonts w:ascii="Tenorite" w:hAnsi="Tenorite" w:cs="Times New Roman"/>
          <w:b/>
          <w:sz w:val="24"/>
          <w:szCs w:val="24"/>
        </w:rPr>
        <w:t>Hyderabad,</w:t>
      </w:r>
      <w:r w:rsidR="009F7E8A" w:rsidRPr="00B24A81">
        <w:rPr>
          <w:rFonts w:ascii="Tenorite" w:hAnsi="Tenorite" w:cs="Times New Roman"/>
          <w:b/>
          <w:sz w:val="24"/>
          <w:szCs w:val="24"/>
        </w:rPr>
        <w:t xml:space="preserve"> </w:t>
      </w:r>
      <w:r w:rsidR="00A9500A" w:rsidRPr="00B24A81">
        <w:rPr>
          <w:rFonts w:ascii="Tenorite" w:hAnsi="Tenorite" w:cs="Times New Roman"/>
          <w:b/>
          <w:sz w:val="24"/>
          <w:szCs w:val="24"/>
        </w:rPr>
        <w:t>India</w:t>
      </w:r>
      <w:r w:rsidRPr="00B24A81">
        <w:rPr>
          <w:rFonts w:ascii="Tenorite" w:hAnsi="Tenorite" w:cs="Times New Roman"/>
          <w:b/>
          <w:sz w:val="24"/>
          <w:szCs w:val="24"/>
        </w:rPr>
        <w:t xml:space="preserve">    </w:t>
      </w:r>
      <w:r w:rsidR="003319D7" w:rsidRPr="00B24A81">
        <w:rPr>
          <w:rFonts w:ascii="Tenorite" w:hAnsi="Tenorite" w:cs="Times New Roman"/>
          <w:b/>
          <w:sz w:val="20"/>
          <w:szCs w:val="20"/>
        </w:rPr>
        <w:tab/>
      </w:r>
      <w:r w:rsidR="003319D7" w:rsidRPr="00B24A81">
        <w:rPr>
          <w:rFonts w:ascii="Tenorite" w:hAnsi="Tenorite" w:cs="Times New Roman"/>
          <w:b/>
          <w:sz w:val="20"/>
          <w:szCs w:val="20"/>
        </w:rPr>
        <w:tab/>
      </w:r>
      <w:r w:rsidR="003319D7" w:rsidRPr="00B24A81">
        <w:rPr>
          <w:rFonts w:ascii="Tenorite" w:hAnsi="Tenorite" w:cs="Times New Roman"/>
          <w:b/>
          <w:sz w:val="20"/>
          <w:szCs w:val="20"/>
        </w:rPr>
        <w:tab/>
      </w:r>
      <w:r w:rsidR="003319D7" w:rsidRPr="00B24A81">
        <w:rPr>
          <w:rFonts w:ascii="Tenorite" w:hAnsi="Tenorite" w:cs="Times New Roman"/>
          <w:b/>
          <w:sz w:val="20"/>
          <w:szCs w:val="20"/>
        </w:rPr>
        <w:tab/>
      </w:r>
      <w:r w:rsidR="003319D7" w:rsidRPr="00B24A81">
        <w:rPr>
          <w:rFonts w:ascii="Tenorite" w:hAnsi="Tenorite" w:cs="Times New Roman"/>
          <w:b/>
          <w:sz w:val="20"/>
          <w:szCs w:val="20"/>
        </w:rPr>
        <w:tab/>
      </w:r>
      <w:r w:rsidR="003319D7" w:rsidRPr="00B24A81">
        <w:rPr>
          <w:rFonts w:ascii="Tenorite" w:hAnsi="Tenorite" w:cs="Times New Roman"/>
          <w:b/>
          <w:sz w:val="20"/>
          <w:szCs w:val="20"/>
        </w:rPr>
        <w:tab/>
      </w:r>
      <w:r w:rsidR="003319D7" w:rsidRPr="00B24A81">
        <w:rPr>
          <w:rFonts w:ascii="Tenorite" w:hAnsi="Tenorite" w:cs="Times New Roman"/>
          <w:b/>
          <w:sz w:val="20"/>
          <w:szCs w:val="20"/>
        </w:rPr>
        <w:tab/>
      </w:r>
      <w:r w:rsidR="00AB5EA9" w:rsidRPr="00B24A81">
        <w:rPr>
          <w:rFonts w:ascii="Tenorite" w:hAnsi="Tenorite" w:cs="Times New Roman"/>
          <w:b/>
          <w:sz w:val="20"/>
          <w:szCs w:val="20"/>
        </w:rPr>
        <w:t xml:space="preserve">           </w:t>
      </w:r>
      <w:r w:rsidR="003319D7" w:rsidRPr="00B24A81">
        <w:rPr>
          <w:rFonts w:ascii="Tenorite" w:hAnsi="Tenorite" w:cs="Times New Roman"/>
          <w:b/>
          <w:sz w:val="20"/>
          <w:szCs w:val="20"/>
        </w:rPr>
        <w:t>Aug 2014-Jul 2015</w:t>
      </w:r>
    </w:p>
    <w:p w14:paraId="4707CE8A" w14:textId="77777777" w:rsidR="00C63732" w:rsidRPr="00B24A81" w:rsidRDefault="00C63732" w:rsidP="007F156F">
      <w:pPr>
        <w:spacing w:after="0" w:line="276" w:lineRule="auto"/>
        <w:ind w:right="-24"/>
        <w:jc w:val="both"/>
        <w:rPr>
          <w:rFonts w:ascii="Tenorite" w:hAnsi="Tenorite" w:cs="Times New Roman"/>
          <w:b/>
          <w:sz w:val="20"/>
          <w:szCs w:val="20"/>
        </w:rPr>
      </w:pPr>
      <w:r w:rsidRPr="00B24A81">
        <w:rPr>
          <w:rFonts w:ascii="Tenorite" w:hAnsi="Tenorite" w:cs="Times New Roman"/>
          <w:b/>
          <w:sz w:val="20"/>
          <w:szCs w:val="20"/>
        </w:rPr>
        <w:t>Role: Java Developer</w:t>
      </w:r>
    </w:p>
    <w:p w14:paraId="3E710485" w14:textId="7863B231" w:rsidR="00847E94" w:rsidRPr="00B91F10" w:rsidRDefault="008A5EF8" w:rsidP="007F156F">
      <w:pPr>
        <w:spacing w:after="0" w:line="276" w:lineRule="auto"/>
        <w:ind w:right="-24"/>
        <w:jc w:val="both"/>
        <w:rPr>
          <w:rFonts w:ascii="Tenorite" w:eastAsia="Calibri" w:hAnsi="Tenorite" w:cs="Times New Roman"/>
          <w:sz w:val="20"/>
          <w:szCs w:val="20"/>
          <w:u w:color="0070C0"/>
          <w:bdr w:val="nil"/>
        </w:rPr>
      </w:pPr>
      <w:r w:rsidRPr="00B24A81">
        <w:rPr>
          <w:rFonts w:ascii="Tenorite" w:eastAsia="Calibri" w:hAnsi="Tenorite" w:cs="Times New Roman"/>
          <w:b/>
          <w:bCs/>
          <w:sz w:val="20"/>
          <w:szCs w:val="20"/>
          <w:u w:color="0070C0"/>
          <w:bdr w:val="nil"/>
        </w:rPr>
        <w:t xml:space="preserve">Project Description: </w:t>
      </w:r>
      <w:r w:rsidR="00C079B8" w:rsidRPr="00B24A81">
        <w:rPr>
          <w:rFonts w:ascii="Tenorite" w:eastAsia="Calibri" w:hAnsi="Tenorite" w:cs="Times New Roman"/>
          <w:b/>
          <w:bCs/>
          <w:sz w:val="20"/>
          <w:szCs w:val="20"/>
          <w:u w:color="0070C0"/>
          <w:bdr w:val="nil"/>
        </w:rPr>
        <w:t xml:space="preserve">Internal Enterprise Web Application, </w:t>
      </w:r>
      <w:r w:rsidR="00B91F10" w:rsidRPr="00B91F10">
        <w:rPr>
          <w:rFonts w:ascii="Tenorite" w:eastAsia="Calibri" w:hAnsi="Tenorite" w:cs="Times New Roman"/>
          <w:sz w:val="20"/>
          <w:szCs w:val="20"/>
          <w:u w:color="0070C0"/>
          <w:bdr w:val="nil"/>
        </w:rPr>
        <w:t>Internal Enterprise Web Application developed to streamline business workflows and automate operational processes across internal teams. The system provided browser-based modules enabling users to manage internal data, execute workflow operations, and track business activities through a centralized enterprise platform.</w:t>
      </w:r>
    </w:p>
    <w:p w14:paraId="118B501D" w14:textId="77777777" w:rsidR="00C63732" w:rsidRPr="00B24A81" w:rsidRDefault="00C63732" w:rsidP="007F156F">
      <w:pPr>
        <w:pBdr>
          <w:bottom w:val="thickThinSmallGap" w:sz="18" w:space="1" w:color="385623" w:themeColor="accent6" w:themeShade="80"/>
        </w:pBdr>
        <w:spacing w:after="0" w:line="276" w:lineRule="auto"/>
        <w:ind w:right="-24"/>
        <w:jc w:val="both"/>
        <w:rPr>
          <w:rFonts w:ascii="Tenorite" w:hAnsi="Tenorite" w:cs="Times New Roman"/>
          <w:b/>
          <w:sz w:val="20"/>
          <w:szCs w:val="20"/>
        </w:rPr>
      </w:pPr>
      <w:r w:rsidRPr="00B24A81">
        <w:rPr>
          <w:rFonts w:ascii="Tenorite" w:hAnsi="Tenorite" w:cs="Times New Roman"/>
          <w:b/>
          <w:sz w:val="20"/>
          <w:szCs w:val="20"/>
        </w:rPr>
        <w:t>Responsibilities:</w:t>
      </w:r>
    </w:p>
    <w:p w14:paraId="2523BE2F" w14:textId="77777777" w:rsidR="00B91F10" w:rsidRPr="00C60E85" w:rsidRDefault="00A218E2" w:rsidP="00B91F10">
      <w:pPr>
        <w:pStyle w:val="ListParagraph"/>
        <w:numPr>
          <w:ilvl w:val="0"/>
          <w:numId w:val="1"/>
        </w:numPr>
        <w:tabs>
          <w:tab w:val="left" w:pos="360"/>
        </w:tabs>
        <w:suppressAutoHyphens/>
        <w:spacing w:after="0" w:line="276" w:lineRule="auto"/>
        <w:ind w:right="-24"/>
        <w:jc w:val="both"/>
        <w:rPr>
          <w:rFonts w:ascii="Tenorite" w:hAnsi="Tenorite" w:cstheme="minorHAnsi"/>
          <w:sz w:val="20"/>
          <w:szCs w:val="20"/>
        </w:rPr>
      </w:pPr>
      <w:r w:rsidRPr="00C60E85">
        <w:rPr>
          <w:rFonts w:ascii="Tenorite" w:hAnsi="Tenorite"/>
          <w:sz w:val="20"/>
          <w:szCs w:val="20"/>
        </w:rPr>
        <w:t xml:space="preserve">Developed the application using </w:t>
      </w:r>
      <w:r w:rsidRPr="00C60E85">
        <w:rPr>
          <w:rFonts w:ascii="Tenorite" w:hAnsi="Tenorite"/>
          <w:b/>
          <w:bCs/>
          <w:sz w:val="20"/>
          <w:szCs w:val="20"/>
        </w:rPr>
        <w:t>Java</w:t>
      </w:r>
      <w:r w:rsidRPr="00C60E85">
        <w:rPr>
          <w:rFonts w:ascii="Tenorite" w:hAnsi="Tenorite"/>
          <w:sz w:val="20"/>
          <w:szCs w:val="20"/>
        </w:rPr>
        <w:t xml:space="preserve"> and Mozilla </w:t>
      </w:r>
      <w:r w:rsidRPr="00C60E85">
        <w:rPr>
          <w:rFonts w:ascii="Tenorite" w:hAnsi="Tenorite"/>
          <w:b/>
          <w:bCs/>
          <w:sz w:val="20"/>
          <w:szCs w:val="20"/>
        </w:rPr>
        <w:t>XUL</w:t>
      </w:r>
      <w:r w:rsidRPr="00C60E85">
        <w:rPr>
          <w:rFonts w:ascii="Tenorite" w:hAnsi="Tenorite"/>
          <w:sz w:val="20"/>
          <w:szCs w:val="20"/>
        </w:rPr>
        <w:t xml:space="preserve">; implemented modules using Spring, Hibernate, and JSF, and deployed on </w:t>
      </w:r>
      <w:r w:rsidRPr="00C60E85">
        <w:rPr>
          <w:rFonts w:ascii="Tenorite" w:hAnsi="Tenorite"/>
          <w:b/>
          <w:bCs/>
          <w:sz w:val="20"/>
          <w:szCs w:val="20"/>
        </w:rPr>
        <w:t>Tomcat</w:t>
      </w:r>
      <w:r w:rsidRPr="00C60E85">
        <w:rPr>
          <w:rFonts w:ascii="Tenorite" w:hAnsi="Tenorite"/>
          <w:sz w:val="20"/>
          <w:szCs w:val="20"/>
        </w:rPr>
        <w:t xml:space="preserve"> using </w:t>
      </w:r>
      <w:r w:rsidRPr="00C60E85">
        <w:rPr>
          <w:rFonts w:ascii="Tenorite" w:hAnsi="Tenorite"/>
          <w:b/>
          <w:bCs/>
          <w:sz w:val="20"/>
          <w:szCs w:val="20"/>
        </w:rPr>
        <w:t>ANT</w:t>
      </w:r>
      <w:r w:rsidRPr="00C60E85">
        <w:rPr>
          <w:rFonts w:ascii="Tenorite" w:hAnsi="Tenorite"/>
          <w:sz w:val="20"/>
          <w:szCs w:val="20"/>
        </w:rPr>
        <w:t>-based build/deploy scripts.</w:t>
      </w:r>
    </w:p>
    <w:p w14:paraId="2BE11748" w14:textId="77777777" w:rsidR="00B91F10" w:rsidRPr="00C60E85" w:rsidRDefault="00B91F10" w:rsidP="00B91F10">
      <w:pPr>
        <w:pStyle w:val="ListParagraph"/>
        <w:numPr>
          <w:ilvl w:val="0"/>
          <w:numId w:val="1"/>
        </w:numPr>
        <w:tabs>
          <w:tab w:val="left" w:pos="360"/>
        </w:tabs>
        <w:suppressAutoHyphens/>
        <w:spacing w:after="0" w:line="276" w:lineRule="auto"/>
        <w:ind w:right="-24"/>
        <w:jc w:val="both"/>
        <w:rPr>
          <w:rStyle w:val="bzpyqfadein"/>
          <w:rFonts w:ascii="Tenorite" w:hAnsi="Tenorite" w:cstheme="minorHAnsi"/>
          <w:sz w:val="20"/>
          <w:szCs w:val="20"/>
        </w:rPr>
      </w:pPr>
      <w:r w:rsidRPr="00C60E85">
        <w:rPr>
          <w:rStyle w:val="bzpyqfadein"/>
          <w:rFonts w:ascii="Tenorite" w:eastAsiaTheme="majorEastAsia" w:hAnsi="Tenorite"/>
          <w:sz w:val="20"/>
          <w:szCs w:val="20"/>
        </w:rPr>
        <w:t xml:space="preserve">Developed backend modules using </w:t>
      </w:r>
      <w:r w:rsidRPr="00C60E85">
        <w:rPr>
          <w:rStyle w:val="bzpyqfadein"/>
          <w:rFonts w:ascii="Tenorite" w:eastAsiaTheme="majorEastAsia" w:hAnsi="Tenorite"/>
          <w:b/>
          <w:bCs/>
          <w:sz w:val="20"/>
          <w:szCs w:val="20"/>
        </w:rPr>
        <w:t>Java, Spring Framework, and Hibernate</w:t>
      </w:r>
      <w:r w:rsidRPr="00C60E85">
        <w:rPr>
          <w:rStyle w:val="bzpyqfadein"/>
          <w:rFonts w:ascii="Tenorite" w:eastAsiaTheme="majorEastAsia" w:hAnsi="Tenorite"/>
          <w:sz w:val="20"/>
          <w:szCs w:val="20"/>
        </w:rPr>
        <w:t>, implementing business logic and persistence layers supporting enterprise workflow operations.</w:t>
      </w:r>
    </w:p>
    <w:p w14:paraId="3B557DF0" w14:textId="7BC9E0C4" w:rsidR="00B91F10" w:rsidRPr="00420519" w:rsidRDefault="00B91F10" w:rsidP="00420519">
      <w:pPr>
        <w:pStyle w:val="ListParagraph"/>
        <w:numPr>
          <w:ilvl w:val="0"/>
          <w:numId w:val="1"/>
        </w:numPr>
        <w:tabs>
          <w:tab w:val="left" w:pos="360"/>
        </w:tabs>
        <w:suppressAutoHyphens/>
        <w:spacing w:after="0" w:line="276" w:lineRule="auto"/>
        <w:ind w:right="-24"/>
        <w:jc w:val="both"/>
        <w:rPr>
          <w:rStyle w:val="bzpyqfadein"/>
          <w:rFonts w:ascii="Tenorite" w:hAnsi="Tenorite" w:cstheme="minorHAnsi"/>
          <w:sz w:val="20"/>
          <w:szCs w:val="20"/>
        </w:rPr>
      </w:pPr>
      <w:r w:rsidRPr="00C60E85">
        <w:rPr>
          <w:rStyle w:val="bzpyqfadein"/>
          <w:rFonts w:ascii="Tenorite" w:eastAsiaTheme="majorEastAsia" w:hAnsi="Tenorite"/>
          <w:sz w:val="20"/>
          <w:szCs w:val="20"/>
        </w:rPr>
        <w:t xml:space="preserve">Built web application interfaces using </w:t>
      </w:r>
      <w:r w:rsidRPr="00C60E85">
        <w:rPr>
          <w:rStyle w:val="bzpyqfadein"/>
          <w:rFonts w:ascii="Tenorite" w:eastAsiaTheme="majorEastAsia" w:hAnsi="Tenorite"/>
          <w:b/>
          <w:bCs/>
          <w:sz w:val="20"/>
          <w:szCs w:val="20"/>
        </w:rPr>
        <w:t>JSF, JSP, Servlets, and HTML</w:t>
      </w:r>
      <w:r w:rsidRPr="00C60E85">
        <w:rPr>
          <w:rStyle w:val="bzpyqfadein"/>
          <w:rFonts w:ascii="Tenorite" w:eastAsiaTheme="majorEastAsia" w:hAnsi="Tenorite"/>
          <w:sz w:val="20"/>
          <w:szCs w:val="20"/>
        </w:rPr>
        <w:t>, enabling internal users to interact with operational systems through browser-based applications.</w:t>
      </w:r>
      <w:r w:rsidR="00420519">
        <w:rPr>
          <w:rStyle w:val="bzpyqfadein"/>
          <w:rFonts w:ascii="Tenorite" w:eastAsiaTheme="majorEastAsia" w:hAnsi="Tenorite"/>
          <w:sz w:val="20"/>
          <w:szCs w:val="20"/>
        </w:rPr>
        <w:t xml:space="preserve"> </w:t>
      </w:r>
      <w:r w:rsidRPr="00420519">
        <w:rPr>
          <w:rStyle w:val="bzpyqfadein"/>
          <w:rFonts w:ascii="Tenorite" w:eastAsiaTheme="majorEastAsia" w:hAnsi="Tenorite"/>
          <w:sz w:val="20"/>
          <w:szCs w:val="20"/>
        </w:rPr>
        <w:t xml:space="preserve">Implemented database access using </w:t>
      </w:r>
      <w:r w:rsidRPr="00420519">
        <w:rPr>
          <w:rStyle w:val="bzpyqfadein"/>
          <w:rFonts w:ascii="Tenorite" w:eastAsiaTheme="majorEastAsia" w:hAnsi="Tenorite"/>
          <w:b/>
          <w:bCs/>
          <w:sz w:val="20"/>
          <w:szCs w:val="20"/>
        </w:rPr>
        <w:t>JDBC and Hibernate ORM</w:t>
      </w:r>
      <w:r w:rsidRPr="00420519">
        <w:rPr>
          <w:rStyle w:val="bzpyqfadein"/>
          <w:rFonts w:ascii="Tenorite" w:eastAsiaTheme="majorEastAsia" w:hAnsi="Tenorite"/>
          <w:sz w:val="20"/>
          <w:szCs w:val="20"/>
        </w:rPr>
        <w:t>, enabling structured data retrieval and management across enterprise relational databases.</w:t>
      </w:r>
    </w:p>
    <w:p w14:paraId="04BA82F5" w14:textId="6033D4EF" w:rsidR="00B91F10" w:rsidRPr="00C60E85" w:rsidRDefault="00B91F10" w:rsidP="00420519">
      <w:pPr>
        <w:pStyle w:val="ListParagraph"/>
        <w:numPr>
          <w:ilvl w:val="0"/>
          <w:numId w:val="1"/>
        </w:numPr>
        <w:tabs>
          <w:tab w:val="left" w:pos="360"/>
        </w:tabs>
        <w:suppressAutoHyphens/>
        <w:spacing w:after="0" w:line="276" w:lineRule="auto"/>
        <w:ind w:right="-24"/>
        <w:jc w:val="both"/>
        <w:rPr>
          <w:rStyle w:val="bzpyqfadein"/>
          <w:rFonts w:ascii="Tenorite" w:hAnsi="Tenorite"/>
          <w:sz w:val="20"/>
          <w:szCs w:val="20"/>
        </w:rPr>
      </w:pPr>
      <w:r w:rsidRPr="00C60E85">
        <w:rPr>
          <w:rStyle w:val="bzpyqfadein"/>
          <w:rFonts w:ascii="Tenorite" w:hAnsi="Tenorite"/>
          <w:sz w:val="20"/>
          <w:szCs w:val="20"/>
        </w:rPr>
        <w:t xml:space="preserve"> Assisted in improving application performance by analyzing slow database queries and optimizing Hibernate mappings and SQL execution plans.</w:t>
      </w:r>
    </w:p>
    <w:p w14:paraId="1CB0ADD8" w14:textId="77777777" w:rsidR="00B91F10" w:rsidRPr="00C60E85" w:rsidRDefault="00B91F10" w:rsidP="00B91F10">
      <w:pPr>
        <w:pStyle w:val="ListParagraph"/>
        <w:numPr>
          <w:ilvl w:val="0"/>
          <w:numId w:val="1"/>
        </w:numPr>
        <w:tabs>
          <w:tab w:val="left" w:pos="360"/>
        </w:tabs>
        <w:suppressAutoHyphens/>
        <w:spacing w:after="0" w:line="276" w:lineRule="auto"/>
        <w:ind w:right="-24"/>
        <w:jc w:val="both"/>
        <w:rPr>
          <w:rStyle w:val="bzpyqfadein"/>
          <w:rFonts w:ascii="Tenorite" w:hAnsi="Tenorite"/>
          <w:sz w:val="20"/>
          <w:szCs w:val="20"/>
        </w:rPr>
      </w:pPr>
      <w:r w:rsidRPr="00C60E85">
        <w:rPr>
          <w:rStyle w:val="bzpyqfadein"/>
          <w:rFonts w:ascii="Tenorite" w:hAnsi="Tenorite"/>
          <w:sz w:val="20"/>
          <w:szCs w:val="20"/>
        </w:rPr>
        <w:t xml:space="preserve"> Supported deployment processes using </w:t>
      </w:r>
      <w:r w:rsidRPr="00C60E85">
        <w:rPr>
          <w:rStyle w:val="bzpyqfadein"/>
          <w:rFonts w:ascii="Tenorite" w:hAnsi="Tenorite"/>
          <w:b/>
          <w:bCs/>
          <w:sz w:val="20"/>
          <w:szCs w:val="20"/>
        </w:rPr>
        <w:t>ANT build scripts</w:t>
      </w:r>
      <w:r w:rsidRPr="00C60E85">
        <w:rPr>
          <w:rStyle w:val="bzpyqfadein"/>
          <w:rFonts w:ascii="Tenorite" w:hAnsi="Tenorite"/>
          <w:sz w:val="20"/>
          <w:szCs w:val="20"/>
        </w:rPr>
        <w:t xml:space="preserve"> and validated application deployments on </w:t>
      </w:r>
      <w:r w:rsidRPr="00C60E85">
        <w:rPr>
          <w:rStyle w:val="bzpyqfadein"/>
          <w:rFonts w:ascii="Tenorite" w:hAnsi="Tenorite"/>
          <w:b/>
          <w:bCs/>
          <w:sz w:val="20"/>
          <w:szCs w:val="20"/>
        </w:rPr>
        <w:t>Apache Tomcat servers</w:t>
      </w:r>
      <w:r w:rsidRPr="00C60E85">
        <w:rPr>
          <w:rStyle w:val="bzpyqfadein"/>
          <w:rFonts w:ascii="Tenorite" w:hAnsi="Tenorite"/>
          <w:sz w:val="20"/>
          <w:szCs w:val="20"/>
        </w:rPr>
        <w:t>.</w:t>
      </w:r>
    </w:p>
    <w:p w14:paraId="72CD7135" w14:textId="77777777" w:rsidR="00B91F10" w:rsidRPr="00C60E85" w:rsidRDefault="00B91F10" w:rsidP="00B91F10">
      <w:pPr>
        <w:pStyle w:val="ListParagraph"/>
        <w:numPr>
          <w:ilvl w:val="0"/>
          <w:numId w:val="1"/>
        </w:numPr>
        <w:tabs>
          <w:tab w:val="left" w:pos="360"/>
        </w:tabs>
        <w:suppressAutoHyphens/>
        <w:spacing w:after="0" w:line="276" w:lineRule="auto"/>
        <w:ind w:right="-24"/>
        <w:jc w:val="both"/>
        <w:rPr>
          <w:rStyle w:val="bzpyqfadein"/>
          <w:rFonts w:ascii="Tenorite" w:eastAsia="Times New Roman" w:hAnsi="Tenorite"/>
          <w:sz w:val="20"/>
          <w:szCs w:val="20"/>
        </w:rPr>
      </w:pPr>
      <w:r w:rsidRPr="00C60E85">
        <w:rPr>
          <w:rStyle w:val="bzpyqfadein"/>
          <w:rFonts w:ascii="Tenorite" w:hAnsi="Tenorite"/>
          <w:sz w:val="20"/>
          <w:szCs w:val="20"/>
        </w:rPr>
        <w:t xml:space="preserve"> Assisted in preparing </w:t>
      </w:r>
      <w:r w:rsidRPr="00C60E85">
        <w:rPr>
          <w:rStyle w:val="bzpyqfadein"/>
          <w:rFonts w:ascii="Tenorite" w:hAnsi="Tenorite"/>
          <w:b/>
          <w:bCs/>
          <w:sz w:val="20"/>
          <w:szCs w:val="20"/>
        </w:rPr>
        <w:t>UML diagrams and technical documentation</w:t>
      </w:r>
      <w:r w:rsidRPr="00C60E85">
        <w:rPr>
          <w:rStyle w:val="bzpyqfadein"/>
          <w:rFonts w:ascii="Tenorite" w:hAnsi="Tenorite"/>
          <w:sz w:val="20"/>
          <w:szCs w:val="20"/>
        </w:rPr>
        <w:t xml:space="preserve"> supporting system design discussions and development team collaboration.</w:t>
      </w:r>
    </w:p>
    <w:p w14:paraId="130143FB" w14:textId="347E77FA" w:rsidR="00B91F10" w:rsidRPr="00C60E85" w:rsidRDefault="00B91F10" w:rsidP="00B91F10">
      <w:pPr>
        <w:pStyle w:val="ListParagraph"/>
        <w:numPr>
          <w:ilvl w:val="0"/>
          <w:numId w:val="1"/>
        </w:numPr>
        <w:tabs>
          <w:tab w:val="left" w:pos="360"/>
        </w:tabs>
        <w:suppressAutoHyphens/>
        <w:spacing w:after="0" w:line="276" w:lineRule="auto"/>
        <w:ind w:right="-24"/>
        <w:jc w:val="both"/>
        <w:rPr>
          <w:rStyle w:val="bzpyqfadein"/>
          <w:rFonts w:ascii="Tenorite" w:eastAsia="Times New Roman" w:hAnsi="Tenorite"/>
          <w:sz w:val="20"/>
          <w:szCs w:val="20"/>
        </w:rPr>
      </w:pPr>
      <w:r w:rsidRPr="00C60E85">
        <w:rPr>
          <w:rStyle w:val="bzpyqfadein"/>
          <w:rFonts w:ascii="Tenorite" w:hAnsi="Tenorite"/>
          <w:sz w:val="20"/>
          <w:szCs w:val="20"/>
        </w:rPr>
        <w:t xml:space="preserve"> Participated in system testing, debugging production issues, and coordinating fixes to ensure stable application releases across environments.</w:t>
      </w:r>
    </w:p>
    <w:p w14:paraId="278E9596" w14:textId="623AD740" w:rsidR="001D168C" w:rsidRPr="00B91F10" w:rsidRDefault="00C63732" w:rsidP="00B91F10">
      <w:pPr>
        <w:pStyle w:val="NormalWeb"/>
        <w:ind w:left="360"/>
      </w:pPr>
      <w:r w:rsidRPr="00B91F10">
        <w:rPr>
          <w:rFonts w:ascii="Tenorite" w:hAnsi="Tenorite" w:cstheme="minorHAnsi"/>
          <w:b/>
          <w:sz w:val="20"/>
          <w:szCs w:val="20"/>
        </w:rPr>
        <w:t>Environment</w:t>
      </w:r>
      <w:r w:rsidRPr="00B91F10">
        <w:rPr>
          <w:rFonts w:ascii="Tenorite" w:hAnsi="Tenorite" w:cstheme="minorHAnsi"/>
          <w:sz w:val="20"/>
          <w:szCs w:val="20"/>
        </w:rPr>
        <w:t xml:space="preserve">: </w:t>
      </w:r>
      <w:r w:rsidR="00C60E85" w:rsidRPr="00C60E85">
        <w:rPr>
          <w:rFonts w:ascii="Tenorite" w:hAnsi="Tenorite" w:cstheme="minorHAnsi"/>
          <w:sz w:val="20"/>
          <w:szCs w:val="20"/>
          <w:lang w:val="en-US"/>
        </w:rPr>
        <w:t>Java, Spring Framework, Hibernate, JSF, JSP, Servlets, Mozilla XUL, JDBC, HTML, SQL, ANT, Apache Tomcat, UML, Eclipse, Windows.</w:t>
      </w:r>
    </w:p>
    <w:sectPr w:rsidR="001D168C" w:rsidRPr="00B91F10" w:rsidSect="00C63732">
      <w:headerReference w:type="default" r:id="rId8"/>
      <w:pgSz w:w="12240" w:h="15840"/>
      <w:pgMar w:top="426"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59ACC" w14:textId="77777777" w:rsidR="00107CAE" w:rsidRDefault="00107CAE">
      <w:pPr>
        <w:spacing w:after="0" w:line="240" w:lineRule="auto"/>
      </w:pPr>
      <w:r>
        <w:separator/>
      </w:r>
    </w:p>
  </w:endnote>
  <w:endnote w:type="continuationSeparator" w:id="0">
    <w:p w14:paraId="54D8E7DE" w14:textId="77777777" w:rsidR="00107CAE" w:rsidRDefault="00107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enorite">
    <w:charset w:val="00"/>
    <w:family w:val="auto"/>
    <w:pitch w:val="variable"/>
    <w:sig w:usb0="80000003" w:usb1="00000001"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4CA43" w14:textId="77777777" w:rsidR="00107CAE" w:rsidRDefault="00107CAE">
      <w:pPr>
        <w:spacing w:after="0" w:line="240" w:lineRule="auto"/>
      </w:pPr>
      <w:r>
        <w:separator/>
      </w:r>
    </w:p>
  </w:footnote>
  <w:footnote w:type="continuationSeparator" w:id="0">
    <w:p w14:paraId="73A71A09" w14:textId="77777777" w:rsidR="00107CAE" w:rsidRDefault="00107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6D2C8" w14:textId="77777777" w:rsidR="00C63732" w:rsidRDefault="00C63732">
    <w:pPr>
      <w:pStyle w:val="Header"/>
      <w:tabs>
        <w:tab w:val="left" w:pos="708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539D"/>
    <w:multiLevelType w:val="hybridMultilevel"/>
    <w:tmpl w:val="CF768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0159F8"/>
    <w:multiLevelType w:val="hybridMultilevel"/>
    <w:tmpl w:val="97B8DE10"/>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CBEA628">
      <w:numFmt w:val="bullet"/>
      <w:lvlText w:val="•"/>
      <w:lvlJc w:val="left"/>
      <w:pPr>
        <w:ind w:left="2160" w:hanging="360"/>
      </w:pPr>
      <w:rPr>
        <w:rFonts w:ascii="Times New Roman" w:eastAsia="Times New Roman" w:hAnsi="Times New Roman" w:cs="Times New Roman"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350D6F"/>
    <w:multiLevelType w:val="hybridMultilevel"/>
    <w:tmpl w:val="1700A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66359F"/>
    <w:multiLevelType w:val="hybridMultilevel"/>
    <w:tmpl w:val="55FC26F4"/>
    <w:lvl w:ilvl="0" w:tplc="04090001">
      <w:start w:val="1"/>
      <w:numFmt w:val="bullet"/>
      <w:lvlText w:val=""/>
      <w:lvlJc w:val="left"/>
      <w:pPr>
        <w:ind w:left="720" w:hanging="360"/>
      </w:pPr>
      <w:rPr>
        <w:rFonts w:ascii="Symbol" w:hAnsi="Symbol" w:hint="default"/>
      </w:rPr>
    </w:lvl>
    <w:lvl w:ilvl="1" w:tplc="D56E8EA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F670C1"/>
    <w:multiLevelType w:val="multilevel"/>
    <w:tmpl w:val="56F670C1"/>
    <w:lvl w:ilvl="0">
      <w:start w:val="1"/>
      <w:numFmt w:val="bullet"/>
      <w:lvlText w:val=""/>
      <w:lvlJc w:val="left"/>
      <w:pPr>
        <w:ind w:left="36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5" w15:restartNumberingAfterBreak="0">
    <w:nsid w:val="5AAC47F8"/>
    <w:multiLevelType w:val="hybridMultilevel"/>
    <w:tmpl w:val="894C9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2D420CC"/>
    <w:multiLevelType w:val="multilevel"/>
    <w:tmpl w:val="E43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759306">
    <w:abstractNumId w:val="1"/>
  </w:num>
  <w:num w:numId="2" w16cid:durableId="936864374">
    <w:abstractNumId w:val="3"/>
  </w:num>
  <w:num w:numId="3" w16cid:durableId="1499465966">
    <w:abstractNumId w:val="2"/>
  </w:num>
  <w:num w:numId="4" w16cid:durableId="35011558">
    <w:abstractNumId w:val="0"/>
  </w:num>
  <w:num w:numId="5" w16cid:durableId="1949460886">
    <w:abstractNumId w:val="6"/>
  </w:num>
  <w:num w:numId="6" w16cid:durableId="1971088561">
    <w:abstractNumId w:val="4"/>
  </w:num>
  <w:num w:numId="7" w16cid:durableId="11670195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732"/>
    <w:rsid w:val="00001975"/>
    <w:rsid w:val="00012D4C"/>
    <w:rsid w:val="000164BA"/>
    <w:rsid w:val="00023075"/>
    <w:rsid w:val="000258CA"/>
    <w:rsid w:val="00034380"/>
    <w:rsid w:val="00035303"/>
    <w:rsid w:val="00042DF2"/>
    <w:rsid w:val="00064B1D"/>
    <w:rsid w:val="00070CD2"/>
    <w:rsid w:val="000730D1"/>
    <w:rsid w:val="000771C2"/>
    <w:rsid w:val="00084056"/>
    <w:rsid w:val="000946EA"/>
    <w:rsid w:val="000B1039"/>
    <w:rsid w:val="000B625B"/>
    <w:rsid w:val="000C1C4D"/>
    <w:rsid w:val="000E1CD7"/>
    <w:rsid w:val="000F2AB6"/>
    <w:rsid w:val="000F2D67"/>
    <w:rsid w:val="000F67A0"/>
    <w:rsid w:val="000F6BD9"/>
    <w:rsid w:val="00107CAE"/>
    <w:rsid w:val="0011457D"/>
    <w:rsid w:val="00117943"/>
    <w:rsid w:val="001366BE"/>
    <w:rsid w:val="001415DC"/>
    <w:rsid w:val="001418E2"/>
    <w:rsid w:val="00143FE8"/>
    <w:rsid w:val="00157BE1"/>
    <w:rsid w:val="00161C85"/>
    <w:rsid w:val="00180FBC"/>
    <w:rsid w:val="0018509F"/>
    <w:rsid w:val="0018794D"/>
    <w:rsid w:val="001A02F4"/>
    <w:rsid w:val="001C2C59"/>
    <w:rsid w:val="001D168C"/>
    <w:rsid w:val="001D2870"/>
    <w:rsid w:val="001E02BD"/>
    <w:rsid w:val="001E3F5D"/>
    <w:rsid w:val="001F3639"/>
    <w:rsid w:val="00205302"/>
    <w:rsid w:val="0021402D"/>
    <w:rsid w:val="00224A3D"/>
    <w:rsid w:val="00227CC3"/>
    <w:rsid w:val="002408FB"/>
    <w:rsid w:val="00250A68"/>
    <w:rsid w:val="0025667F"/>
    <w:rsid w:val="00261943"/>
    <w:rsid w:val="00263F61"/>
    <w:rsid w:val="00287D03"/>
    <w:rsid w:val="00293051"/>
    <w:rsid w:val="0029718E"/>
    <w:rsid w:val="002A43E4"/>
    <w:rsid w:val="002A6BF7"/>
    <w:rsid w:val="002B3BC0"/>
    <w:rsid w:val="002C5F4D"/>
    <w:rsid w:val="002D6E5A"/>
    <w:rsid w:val="002E5343"/>
    <w:rsid w:val="002F3E54"/>
    <w:rsid w:val="00302490"/>
    <w:rsid w:val="00302864"/>
    <w:rsid w:val="0030489C"/>
    <w:rsid w:val="00306D73"/>
    <w:rsid w:val="00311AC7"/>
    <w:rsid w:val="003319D7"/>
    <w:rsid w:val="00334AC3"/>
    <w:rsid w:val="003360C7"/>
    <w:rsid w:val="00342468"/>
    <w:rsid w:val="00357805"/>
    <w:rsid w:val="0037607D"/>
    <w:rsid w:val="0038249E"/>
    <w:rsid w:val="00384615"/>
    <w:rsid w:val="00390A33"/>
    <w:rsid w:val="003C5A2F"/>
    <w:rsid w:val="003D5AD9"/>
    <w:rsid w:val="003D5CB5"/>
    <w:rsid w:val="003E0A26"/>
    <w:rsid w:val="003E309D"/>
    <w:rsid w:val="003E3A0F"/>
    <w:rsid w:val="003E61C5"/>
    <w:rsid w:val="003F0FD4"/>
    <w:rsid w:val="004038C0"/>
    <w:rsid w:val="00410E67"/>
    <w:rsid w:val="004171E7"/>
    <w:rsid w:val="00420519"/>
    <w:rsid w:val="004316E1"/>
    <w:rsid w:val="00434126"/>
    <w:rsid w:val="0044222E"/>
    <w:rsid w:val="00442B55"/>
    <w:rsid w:val="004525FB"/>
    <w:rsid w:val="00460A54"/>
    <w:rsid w:val="00463BD6"/>
    <w:rsid w:val="00465A02"/>
    <w:rsid w:val="00496618"/>
    <w:rsid w:val="004A0C30"/>
    <w:rsid w:val="004A2EEF"/>
    <w:rsid w:val="004C1973"/>
    <w:rsid w:val="004C67C4"/>
    <w:rsid w:val="004D04AF"/>
    <w:rsid w:val="004D5327"/>
    <w:rsid w:val="004E7EBA"/>
    <w:rsid w:val="0050529D"/>
    <w:rsid w:val="00506197"/>
    <w:rsid w:val="00517100"/>
    <w:rsid w:val="00520726"/>
    <w:rsid w:val="005209B2"/>
    <w:rsid w:val="005226AC"/>
    <w:rsid w:val="005247DF"/>
    <w:rsid w:val="00532A9D"/>
    <w:rsid w:val="005349CA"/>
    <w:rsid w:val="00544F7F"/>
    <w:rsid w:val="00560758"/>
    <w:rsid w:val="00567BE8"/>
    <w:rsid w:val="00570817"/>
    <w:rsid w:val="005719E8"/>
    <w:rsid w:val="00574E95"/>
    <w:rsid w:val="00575739"/>
    <w:rsid w:val="005766C1"/>
    <w:rsid w:val="00587311"/>
    <w:rsid w:val="00596E35"/>
    <w:rsid w:val="005A5C7A"/>
    <w:rsid w:val="005C15BD"/>
    <w:rsid w:val="005D65A9"/>
    <w:rsid w:val="005F3F61"/>
    <w:rsid w:val="006331FC"/>
    <w:rsid w:val="006449F7"/>
    <w:rsid w:val="00653591"/>
    <w:rsid w:val="0066607E"/>
    <w:rsid w:val="00670825"/>
    <w:rsid w:val="00684E08"/>
    <w:rsid w:val="0068576E"/>
    <w:rsid w:val="006A0F2F"/>
    <w:rsid w:val="006B7013"/>
    <w:rsid w:val="006C0C01"/>
    <w:rsid w:val="006C475D"/>
    <w:rsid w:val="006C4C45"/>
    <w:rsid w:val="006C7F04"/>
    <w:rsid w:val="006D6B46"/>
    <w:rsid w:val="006D72F9"/>
    <w:rsid w:val="006E3708"/>
    <w:rsid w:val="006F67DC"/>
    <w:rsid w:val="00700787"/>
    <w:rsid w:val="00702D78"/>
    <w:rsid w:val="007040D9"/>
    <w:rsid w:val="0071280A"/>
    <w:rsid w:val="0072120A"/>
    <w:rsid w:val="00726C1E"/>
    <w:rsid w:val="00744DBA"/>
    <w:rsid w:val="0074598E"/>
    <w:rsid w:val="007552F7"/>
    <w:rsid w:val="00755F43"/>
    <w:rsid w:val="007866EF"/>
    <w:rsid w:val="00792617"/>
    <w:rsid w:val="00793C80"/>
    <w:rsid w:val="007A51A7"/>
    <w:rsid w:val="007B0296"/>
    <w:rsid w:val="007D2E3D"/>
    <w:rsid w:val="007D77C4"/>
    <w:rsid w:val="007E69D2"/>
    <w:rsid w:val="007E7712"/>
    <w:rsid w:val="007F156F"/>
    <w:rsid w:val="007F1767"/>
    <w:rsid w:val="008004BE"/>
    <w:rsid w:val="008121C2"/>
    <w:rsid w:val="008134AC"/>
    <w:rsid w:val="00821A8E"/>
    <w:rsid w:val="00824391"/>
    <w:rsid w:val="00826B46"/>
    <w:rsid w:val="008426E8"/>
    <w:rsid w:val="00847E94"/>
    <w:rsid w:val="00864B30"/>
    <w:rsid w:val="008702A7"/>
    <w:rsid w:val="00874130"/>
    <w:rsid w:val="008835A1"/>
    <w:rsid w:val="00892EAB"/>
    <w:rsid w:val="008A5EF8"/>
    <w:rsid w:val="008B19FA"/>
    <w:rsid w:val="008B1A2A"/>
    <w:rsid w:val="008C08EB"/>
    <w:rsid w:val="00903B04"/>
    <w:rsid w:val="00913C7C"/>
    <w:rsid w:val="009226E4"/>
    <w:rsid w:val="00923D4A"/>
    <w:rsid w:val="00930F39"/>
    <w:rsid w:val="00931C1A"/>
    <w:rsid w:val="009323A8"/>
    <w:rsid w:val="009451C2"/>
    <w:rsid w:val="009476A7"/>
    <w:rsid w:val="009607C6"/>
    <w:rsid w:val="00970990"/>
    <w:rsid w:val="00982291"/>
    <w:rsid w:val="00982882"/>
    <w:rsid w:val="009861E2"/>
    <w:rsid w:val="00986ADA"/>
    <w:rsid w:val="00996603"/>
    <w:rsid w:val="00997F8C"/>
    <w:rsid w:val="009A261C"/>
    <w:rsid w:val="009B67D9"/>
    <w:rsid w:val="009C0F75"/>
    <w:rsid w:val="009F7E8A"/>
    <w:rsid w:val="00A10886"/>
    <w:rsid w:val="00A1353F"/>
    <w:rsid w:val="00A1438B"/>
    <w:rsid w:val="00A16E3E"/>
    <w:rsid w:val="00A218E2"/>
    <w:rsid w:val="00A229EC"/>
    <w:rsid w:val="00A301AC"/>
    <w:rsid w:val="00A35526"/>
    <w:rsid w:val="00A42933"/>
    <w:rsid w:val="00A72C29"/>
    <w:rsid w:val="00A75F99"/>
    <w:rsid w:val="00A857BD"/>
    <w:rsid w:val="00A91323"/>
    <w:rsid w:val="00A9500A"/>
    <w:rsid w:val="00A96D29"/>
    <w:rsid w:val="00AA5F24"/>
    <w:rsid w:val="00AB0296"/>
    <w:rsid w:val="00AB5076"/>
    <w:rsid w:val="00AB5EA9"/>
    <w:rsid w:val="00AC396E"/>
    <w:rsid w:val="00AC6E3A"/>
    <w:rsid w:val="00AF4964"/>
    <w:rsid w:val="00AF538B"/>
    <w:rsid w:val="00AF6682"/>
    <w:rsid w:val="00AF6D3C"/>
    <w:rsid w:val="00B23B66"/>
    <w:rsid w:val="00B24A81"/>
    <w:rsid w:val="00B24FB9"/>
    <w:rsid w:val="00B26808"/>
    <w:rsid w:val="00B323A9"/>
    <w:rsid w:val="00B44940"/>
    <w:rsid w:val="00B524E1"/>
    <w:rsid w:val="00B56D1C"/>
    <w:rsid w:val="00B57D95"/>
    <w:rsid w:val="00B65C02"/>
    <w:rsid w:val="00B83C06"/>
    <w:rsid w:val="00B91F10"/>
    <w:rsid w:val="00B92850"/>
    <w:rsid w:val="00B95941"/>
    <w:rsid w:val="00BA2627"/>
    <w:rsid w:val="00BA409A"/>
    <w:rsid w:val="00BA59B9"/>
    <w:rsid w:val="00BB171F"/>
    <w:rsid w:val="00BB2AE5"/>
    <w:rsid w:val="00BC2DCD"/>
    <w:rsid w:val="00BC6DBA"/>
    <w:rsid w:val="00BD38AC"/>
    <w:rsid w:val="00BF757D"/>
    <w:rsid w:val="00C057D0"/>
    <w:rsid w:val="00C079B8"/>
    <w:rsid w:val="00C16EB2"/>
    <w:rsid w:val="00C17316"/>
    <w:rsid w:val="00C2520E"/>
    <w:rsid w:val="00C35E56"/>
    <w:rsid w:val="00C42721"/>
    <w:rsid w:val="00C42B6D"/>
    <w:rsid w:val="00C5368F"/>
    <w:rsid w:val="00C5532A"/>
    <w:rsid w:val="00C60E85"/>
    <w:rsid w:val="00C62966"/>
    <w:rsid w:val="00C63732"/>
    <w:rsid w:val="00C641CE"/>
    <w:rsid w:val="00C832CB"/>
    <w:rsid w:val="00C90A14"/>
    <w:rsid w:val="00C97E8C"/>
    <w:rsid w:val="00CA4EAC"/>
    <w:rsid w:val="00CB3B90"/>
    <w:rsid w:val="00CC4348"/>
    <w:rsid w:val="00CD07F4"/>
    <w:rsid w:val="00CE5AA9"/>
    <w:rsid w:val="00CE5C05"/>
    <w:rsid w:val="00CE7E89"/>
    <w:rsid w:val="00CF0D06"/>
    <w:rsid w:val="00CF531B"/>
    <w:rsid w:val="00D030A8"/>
    <w:rsid w:val="00D05E46"/>
    <w:rsid w:val="00D06685"/>
    <w:rsid w:val="00D27B33"/>
    <w:rsid w:val="00D319D9"/>
    <w:rsid w:val="00D435DB"/>
    <w:rsid w:val="00D52B46"/>
    <w:rsid w:val="00D55156"/>
    <w:rsid w:val="00D56980"/>
    <w:rsid w:val="00D83647"/>
    <w:rsid w:val="00D83A15"/>
    <w:rsid w:val="00D9487A"/>
    <w:rsid w:val="00D94D59"/>
    <w:rsid w:val="00DA1097"/>
    <w:rsid w:val="00DC7A9D"/>
    <w:rsid w:val="00DE0550"/>
    <w:rsid w:val="00DF2C5A"/>
    <w:rsid w:val="00DF75B2"/>
    <w:rsid w:val="00E055F1"/>
    <w:rsid w:val="00E05E87"/>
    <w:rsid w:val="00E07F05"/>
    <w:rsid w:val="00E13113"/>
    <w:rsid w:val="00E200BF"/>
    <w:rsid w:val="00E243EF"/>
    <w:rsid w:val="00E27256"/>
    <w:rsid w:val="00E353B6"/>
    <w:rsid w:val="00E37F48"/>
    <w:rsid w:val="00E51417"/>
    <w:rsid w:val="00E51B76"/>
    <w:rsid w:val="00E52F58"/>
    <w:rsid w:val="00E67365"/>
    <w:rsid w:val="00E7512B"/>
    <w:rsid w:val="00E95546"/>
    <w:rsid w:val="00EB5149"/>
    <w:rsid w:val="00ED5C68"/>
    <w:rsid w:val="00EE1263"/>
    <w:rsid w:val="00F1663E"/>
    <w:rsid w:val="00F220FA"/>
    <w:rsid w:val="00F2467D"/>
    <w:rsid w:val="00F45B2D"/>
    <w:rsid w:val="00F569ED"/>
    <w:rsid w:val="00F56BE5"/>
    <w:rsid w:val="00F5748D"/>
    <w:rsid w:val="00F605F2"/>
    <w:rsid w:val="00F61EDF"/>
    <w:rsid w:val="00F73AD0"/>
    <w:rsid w:val="00F87E5E"/>
    <w:rsid w:val="00FA0469"/>
    <w:rsid w:val="00FA06C6"/>
    <w:rsid w:val="00FA2B46"/>
    <w:rsid w:val="00FB6DBD"/>
    <w:rsid w:val="00FC02E6"/>
    <w:rsid w:val="00FC771C"/>
    <w:rsid w:val="00FD7860"/>
    <w:rsid w:val="00FE421B"/>
    <w:rsid w:val="00FF4473"/>
    <w:rsid w:val="00FF668F"/>
    <w:rsid w:val="00FF66C4"/>
    <w:rsid w:val="00FF7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EB998"/>
  <w15:chartTrackingRefBased/>
  <w15:docId w15:val="{AFF913CE-6432-4D12-9185-EAB52575C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732"/>
    <w:pPr>
      <w:spacing w:line="259" w:lineRule="auto"/>
    </w:pPr>
    <w:rPr>
      <w:kern w:val="0"/>
      <w:sz w:val="22"/>
      <w:szCs w:val="22"/>
      <w14:ligatures w14:val="none"/>
    </w:rPr>
  </w:style>
  <w:style w:type="paragraph" w:styleId="Heading1">
    <w:name w:val="heading 1"/>
    <w:basedOn w:val="Normal"/>
    <w:next w:val="Normal"/>
    <w:link w:val="Heading1Char"/>
    <w:uiPriority w:val="9"/>
    <w:qFormat/>
    <w:rsid w:val="00C637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7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7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7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7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7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7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7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7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7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732"/>
    <w:rPr>
      <w:rFonts w:eastAsiaTheme="majorEastAsia" w:cstheme="majorBidi"/>
      <w:color w:val="272727" w:themeColor="text1" w:themeTint="D8"/>
    </w:rPr>
  </w:style>
  <w:style w:type="paragraph" w:styleId="Title">
    <w:name w:val="Title"/>
    <w:basedOn w:val="Normal"/>
    <w:next w:val="Normal"/>
    <w:link w:val="TitleChar"/>
    <w:uiPriority w:val="10"/>
    <w:qFormat/>
    <w:rsid w:val="00C63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732"/>
    <w:pPr>
      <w:spacing w:before="160"/>
      <w:jc w:val="center"/>
    </w:pPr>
    <w:rPr>
      <w:i/>
      <w:iCs/>
      <w:color w:val="404040" w:themeColor="text1" w:themeTint="BF"/>
    </w:rPr>
  </w:style>
  <w:style w:type="character" w:customStyle="1" w:styleId="QuoteChar">
    <w:name w:val="Quote Char"/>
    <w:basedOn w:val="DefaultParagraphFont"/>
    <w:link w:val="Quote"/>
    <w:uiPriority w:val="29"/>
    <w:rsid w:val="00C63732"/>
    <w:rPr>
      <w:i/>
      <w:iCs/>
      <w:color w:val="404040" w:themeColor="text1" w:themeTint="BF"/>
    </w:rPr>
  </w:style>
  <w:style w:type="paragraph" w:styleId="ListParagraph">
    <w:name w:val="List Paragraph"/>
    <w:aliases w:val="Step,Bullets,list1,b1,List Paragraph Char Char,Number_1,Normal Sentence,ListPar1,new,SGLText List Paragraph,List Paragraph2,List Paragraph11,List Paragraph21,lp1,Colorful List - Accent 11,Equipment,List Paragraph1,numbered,Figure_name,B1"/>
    <w:basedOn w:val="Normal"/>
    <w:link w:val="ListParagraphChar"/>
    <w:uiPriority w:val="34"/>
    <w:qFormat/>
    <w:rsid w:val="00C63732"/>
    <w:pPr>
      <w:ind w:left="720"/>
      <w:contextualSpacing/>
    </w:pPr>
  </w:style>
  <w:style w:type="character" w:styleId="IntenseEmphasis">
    <w:name w:val="Intense Emphasis"/>
    <w:basedOn w:val="DefaultParagraphFont"/>
    <w:uiPriority w:val="21"/>
    <w:qFormat/>
    <w:rsid w:val="00C63732"/>
    <w:rPr>
      <w:i/>
      <w:iCs/>
      <w:color w:val="2F5496" w:themeColor="accent1" w:themeShade="BF"/>
    </w:rPr>
  </w:style>
  <w:style w:type="paragraph" w:styleId="IntenseQuote">
    <w:name w:val="Intense Quote"/>
    <w:basedOn w:val="Normal"/>
    <w:next w:val="Normal"/>
    <w:link w:val="IntenseQuoteChar"/>
    <w:uiPriority w:val="30"/>
    <w:qFormat/>
    <w:rsid w:val="00C637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732"/>
    <w:rPr>
      <w:i/>
      <w:iCs/>
      <w:color w:val="2F5496" w:themeColor="accent1" w:themeShade="BF"/>
    </w:rPr>
  </w:style>
  <w:style w:type="character" w:styleId="IntenseReference">
    <w:name w:val="Intense Reference"/>
    <w:basedOn w:val="DefaultParagraphFont"/>
    <w:uiPriority w:val="32"/>
    <w:qFormat/>
    <w:rsid w:val="00C63732"/>
    <w:rPr>
      <w:b/>
      <w:bCs/>
      <w:smallCaps/>
      <w:color w:val="2F5496" w:themeColor="accent1" w:themeShade="BF"/>
      <w:spacing w:val="5"/>
    </w:rPr>
  </w:style>
  <w:style w:type="paragraph" w:styleId="NoSpacing">
    <w:name w:val="No Spacing"/>
    <w:link w:val="NoSpacingChar"/>
    <w:uiPriority w:val="1"/>
    <w:qFormat/>
    <w:rsid w:val="00C63732"/>
    <w:pPr>
      <w:spacing w:after="0" w:line="240" w:lineRule="auto"/>
    </w:pPr>
    <w:rPr>
      <w:kern w:val="0"/>
      <w:sz w:val="22"/>
      <w:szCs w:val="22"/>
      <w14:ligatures w14:val="none"/>
    </w:rPr>
  </w:style>
  <w:style w:type="character" w:styleId="Hyperlink">
    <w:name w:val="Hyperlink"/>
    <w:basedOn w:val="DefaultParagraphFont"/>
    <w:uiPriority w:val="99"/>
    <w:unhideWhenUsed/>
    <w:rsid w:val="00C63732"/>
    <w:rPr>
      <w:color w:val="0563C1" w:themeColor="hyperlink"/>
      <w:u w:val="single"/>
    </w:rPr>
  </w:style>
  <w:style w:type="character" w:customStyle="1" w:styleId="ListParagraphChar">
    <w:name w:val="List Paragraph Char"/>
    <w:aliases w:val="Step Char,Bullets Char,list1 Char,b1 Char,List Paragraph Char Char Char,Number_1 Char,Normal Sentence Char,ListPar1 Char,new Char,SGLText List Paragraph Char,List Paragraph2 Char,List Paragraph11 Char,List Paragraph21 Char,lp1 Char"/>
    <w:basedOn w:val="DefaultParagraphFont"/>
    <w:link w:val="ListParagraph"/>
    <w:uiPriority w:val="34"/>
    <w:qFormat/>
    <w:rsid w:val="00C63732"/>
  </w:style>
  <w:style w:type="paragraph" w:styleId="Header">
    <w:name w:val="header"/>
    <w:basedOn w:val="Normal"/>
    <w:link w:val="HeaderChar"/>
    <w:uiPriority w:val="99"/>
    <w:unhideWhenUsed/>
    <w:rsid w:val="00C637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3732"/>
    <w:rPr>
      <w:kern w:val="0"/>
      <w:sz w:val="22"/>
      <w:szCs w:val="22"/>
      <w14:ligatures w14:val="none"/>
    </w:rPr>
  </w:style>
  <w:style w:type="paragraph" w:styleId="Footer">
    <w:name w:val="footer"/>
    <w:basedOn w:val="Normal"/>
    <w:link w:val="FooterChar"/>
    <w:uiPriority w:val="99"/>
    <w:unhideWhenUsed/>
    <w:rsid w:val="00C637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3732"/>
    <w:rPr>
      <w:kern w:val="0"/>
      <w:sz w:val="22"/>
      <w:szCs w:val="22"/>
      <w14:ligatures w14:val="none"/>
    </w:rPr>
  </w:style>
  <w:style w:type="paragraph" w:customStyle="1" w:styleId="BodyA">
    <w:name w:val="Body A"/>
    <w:rsid w:val="00C63732"/>
    <w:pPr>
      <w:pBdr>
        <w:top w:val="nil"/>
        <w:left w:val="nil"/>
        <w:bottom w:val="nil"/>
        <w:right w:val="nil"/>
        <w:between w:val="nil"/>
        <w:bar w:val="nil"/>
      </w:pBdr>
      <w:spacing w:after="200" w:line="276" w:lineRule="auto"/>
    </w:pPr>
    <w:rPr>
      <w:rFonts w:ascii="Calibri" w:eastAsia="Calibri" w:hAnsi="Calibri" w:cs="Calibri"/>
      <w:color w:val="000000"/>
      <w:kern w:val="0"/>
      <w:sz w:val="22"/>
      <w:szCs w:val="22"/>
      <w:u w:color="000000"/>
      <w:bdr w:val="nil"/>
      <w:lang w:val="it-IT"/>
      <w14:ligatures w14:val="none"/>
    </w:rPr>
  </w:style>
  <w:style w:type="character" w:customStyle="1" w:styleId="None">
    <w:name w:val="None"/>
    <w:rsid w:val="00C63732"/>
  </w:style>
  <w:style w:type="paragraph" w:styleId="BlockText">
    <w:name w:val="Block Text"/>
    <w:basedOn w:val="Normal"/>
    <w:rsid w:val="00C63732"/>
    <w:pPr>
      <w:spacing w:after="0" w:line="240" w:lineRule="auto"/>
      <w:jc w:val="both"/>
    </w:pPr>
    <w:rPr>
      <w:rFonts w:ascii="Times New Roman" w:eastAsia="Times New Roman" w:hAnsi="Times New Roman" w:cs="Times New Roman"/>
      <w:szCs w:val="20"/>
    </w:rPr>
  </w:style>
  <w:style w:type="character" w:customStyle="1" w:styleId="normalchar">
    <w:name w:val="normal__char"/>
    <w:basedOn w:val="DefaultParagraphFont"/>
    <w:rsid w:val="00C63732"/>
  </w:style>
  <w:style w:type="character" w:customStyle="1" w:styleId="NoSpacingChar">
    <w:name w:val="No Spacing Char"/>
    <w:link w:val="NoSpacing"/>
    <w:uiPriority w:val="1"/>
    <w:qFormat/>
    <w:locked/>
    <w:rsid w:val="00C63732"/>
    <w:rPr>
      <w:kern w:val="0"/>
      <w:sz w:val="22"/>
      <w:szCs w:val="22"/>
      <w14:ligatures w14:val="none"/>
    </w:rPr>
  </w:style>
  <w:style w:type="paragraph" w:styleId="NormalWeb">
    <w:name w:val="Normal (Web)"/>
    <w:basedOn w:val="Normal"/>
    <w:uiPriority w:val="99"/>
    <w:unhideWhenUsed/>
    <w:rsid w:val="00CB3B9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FollowedHyperlink">
    <w:name w:val="FollowedHyperlink"/>
    <w:basedOn w:val="DefaultParagraphFont"/>
    <w:uiPriority w:val="99"/>
    <w:semiHidden/>
    <w:unhideWhenUsed/>
    <w:rsid w:val="000258CA"/>
    <w:rPr>
      <w:color w:val="954F72" w:themeColor="followedHyperlink"/>
      <w:u w:val="single"/>
    </w:rPr>
  </w:style>
  <w:style w:type="character" w:styleId="UnresolvedMention">
    <w:name w:val="Unresolved Mention"/>
    <w:basedOn w:val="DefaultParagraphFont"/>
    <w:uiPriority w:val="99"/>
    <w:semiHidden/>
    <w:unhideWhenUsed/>
    <w:rsid w:val="000258CA"/>
    <w:rPr>
      <w:color w:val="605E5C"/>
      <w:shd w:val="clear" w:color="auto" w:fill="E1DFDD"/>
    </w:rPr>
  </w:style>
  <w:style w:type="table" w:styleId="TableGrid">
    <w:name w:val="Table Grid"/>
    <w:basedOn w:val="TableNormal"/>
    <w:uiPriority w:val="39"/>
    <w:rsid w:val="009B6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56BE5"/>
    <w:rPr>
      <w:b/>
      <w:bCs/>
    </w:rPr>
  </w:style>
  <w:style w:type="character" w:customStyle="1" w:styleId="bzpyqfadein">
    <w:name w:val="bz_pyq_fadein"/>
    <w:basedOn w:val="DefaultParagraphFont"/>
    <w:rsid w:val="00012D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samyukthanool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7</Pages>
  <Words>4320</Words>
  <Characters>24627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Samyu N</cp:lastModifiedBy>
  <cp:revision>22</cp:revision>
  <dcterms:created xsi:type="dcterms:W3CDTF">2026-03-11T15:19:00Z</dcterms:created>
  <dcterms:modified xsi:type="dcterms:W3CDTF">2026-03-17T16:16:00Z</dcterms:modified>
</cp:coreProperties>
</file>