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725E5" w14:textId="3EE0EFCD" w:rsidR="00431E14" w:rsidRPr="009B7BF6" w:rsidRDefault="00431E14" w:rsidP="001F38A2">
      <w:pPr>
        <w:shd w:val="clear" w:color="auto" w:fill="E2EFD9" w:themeFill="accent6" w:themeFillTint="33"/>
        <w:spacing w:after="0" w:line="240" w:lineRule="auto"/>
        <w:rPr>
          <w:rFonts w:ascii="Calibri" w:hAnsi="Calibri" w:cs="Calibri"/>
          <w:b/>
          <w:bCs/>
          <w:sz w:val="20"/>
          <w:szCs w:val="20"/>
        </w:rPr>
      </w:pPr>
      <w:r w:rsidRPr="009B7BF6">
        <w:rPr>
          <w:rFonts w:ascii="Calibri" w:hAnsi="Calibri" w:cs="Calibri"/>
          <w:b/>
          <w:bCs/>
          <w:sz w:val="20"/>
          <w:szCs w:val="20"/>
        </w:rPr>
        <w:t>CHARISHMA KETHINEEDI</w:t>
      </w:r>
    </w:p>
    <w:p w14:paraId="17262706" w14:textId="7985C05C" w:rsidR="00904841" w:rsidRPr="009B7BF6" w:rsidRDefault="00904841" w:rsidP="00431E14">
      <w:pPr>
        <w:spacing w:after="0" w:line="240" w:lineRule="auto"/>
        <w:rPr>
          <w:rFonts w:ascii="Calibri" w:hAnsi="Calibri" w:cs="Calibri"/>
          <w:sz w:val="20"/>
          <w:szCs w:val="20"/>
        </w:rPr>
      </w:pPr>
      <w:r w:rsidRPr="009B7BF6">
        <w:rPr>
          <w:rFonts w:ascii="Calibri" w:hAnsi="Calibri" w:cs="Calibri"/>
          <w:sz w:val="20"/>
          <w:szCs w:val="20"/>
        </w:rPr>
        <w:t>Email: charishmakethineedi28@gmail.c</w:t>
      </w:r>
      <w:r w:rsidR="007B1AC9">
        <w:rPr>
          <w:rFonts w:ascii="Calibri" w:hAnsi="Calibri" w:cs="Calibri"/>
          <w:sz w:val="20"/>
          <w:szCs w:val="20"/>
        </w:rPr>
        <w:t>om</w:t>
      </w:r>
      <w:r w:rsidR="007765A0" w:rsidRPr="009B7BF6">
        <w:rPr>
          <w:rFonts w:ascii="Calibri" w:hAnsi="Calibri" w:cs="Calibri"/>
          <w:b/>
          <w:bCs/>
          <w:sz w:val="20"/>
          <w:szCs w:val="20"/>
        </w:rPr>
        <w:t xml:space="preserve"> </w:t>
      </w:r>
    </w:p>
    <w:p w14:paraId="0485255F" w14:textId="3A8F49C5" w:rsidR="00431E14" w:rsidRPr="009B7BF6" w:rsidRDefault="00431E14" w:rsidP="007B1AC9">
      <w:pPr>
        <w:pBdr>
          <w:bottom w:val="single" w:sz="4" w:space="1" w:color="auto"/>
        </w:pBdr>
        <w:spacing w:after="0" w:line="240" w:lineRule="auto"/>
        <w:rPr>
          <w:rFonts w:ascii="Calibri" w:hAnsi="Calibri" w:cs="Calibri"/>
          <w:b/>
          <w:bCs/>
          <w:sz w:val="20"/>
          <w:szCs w:val="20"/>
        </w:rPr>
      </w:pPr>
      <w:r w:rsidRPr="009B7BF6">
        <w:rPr>
          <w:rFonts w:ascii="Calibri" w:hAnsi="Calibri" w:cs="Calibri"/>
          <w:b/>
          <w:bCs/>
          <w:sz w:val="20"/>
          <w:szCs w:val="20"/>
        </w:rPr>
        <w:t>Ph:</w:t>
      </w:r>
      <w:r w:rsidR="00B83A55" w:rsidRPr="009B7BF6">
        <w:rPr>
          <w:rFonts w:ascii="Calibri" w:hAnsi="Calibri" w:cs="Calibri"/>
          <w:b/>
          <w:bCs/>
          <w:sz w:val="20"/>
          <w:szCs w:val="20"/>
        </w:rPr>
        <w:t xml:space="preserve"> </w:t>
      </w:r>
      <w:r w:rsidR="007765A0" w:rsidRPr="009B7BF6">
        <w:rPr>
          <w:rFonts w:ascii="Calibri" w:hAnsi="Calibri" w:cs="Calibri"/>
          <w:b/>
          <w:bCs/>
          <w:sz w:val="20"/>
          <w:szCs w:val="20"/>
        </w:rPr>
        <w:t>347620</w:t>
      </w:r>
      <w:r w:rsidR="00E410D4" w:rsidRPr="009B7BF6">
        <w:rPr>
          <w:rFonts w:ascii="Calibri" w:hAnsi="Calibri" w:cs="Calibri"/>
          <w:b/>
          <w:bCs/>
          <w:sz w:val="20"/>
          <w:szCs w:val="20"/>
        </w:rPr>
        <w:t>1531</w:t>
      </w:r>
    </w:p>
    <w:p w14:paraId="403C6C7E" w14:textId="06B5C762" w:rsidR="007B1AC9" w:rsidRPr="007B1AC9" w:rsidRDefault="007B1AC9" w:rsidP="007B1AC9">
      <w:pPr>
        <w:spacing w:after="0" w:line="240" w:lineRule="auto"/>
        <w:rPr>
          <w:rFonts w:ascii="Calibri" w:eastAsia="Times New Roman" w:hAnsi="Calibri" w:cs="Calibri"/>
          <w:b/>
          <w:bCs/>
          <w:kern w:val="0"/>
          <w:sz w:val="20"/>
          <w:szCs w:val="20"/>
          <w14:ligatures w14:val="none"/>
        </w:rPr>
      </w:pPr>
      <w:r w:rsidRPr="007B1AC9">
        <w:rPr>
          <w:rFonts w:ascii="Calibri" w:eastAsia="Times New Roman" w:hAnsi="Calibri" w:cs="Calibri"/>
          <w:b/>
          <w:bCs/>
          <w:kern w:val="0"/>
          <w:sz w:val="20"/>
          <w:szCs w:val="20"/>
          <w14:ligatures w14:val="none"/>
        </w:rPr>
        <w:t>PROFESSIONAL SUMMARY</w:t>
      </w:r>
    </w:p>
    <w:p w14:paraId="209E49A1" w14:textId="4002A338" w:rsid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DA47CF">
        <w:rPr>
          <w:rFonts w:ascii="Calibri" w:eastAsia="Times New Roman" w:hAnsi="Calibri" w:cs="Calibri"/>
          <w:b/>
          <w:bCs/>
          <w:kern w:val="0"/>
          <w:sz w:val="20"/>
          <w:szCs w:val="20"/>
          <w14:ligatures w14:val="none"/>
        </w:rPr>
        <w:t xml:space="preserve">Generative AI and Data Science professional </w:t>
      </w:r>
      <w:r w:rsidRPr="007B1AC9">
        <w:rPr>
          <w:rFonts w:ascii="Calibri" w:eastAsia="Times New Roman" w:hAnsi="Calibri" w:cs="Calibri"/>
          <w:kern w:val="0"/>
          <w:sz w:val="20"/>
          <w:szCs w:val="20"/>
          <w14:ligatures w14:val="none"/>
        </w:rPr>
        <w:t>with 10+ years of experience delivering enterprise-scale solutions across telecom, banking, retail, insurance, healthcare, and technology industries.</w:t>
      </w:r>
    </w:p>
    <w:p w14:paraId="54822E9E" w14:textId="3BB097D7" w:rsidR="007B1AC9" w:rsidRDefault="00DA47CF"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DA47CF">
        <w:rPr>
          <w:rFonts w:ascii="Calibri" w:eastAsia="Times New Roman" w:hAnsi="Calibri" w:cs="Calibri"/>
          <w:kern w:val="0"/>
          <w:sz w:val="20"/>
          <w:szCs w:val="20"/>
          <w14:ligatures w14:val="none"/>
        </w:rPr>
        <w:t xml:space="preserve">Specialized in designing and evaluating </w:t>
      </w:r>
      <w:r w:rsidRPr="00DA47CF">
        <w:rPr>
          <w:rFonts w:ascii="Calibri" w:eastAsia="Times New Roman" w:hAnsi="Calibri" w:cs="Calibri"/>
          <w:b/>
          <w:bCs/>
          <w:kern w:val="0"/>
          <w:sz w:val="20"/>
          <w:szCs w:val="20"/>
          <w14:ligatures w14:val="none"/>
        </w:rPr>
        <w:t>Generative AI, Agentic AI, NLP, and Machine Learning solutions, translating experimentation</w:t>
      </w:r>
      <w:r w:rsidRPr="00DA47CF">
        <w:rPr>
          <w:rFonts w:ascii="Calibri" w:eastAsia="Times New Roman" w:hAnsi="Calibri" w:cs="Calibri"/>
          <w:kern w:val="0"/>
          <w:sz w:val="20"/>
          <w:szCs w:val="20"/>
          <w14:ligatures w14:val="none"/>
        </w:rPr>
        <w:t xml:space="preserve"> and applied research into production-ready systems</w:t>
      </w:r>
    </w:p>
    <w:p w14:paraId="4BBCC88B" w14:textId="023F0994" w:rsid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Extensive experience building and deploying </w:t>
      </w:r>
      <w:r w:rsidRPr="007B1AC9">
        <w:rPr>
          <w:rFonts w:ascii="Calibri" w:eastAsia="Times New Roman" w:hAnsi="Calibri" w:cs="Calibri"/>
          <w:b/>
          <w:bCs/>
          <w:kern w:val="0"/>
          <w:sz w:val="20"/>
          <w:szCs w:val="20"/>
          <w14:ligatures w14:val="none"/>
        </w:rPr>
        <w:t>LLM-powered applications, Agentic AI architectures, and Retrieval Augmented Generation (RAG) pipelines</w:t>
      </w:r>
      <w:r w:rsidRPr="007B1AC9">
        <w:rPr>
          <w:rFonts w:ascii="Calibri" w:eastAsia="Times New Roman" w:hAnsi="Calibri" w:cs="Calibri"/>
          <w:kern w:val="0"/>
          <w:sz w:val="20"/>
          <w:szCs w:val="20"/>
          <w14:ligatures w14:val="none"/>
        </w:rPr>
        <w:t xml:space="preserve"> for enterprise automation and intelligent knowledge systems.</w:t>
      </w:r>
    </w:p>
    <w:p w14:paraId="7DC8F86B" w14:textId="77777777" w:rsid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Strong expertise in </w:t>
      </w:r>
      <w:r w:rsidRPr="007B1AC9">
        <w:rPr>
          <w:rFonts w:ascii="Calibri" w:eastAsia="Times New Roman" w:hAnsi="Calibri" w:cs="Calibri"/>
          <w:b/>
          <w:bCs/>
          <w:kern w:val="0"/>
          <w:sz w:val="20"/>
          <w:szCs w:val="20"/>
          <w14:ligatures w14:val="none"/>
        </w:rPr>
        <w:t>Python, SQL, and distributed data processing frameworks</w:t>
      </w:r>
      <w:r w:rsidRPr="007B1AC9">
        <w:rPr>
          <w:rFonts w:ascii="Calibri" w:eastAsia="Times New Roman" w:hAnsi="Calibri" w:cs="Calibri"/>
          <w:kern w:val="0"/>
          <w:sz w:val="20"/>
          <w:szCs w:val="20"/>
          <w14:ligatures w14:val="none"/>
        </w:rPr>
        <w:t xml:space="preserve"> for developing scalable data pipelines, advanced analytics platforms, and AI-driven applications in cloud environments.</w:t>
      </w:r>
    </w:p>
    <w:p w14:paraId="3B542448" w14:textId="77777777" w:rsid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 Proven track record of developing </w:t>
      </w:r>
      <w:r w:rsidRPr="007B1AC9">
        <w:rPr>
          <w:rFonts w:ascii="Calibri" w:eastAsia="Times New Roman" w:hAnsi="Calibri" w:cs="Calibri"/>
          <w:b/>
          <w:bCs/>
          <w:kern w:val="0"/>
          <w:sz w:val="20"/>
          <w:szCs w:val="20"/>
          <w14:ligatures w14:val="none"/>
        </w:rPr>
        <w:t>machine learning models for demand forecasting, churn prediction, fraud detection, risk analytics, and customer segmentation</w:t>
      </w:r>
      <w:r w:rsidRPr="007B1AC9">
        <w:rPr>
          <w:rFonts w:ascii="Calibri" w:eastAsia="Times New Roman" w:hAnsi="Calibri" w:cs="Calibri"/>
          <w:kern w:val="0"/>
          <w:sz w:val="20"/>
          <w:szCs w:val="20"/>
          <w14:ligatures w14:val="none"/>
        </w:rPr>
        <w:t xml:space="preserve"> using large-scale enterprise datasets.</w:t>
      </w:r>
    </w:p>
    <w:p w14:paraId="29B9CE61" w14:textId="77777777" w:rsidR="0001360C" w:rsidRDefault="007B1AC9" w:rsidP="0001360C">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Skilled in developing </w:t>
      </w:r>
      <w:r w:rsidRPr="007B1AC9">
        <w:rPr>
          <w:rFonts w:ascii="Calibri" w:eastAsia="Times New Roman" w:hAnsi="Calibri" w:cs="Calibri"/>
          <w:b/>
          <w:bCs/>
          <w:kern w:val="0"/>
          <w:sz w:val="20"/>
          <w:szCs w:val="20"/>
          <w14:ligatures w14:val="none"/>
        </w:rPr>
        <w:t>AI-powered APIs and microservices</w:t>
      </w:r>
      <w:r w:rsidRPr="007B1AC9">
        <w:rPr>
          <w:rFonts w:ascii="Calibri" w:eastAsia="Times New Roman" w:hAnsi="Calibri" w:cs="Calibri"/>
          <w:kern w:val="0"/>
          <w:sz w:val="20"/>
          <w:szCs w:val="20"/>
          <w14:ligatures w14:val="none"/>
        </w:rPr>
        <w:t xml:space="preserve"> that integrate LLM models, enterprise tools, and knowledge systems to automate end-to-end business workflows.</w:t>
      </w:r>
    </w:p>
    <w:p w14:paraId="558BD707" w14:textId="56CE4705" w:rsidR="0005063A" w:rsidRDefault="0005063A" w:rsidP="0001360C">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05063A">
        <w:rPr>
          <w:rFonts w:ascii="Calibri" w:eastAsia="Times New Roman" w:hAnsi="Calibri" w:cs="Calibri"/>
          <w:kern w:val="0"/>
          <w:sz w:val="20"/>
          <w:szCs w:val="20"/>
          <w14:ligatures w14:val="none"/>
        </w:rPr>
        <w:t xml:space="preserve">Strong experience in </w:t>
      </w:r>
      <w:r w:rsidRPr="0005063A">
        <w:rPr>
          <w:rFonts w:ascii="Calibri" w:eastAsia="Times New Roman" w:hAnsi="Calibri" w:cs="Calibri"/>
          <w:b/>
          <w:bCs/>
          <w:kern w:val="0"/>
          <w:sz w:val="20"/>
          <w:szCs w:val="20"/>
          <w14:ligatures w14:val="none"/>
        </w:rPr>
        <w:t>model evaluation, experimentation, and responsible AI governance including automated evaluation pipelines, human-in-the-loop validation</w:t>
      </w:r>
      <w:r w:rsidRPr="0005063A">
        <w:rPr>
          <w:rFonts w:ascii="Calibri" w:eastAsia="Times New Roman" w:hAnsi="Calibri" w:cs="Calibri"/>
          <w:kern w:val="0"/>
          <w:sz w:val="20"/>
          <w:szCs w:val="20"/>
          <w14:ligatures w14:val="none"/>
        </w:rPr>
        <w:t>, and model performance monitoring</w:t>
      </w:r>
    </w:p>
    <w:p w14:paraId="07956E05" w14:textId="4617D4D0" w:rsidR="0001360C" w:rsidRDefault="007B1AC9" w:rsidP="0001360C">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Hands-on experience in </w:t>
      </w:r>
      <w:r w:rsidRPr="007B1AC9">
        <w:rPr>
          <w:rFonts w:ascii="Calibri" w:eastAsia="Times New Roman" w:hAnsi="Calibri" w:cs="Calibri"/>
          <w:b/>
          <w:bCs/>
          <w:kern w:val="0"/>
          <w:sz w:val="20"/>
          <w:szCs w:val="20"/>
          <w14:ligatures w14:val="none"/>
        </w:rPr>
        <w:t>data engineering, ETL pipeline development, and data warehousing</w:t>
      </w:r>
      <w:r w:rsidRPr="007B1AC9">
        <w:rPr>
          <w:rFonts w:ascii="Calibri" w:eastAsia="Times New Roman" w:hAnsi="Calibri" w:cs="Calibri"/>
          <w:kern w:val="0"/>
          <w:sz w:val="20"/>
          <w:szCs w:val="20"/>
          <w14:ligatures w14:val="none"/>
        </w:rPr>
        <w:t xml:space="preserve"> using modern big data technologies and cloud-native analytics architectures.</w:t>
      </w:r>
    </w:p>
    <w:p w14:paraId="61FD7B43" w14:textId="41E96EE4" w:rsidR="00F4528C" w:rsidRPr="0001360C" w:rsidRDefault="00F4528C" w:rsidP="0001360C">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F4528C">
        <w:rPr>
          <w:rFonts w:ascii="Calibri" w:eastAsia="Times New Roman" w:hAnsi="Calibri" w:cs="Calibri"/>
          <w:kern w:val="0"/>
          <w:sz w:val="20"/>
          <w:szCs w:val="20"/>
          <w14:ligatures w14:val="none"/>
        </w:rPr>
        <w:t>Partnered with product leaders and business stakeholders to define AI strategy, prioritize use cases, and deliver measurable business impact through AI/ML and GenAI solutions.</w:t>
      </w:r>
    </w:p>
    <w:p w14:paraId="58AB95D2" w14:textId="77777777" w:rsid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Experienced in implementing </w:t>
      </w:r>
      <w:r w:rsidRPr="007B1AC9">
        <w:rPr>
          <w:rFonts w:ascii="Calibri" w:eastAsia="Times New Roman" w:hAnsi="Calibri" w:cs="Calibri"/>
          <w:b/>
          <w:bCs/>
          <w:kern w:val="0"/>
          <w:sz w:val="20"/>
          <w:szCs w:val="20"/>
          <w14:ligatures w14:val="none"/>
        </w:rPr>
        <w:t>LLMOps, MLOps, and CI/CD pipelines</w:t>
      </w:r>
      <w:r w:rsidRPr="007B1AC9">
        <w:rPr>
          <w:rFonts w:ascii="Calibri" w:eastAsia="Times New Roman" w:hAnsi="Calibri" w:cs="Calibri"/>
          <w:kern w:val="0"/>
          <w:sz w:val="20"/>
          <w:szCs w:val="20"/>
          <w14:ligatures w14:val="none"/>
        </w:rPr>
        <w:t xml:space="preserve"> to deploy, monitor, and optimize AI and machine learning models in production environments.</w:t>
      </w:r>
    </w:p>
    <w:p w14:paraId="2BAFE662" w14:textId="6CB96725" w:rsid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Proficient in leveraging </w:t>
      </w:r>
      <w:r w:rsidRPr="007B1AC9">
        <w:rPr>
          <w:rFonts w:ascii="Calibri" w:eastAsia="Times New Roman" w:hAnsi="Calibri" w:cs="Calibri"/>
          <w:b/>
          <w:bCs/>
          <w:kern w:val="0"/>
          <w:sz w:val="20"/>
          <w:szCs w:val="20"/>
          <w14:ligatures w14:val="none"/>
        </w:rPr>
        <w:t>hybrid and cloud platforms including GCP Vertex AI, Azure ML, AWS Bedrock, SageMaker, and AWS Lambda</w:t>
      </w:r>
      <w:r w:rsidRPr="007B1AC9">
        <w:rPr>
          <w:rFonts w:ascii="Calibri" w:eastAsia="Times New Roman" w:hAnsi="Calibri" w:cs="Calibri"/>
          <w:kern w:val="0"/>
          <w:sz w:val="20"/>
          <w:szCs w:val="20"/>
          <w14:ligatures w14:val="none"/>
        </w:rPr>
        <w:t xml:space="preserve"> to build scalable AI and analytics solutions</w:t>
      </w:r>
    </w:p>
    <w:p w14:paraId="1260882A" w14:textId="5AC6ABCB" w:rsid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Strong background in </w:t>
      </w:r>
      <w:r w:rsidRPr="007B1AC9">
        <w:rPr>
          <w:rFonts w:ascii="Calibri" w:eastAsia="Times New Roman" w:hAnsi="Calibri" w:cs="Calibri"/>
          <w:b/>
          <w:bCs/>
          <w:kern w:val="0"/>
          <w:sz w:val="20"/>
          <w:szCs w:val="20"/>
          <w14:ligatures w14:val="none"/>
        </w:rPr>
        <w:t>data visualization and business intelligence</w:t>
      </w:r>
      <w:r w:rsidRPr="007B1AC9">
        <w:rPr>
          <w:rFonts w:ascii="Calibri" w:eastAsia="Times New Roman" w:hAnsi="Calibri" w:cs="Calibri"/>
          <w:kern w:val="0"/>
          <w:sz w:val="20"/>
          <w:szCs w:val="20"/>
          <w14:ligatures w14:val="none"/>
        </w:rPr>
        <w:t>, developing dashboards and reports that transform complex data into actionable business insights.</w:t>
      </w:r>
    </w:p>
    <w:p w14:paraId="02A3550B" w14:textId="12B9608B" w:rsid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Effective collaborator with </w:t>
      </w:r>
      <w:r w:rsidRPr="007B1AC9">
        <w:rPr>
          <w:rFonts w:ascii="Calibri" w:eastAsia="Times New Roman" w:hAnsi="Calibri" w:cs="Calibri"/>
          <w:b/>
          <w:bCs/>
          <w:kern w:val="0"/>
          <w:sz w:val="20"/>
          <w:szCs w:val="20"/>
          <w14:ligatures w14:val="none"/>
        </w:rPr>
        <w:t>cross-functional teams including product, engineering, risk, compliance, and business stakeholders</w:t>
      </w:r>
      <w:r w:rsidRPr="007B1AC9">
        <w:rPr>
          <w:rFonts w:ascii="Calibri" w:eastAsia="Times New Roman" w:hAnsi="Calibri" w:cs="Calibri"/>
          <w:kern w:val="0"/>
          <w:sz w:val="20"/>
          <w:szCs w:val="20"/>
          <w14:ligatures w14:val="none"/>
        </w:rPr>
        <w:t xml:space="preserve"> to deliver scalable and impactful AI-driven solutions.</w:t>
      </w:r>
    </w:p>
    <w:p w14:paraId="494F88CD" w14:textId="08F0380F" w:rsidR="003172D3" w:rsidRPr="007B1AC9" w:rsidRDefault="007B1AC9" w:rsidP="000D2A1A">
      <w:pPr>
        <w:pStyle w:val="ListParagraph"/>
        <w:numPr>
          <w:ilvl w:val="0"/>
          <w:numId w:val="23"/>
        </w:numPr>
        <w:spacing w:after="0" w:line="240" w:lineRule="auto"/>
        <w:ind w:left="360"/>
        <w:rPr>
          <w:rFonts w:ascii="Calibri" w:eastAsia="Times New Roman" w:hAnsi="Calibri" w:cs="Calibri"/>
          <w:kern w:val="0"/>
          <w:sz w:val="20"/>
          <w:szCs w:val="20"/>
          <w14:ligatures w14:val="none"/>
        </w:rPr>
      </w:pPr>
      <w:r w:rsidRPr="007B1AC9">
        <w:rPr>
          <w:rFonts w:ascii="Calibri" w:eastAsia="Times New Roman" w:hAnsi="Calibri" w:cs="Calibri"/>
          <w:kern w:val="0"/>
          <w:sz w:val="20"/>
          <w:szCs w:val="20"/>
          <w14:ligatures w14:val="none"/>
        </w:rPr>
        <w:t xml:space="preserve">Experienced working in </w:t>
      </w:r>
      <w:r w:rsidRPr="007B1AC9">
        <w:rPr>
          <w:rFonts w:ascii="Calibri" w:eastAsia="Times New Roman" w:hAnsi="Calibri" w:cs="Calibri"/>
          <w:b/>
          <w:bCs/>
          <w:kern w:val="0"/>
          <w:sz w:val="20"/>
          <w:szCs w:val="20"/>
          <w14:ligatures w14:val="none"/>
        </w:rPr>
        <w:t>Agile environments</w:t>
      </w:r>
      <w:r w:rsidRPr="007B1AC9">
        <w:rPr>
          <w:rFonts w:ascii="Calibri" w:eastAsia="Times New Roman" w:hAnsi="Calibri" w:cs="Calibri"/>
          <w:kern w:val="0"/>
          <w:sz w:val="20"/>
          <w:szCs w:val="20"/>
          <w14:ligatures w14:val="none"/>
        </w:rPr>
        <w:t>, contributing to end-to-end delivery of analytics and AI projects including data acquisition, model development, deployment, and performance monitoring.</w:t>
      </w:r>
    </w:p>
    <w:p w14:paraId="1B804F46" w14:textId="77777777" w:rsidR="007B1AC9" w:rsidRPr="009B7BF6" w:rsidRDefault="007B1AC9" w:rsidP="000D2A1A">
      <w:pPr>
        <w:pStyle w:val="ListParagraph"/>
        <w:spacing w:after="0" w:line="240" w:lineRule="auto"/>
        <w:ind w:left="0"/>
        <w:rPr>
          <w:rFonts w:ascii="Calibri" w:eastAsia="Times New Roman" w:hAnsi="Calibri" w:cs="Calibri"/>
          <w:kern w:val="0"/>
          <w:sz w:val="20"/>
          <w:szCs w:val="20"/>
          <w:lang w:val="en-US"/>
          <w14:ligatures w14:val="none"/>
        </w:rPr>
      </w:pPr>
    </w:p>
    <w:p w14:paraId="23282376" w14:textId="77777777" w:rsidR="00431E14" w:rsidRPr="009B7BF6" w:rsidRDefault="00431E14" w:rsidP="00431E14">
      <w:pPr>
        <w:spacing w:after="0" w:line="240" w:lineRule="auto"/>
        <w:jc w:val="both"/>
        <w:rPr>
          <w:rFonts w:ascii="Calibri" w:hAnsi="Calibri" w:cs="Calibri"/>
          <w:b/>
          <w:bCs/>
          <w:sz w:val="20"/>
          <w:szCs w:val="20"/>
          <w:u w:val="thick"/>
        </w:rPr>
      </w:pPr>
      <w:r w:rsidRPr="009B7BF6">
        <w:rPr>
          <w:rFonts w:ascii="Calibri" w:hAnsi="Calibri" w:cs="Calibri"/>
          <w:b/>
          <w:bCs/>
          <w:sz w:val="20"/>
          <w:szCs w:val="20"/>
          <w:u w:val="thick"/>
        </w:rPr>
        <w:t>TECHNICAL SKILLS</w:t>
      </w:r>
    </w:p>
    <w:p w14:paraId="5F3B9BDA" w14:textId="77777777" w:rsidR="00FB5A2B" w:rsidRPr="009B7BF6" w:rsidRDefault="00FB5A2B" w:rsidP="00431E14">
      <w:pPr>
        <w:spacing w:after="0" w:line="240" w:lineRule="auto"/>
        <w:jc w:val="both"/>
        <w:rPr>
          <w:rFonts w:ascii="Calibri" w:hAnsi="Calibri" w:cs="Calibri"/>
          <w:b/>
          <w:bCs/>
          <w:sz w:val="20"/>
          <w:szCs w:val="20"/>
          <w:u w:val="thick"/>
        </w:rPr>
      </w:pPr>
    </w:p>
    <w:tbl>
      <w:tblPr>
        <w:tblStyle w:val="TableGrid"/>
        <w:tblW w:w="0" w:type="auto"/>
        <w:tblLook w:val="04A0" w:firstRow="1" w:lastRow="0" w:firstColumn="1" w:lastColumn="0" w:noHBand="0" w:noVBand="1"/>
      </w:tblPr>
      <w:tblGrid>
        <w:gridCol w:w="5228"/>
        <w:gridCol w:w="5228"/>
      </w:tblGrid>
      <w:tr w:rsidR="003172D3" w:rsidRPr="009B7BF6" w14:paraId="550AE80D" w14:textId="77777777" w:rsidTr="003172D3">
        <w:tc>
          <w:tcPr>
            <w:tcW w:w="5228" w:type="dxa"/>
          </w:tcPr>
          <w:p w14:paraId="44FAACF2" w14:textId="51FD1E2E"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Programming Languages</w:t>
            </w:r>
          </w:p>
        </w:tc>
        <w:tc>
          <w:tcPr>
            <w:tcW w:w="5228" w:type="dxa"/>
          </w:tcPr>
          <w:p w14:paraId="5FC99FF8" w14:textId="02FFEBA0" w:rsidR="003172D3" w:rsidRPr="009B7BF6" w:rsidRDefault="009B7BF6" w:rsidP="00431E14">
            <w:pPr>
              <w:jc w:val="both"/>
              <w:rPr>
                <w:rFonts w:ascii="Calibri" w:hAnsi="Calibri" w:cs="Calibri"/>
                <w:sz w:val="20"/>
                <w:szCs w:val="20"/>
              </w:rPr>
            </w:pPr>
            <w:r w:rsidRPr="009B7BF6">
              <w:rPr>
                <w:rFonts w:ascii="Calibri" w:hAnsi="Calibri" w:cs="Calibri"/>
                <w:sz w:val="20"/>
                <w:szCs w:val="20"/>
              </w:rPr>
              <w:t>Python, Java, SQL, R, Node.js</w:t>
            </w:r>
          </w:p>
        </w:tc>
      </w:tr>
      <w:tr w:rsidR="003172D3" w:rsidRPr="009B7BF6" w14:paraId="478D4FE4" w14:textId="77777777" w:rsidTr="003172D3">
        <w:tc>
          <w:tcPr>
            <w:tcW w:w="5228" w:type="dxa"/>
          </w:tcPr>
          <w:p w14:paraId="1E751756" w14:textId="47114495"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AI / GenAI Technologies</w:t>
            </w:r>
          </w:p>
        </w:tc>
        <w:tc>
          <w:tcPr>
            <w:tcW w:w="5228" w:type="dxa"/>
          </w:tcPr>
          <w:p w14:paraId="0D0D0534" w14:textId="1B1D1ADF" w:rsidR="003172D3" w:rsidRPr="009B7BF6" w:rsidRDefault="009B7BF6" w:rsidP="00431E14">
            <w:pPr>
              <w:jc w:val="both"/>
              <w:rPr>
                <w:rFonts w:ascii="Calibri" w:hAnsi="Calibri" w:cs="Calibri"/>
                <w:sz w:val="20"/>
                <w:szCs w:val="20"/>
              </w:rPr>
            </w:pPr>
            <w:r w:rsidRPr="009B7BF6">
              <w:rPr>
                <w:rFonts w:ascii="Calibri" w:hAnsi="Calibri" w:cs="Calibri"/>
                <w:sz w:val="20"/>
                <w:szCs w:val="20"/>
              </w:rPr>
              <w:t>Agentic AI, Large Language Models (LLMs), Prompt Engineering, Retrieval Augmented Generation (RAG), LangChain, LangGraph, Hugging Face, OpenAI GPT, Azure OpenAI</w:t>
            </w:r>
            <w:r w:rsidR="0015185C">
              <w:rPr>
                <w:rFonts w:ascii="Calibri" w:hAnsi="Calibri" w:cs="Calibri"/>
                <w:sz w:val="20"/>
                <w:szCs w:val="20"/>
              </w:rPr>
              <w:t xml:space="preserve">, </w:t>
            </w:r>
            <w:r w:rsidR="0015185C" w:rsidRPr="0015185C">
              <w:rPr>
                <w:rFonts w:ascii="Calibri" w:hAnsi="Calibri" w:cs="Calibri"/>
                <w:sz w:val="20"/>
                <w:szCs w:val="20"/>
              </w:rPr>
              <w:t>AutoGen, NLP Pipelines, Vector Embeddings</w:t>
            </w:r>
            <w:r w:rsidR="0015185C">
              <w:rPr>
                <w:rFonts w:ascii="Calibri" w:hAnsi="Calibri" w:cs="Calibri"/>
                <w:sz w:val="20"/>
                <w:szCs w:val="20"/>
              </w:rPr>
              <w:t>.</w:t>
            </w:r>
          </w:p>
        </w:tc>
      </w:tr>
      <w:tr w:rsidR="003172D3" w:rsidRPr="009B7BF6" w14:paraId="0B8169DC" w14:textId="77777777" w:rsidTr="003172D3">
        <w:tc>
          <w:tcPr>
            <w:tcW w:w="5228" w:type="dxa"/>
          </w:tcPr>
          <w:p w14:paraId="133EB9EB" w14:textId="52986A10"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Machine Learning &amp; Data Science</w:t>
            </w:r>
          </w:p>
        </w:tc>
        <w:tc>
          <w:tcPr>
            <w:tcW w:w="5228" w:type="dxa"/>
          </w:tcPr>
          <w:p w14:paraId="686F28E9" w14:textId="08CE4E87" w:rsidR="003172D3" w:rsidRPr="009B7BF6" w:rsidRDefault="009B7BF6" w:rsidP="00431E14">
            <w:pPr>
              <w:jc w:val="both"/>
              <w:rPr>
                <w:rFonts w:ascii="Calibri" w:hAnsi="Calibri" w:cs="Calibri"/>
                <w:sz w:val="20"/>
                <w:szCs w:val="20"/>
              </w:rPr>
            </w:pPr>
            <w:r w:rsidRPr="009B7BF6">
              <w:rPr>
                <w:rFonts w:ascii="Calibri" w:hAnsi="Calibri" w:cs="Calibri"/>
                <w:sz w:val="20"/>
                <w:szCs w:val="20"/>
              </w:rPr>
              <w:t>Scikit-learn, TensorFlow, PyTorch, Statistical Modeling, Predictive Modeling, Time Series Forecasting (ARIMA, Prophet, LSTM), NLP, Feature Engineering</w:t>
            </w:r>
          </w:p>
        </w:tc>
      </w:tr>
      <w:tr w:rsidR="003172D3" w:rsidRPr="009B7BF6" w14:paraId="7A836994" w14:textId="77777777" w:rsidTr="003172D3">
        <w:tc>
          <w:tcPr>
            <w:tcW w:w="5228" w:type="dxa"/>
          </w:tcPr>
          <w:p w14:paraId="7EC6D005" w14:textId="10E35D4F"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Big Data &amp; Distributed Processing</w:t>
            </w:r>
          </w:p>
        </w:tc>
        <w:tc>
          <w:tcPr>
            <w:tcW w:w="5228" w:type="dxa"/>
          </w:tcPr>
          <w:p w14:paraId="2C274B60" w14:textId="34863858" w:rsidR="00DE0404" w:rsidRPr="009B7BF6" w:rsidRDefault="00DE0404" w:rsidP="00DE0404">
            <w:pPr>
              <w:jc w:val="both"/>
              <w:rPr>
                <w:rFonts w:ascii="Calibri" w:hAnsi="Calibri" w:cs="Calibri"/>
                <w:sz w:val="20"/>
                <w:szCs w:val="20"/>
              </w:rPr>
            </w:pPr>
            <w:r w:rsidRPr="00DE0404">
              <w:rPr>
                <w:rFonts w:ascii="Calibri" w:hAnsi="Calibri" w:cs="Calibri"/>
                <w:sz w:val="20"/>
                <w:szCs w:val="20"/>
              </w:rPr>
              <w:t>PySpark, Apache Spark, Hadoop, Kafka, Large-Scale Data Processing</w:t>
            </w:r>
          </w:p>
        </w:tc>
      </w:tr>
      <w:tr w:rsidR="003172D3" w:rsidRPr="009B7BF6" w14:paraId="6116CD1A" w14:textId="77777777" w:rsidTr="003172D3">
        <w:tc>
          <w:tcPr>
            <w:tcW w:w="5228" w:type="dxa"/>
          </w:tcPr>
          <w:p w14:paraId="1E764C74" w14:textId="76545C86"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Data Engineering</w:t>
            </w:r>
          </w:p>
        </w:tc>
        <w:tc>
          <w:tcPr>
            <w:tcW w:w="5228" w:type="dxa"/>
          </w:tcPr>
          <w:p w14:paraId="3B5FB104" w14:textId="7B045249" w:rsidR="003172D3" w:rsidRPr="009B7BF6" w:rsidRDefault="009B7BF6" w:rsidP="00431E14">
            <w:pPr>
              <w:jc w:val="both"/>
              <w:rPr>
                <w:rFonts w:ascii="Calibri" w:hAnsi="Calibri" w:cs="Calibri"/>
                <w:sz w:val="20"/>
                <w:szCs w:val="20"/>
              </w:rPr>
            </w:pPr>
            <w:r w:rsidRPr="009B7BF6">
              <w:rPr>
                <w:rFonts w:ascii="Calibri" w:hAnsi="Calibri" w:cs="Calibri"/>
                <w:sz w:val="20"/>
                <w:szCs w:val="20"/>
              </w:rPr>
              <w:t>ETL Pipelines, Data Modeling, Data Warehousing, Data Integration, Data Quality Management, Master Data Management (MDM)</w:t>
            </w:r>
          </w:p>
        </w:tc>
      </w:tr>
      <w:tr w:rsidR="003172D3" w:rsidRPr="009B7BF6" w14:paraId="37A427BD" w14:textId="77777777" w:rsidTr="003172D3">
        <w:tc>
          <w:tcPr>
            <w:tcW w:w="5228" w:type="dxa"/>
          </w:tcPr>
          <w:p w14:paraId="42C758CE" w14:textId="0C1C9591"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Databases &amp; Data Warehouses</w:t>
            </w:r>
          </w:p>
        </w:tc>
        <w:tc>
          <w:tcPr>
            <w:tcW w:w="5228" w:type="dxa"/>
          </w:tcPr>
          <w:p w14:paraId="74A6A210" w14:textId="1EE7AADB" w:rsidR="003172D3" w:rsidRPr="009B7BF6" w:rsidRDefault="009B7BF6" w:rsidP="00431E14">
            <w:pPr>
              <w:jc w:val="both"/>
              <w:rPr>
                <w:rFonts w:ascii="Calibri" w:hAnsi="Calibri" w:cs="Calibri"/>
                <w:sz w:val="20"/>
                <w:szCs w:val="20"/>
              </w:rPr>
            </w:pPr>
            <w:r w:rsidRPr="009B7BF6">
              <w:rPr>
                <w:rFonts w:ascii="Calibri" w:hAnsi="Calibri" w:cs="Calibri"/>
                <w:sz w:val="20"/>
                <w:szCs w:val="20"/>
              </w:rPr>
              <w:t>Snowflake, PostgreSQL, Netezza, SQL Server, Redis, Vector Databases (Pinecone, FAISS, Weaviate)</w:t>
            </w:r>
          </w:p>
        </w:tc>
      </w:tr>
      <w:tr w:rsidR="003172D3" w:rsidRPr="009B7BF6" w14:paraId="736283DF" w14:textId="77777777" w:rsidTr="003172D3">
        <w:tc>
          <w:tcPr>
            <w:tcW w:w="5228" w:type="dxa"/>
          </w:tcPr>
          <w:p w14:paraId="2F95551A" w14:textId="4100C1F6"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Cloud Platforms</w:t>
            </w:r>
          </w:p>
        </w:tc>
        <w:tc>
          <w:tcPr>
            <w:tcW w:w="5228" w:type="dxa"/>
          </w:tcPr>
          <w:p w14:paraId="0EEE9F50" w14:textId="50B3DAF0" w:rsidR="003172D3" w:rsidRPr="009B7BF6" w:rsidRDefault="00DE0404" w:rsidP="00431E14">
            <w:pPr>
              <w:jc w:val="both"/>
              <w:rPr>
                <w:rFonts w:ascii="Calibri" w:hAnsi="Calibri" w:cs="Calibri"/>
                <w:sz w:val="20"/>
                <w:szCs w:val="20"/>
              </w:rPr>
            </w:pPr>
            <w:r w:rsidRPr="00DE0404">
              <w:rPr>
                <w:rFonts w:ascii="Calibri" w:hAnsi="Calibri" w:cs="Calibri"/>
                <w:sz w:val="20"/>
                <w:szCs w:val="20"/>
              </w:rPr>
              <w:t>AWS (S3, Lambda, EMR, DynamoDB, Bedrock), Azure AI Services</w:t>
            </w:r>
            <w:r w:rsidR="003963C0">
              <w:rPr>
                <w:rFonts w:ascii="Calibri" w:hAnsi="Calibri" w:cs="Calibri"/>
                <w:sz w:val="20"/>
                <w:szCs w:val="20"/>
              </w:rPr>
              <w:t xml:space="preserve">, </w:t>
            </w:r>
            <w:r w:rsidR="003963C0" w:rsidRPr="003963C0">
              <w:rPr>
                <w:rFonts w:ascii="Calibri" w:hAnsi="Calibri" w:cs="Calibri"/>
                <w:sz w:val="20"/>
                <w:szCs w:val="20"/>
              </w:rPr>
              <w:t>Google Cloud Platform (Vertex AI)</w:t>
            </w:r>
            <w:r w:rsidR="003963C0">
              <w:rPr>
                <w:rFonts w:ascii="Calibri" w:hAnsi="Calibri" w:cs="Calibri"/>
                <w:sz w:val="20"/>
                <w:szCs w:val="20"/>
              </w:rPr>
              <w:t>.</w:t>
            </w:r>
          </w:p>
        </w:tc>
      </w:tr>
      <w:tr w:rsidR="003172D3" w:rsidRPr="009B7BF6" w14:paraId="03179981" w14:textId="77777777" w:rsidTr="003172D3">
        <w:tc>
          <w:tcPr>
            <w:tcW w:w="5228" w:type="dxa"/>
          </w:tcPr>
          <w:p w14:paraId="2569EA9D" w14:textId="04F2E37E"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Microservices &amp; APIs</w:t>
            </w:r>
          </w:p>
        </w:tc>
        <w:tc>
          <w:tcPr>
            <w:tcW w:w="5228" w:type="dxa"/>
          </w:tcPr>
          <w:p w14:paraId="6B5A5263" w14:textId="06CE6B9C" w:rsidR="003172D3" w:rsidRPr="009B7BF6" w:rsidRDefault="009B7BF6" w:rsidP="00431E14">
            <w:pPr>
              <w:jc w:val="both"/>
              <w:rPr>
                <w:rFonts w:ascii="Calibri" w:hAnsi="Calibri" w:cs="Calibri"/>
                <w:sz w:val="20"/>
                <w:szCs w:val="20"/>
              </w:rPr>
            </w:pPr>
            <w:r w:rsidRPr="009B7BF6">
              <w:rPr>
                <w:rFonts w:ascii="Calibri" w:hAnsi="Calibri" w:cs="Calibri"/>
                <w:sz w:val="20"/>
                <w:szCs w:val="20"/>
              </w:rPr>
              <w:t>REST APIs, GraphQL, Microservices Architecture, Event-Driven Systems, Apache Kafka</w:t>
            </w:r>
          </w:p>
        </w:tc>
      </w:tr>
      <w:tr w:rsidR="003172D3" w:rsidRPr="009B7BF6" w14:paraId="193AFD2E" w14:textId="77777777" w:rsidTr="003172D3">
        <w:tc>
          <w:tcPr>
            <w:tcW w:w="5228" w:type="dxa"/>
          </w:tcPr>
          <w:p w14:paraId="3B688EF4" w14:textId="014A9BE4"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DevOps &amp; Deployment</w:t>
            </w:r>
          </w:p>
        </w:tc>
        <w:tc>
          <w:tcPr>
            <w:tcW w:w="5228" w:type="dxa"/>
          </w:tcPr>
          <w:p w14:paraId="3540FD1C" w14:textId="472FE663" w:rsidR="003172D3" w:rsidRPr="009B7BF6" w:rsidRDefault="009B7BF6" w:rsidP="00431E14">
            <w:pPr>
              <w:jc w:val="both"/>
              <w:rPr>
                <w:rFonts w:ascii="Calibri" w:hAnsi="Calibri" w:cs="Calibri"/>
                <w:sz w:val="20"/>
                <w:szCs w:val="20"/>
              </w:rPr>
            </w:pPr>
            <w:r w:rsidRPr="009B7BF6">
              <w:rPr>
                <w:rFonts w:ascii="Calibri" w:hAnsi="Calibri" w:cs="Calibri"/>
                <w:sz w:val="20"/>
                <w:szCs w:val="20"/>
              </w:rPr>
              <w:t>Docker, Kubernetes, Terraform, Jenkins, GitHub Actions, GitLab CI, CI/CD Pipelines</w:t>
            </w:r>
          </w:p>
        </w:tc>
      </w:tr>
      <w:tr w:rsidR="003172D3" w:rsidRPr="009B7BF6" w14:paraId="60B582C2" w14:textId="77777777" w:rsidTr="003172D3">
        <w:tc>
          <w:tcPr>
            <w:tcW w:w="5228" w:type="dxa"/>
          </w:tcPr>
          <w:p w14:paraId="070F97AB" w14:textId="1DFFDF59"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Monitoring &amp; Observability</w:t>
            </w:r>
          </w:p>
        </w:tc>
        <w:tc>
          <w:tcPr>
            <w:tcW w:w="5228" w:type="dxa"/>
          </w:tcPr>
          <w:p w14:paraId="7C3A394F" w14:textId="4A714BEC" w:rsidR="003172D3" w:rsidRPr="009B7BF6" w:rsidRDefault="009B7BF6" w:rsidP="00431E14">
            <w:pPr>
              <w:jc w:val="both"/>
              <w:rPr>
                <w:rFonts w:ascii="Calibri" w:hAnsi="Calibri" w:cs="Calibri"/>
                <w:sz w:val="20"/>
                <w:szCs w:val="20"/>
              </w:rPr>
            </w:pPr>
            <w:r w:rsidRPr="009B7BF6">
              <w:rPr>
                <w:rFonts w:ascii="Calibri" w:hAnsi="Calibri" w:cs="Calibri"/>
                <w:sz w:val="20"/>
                <w:szCs w:val="20"/>
              </w:rPr>
              <w:t>Prometheus, Grafana, ELK Stack, OpenTelemetry, Distributed Tracing</w:t>
            </w:r>
          </w:p>
        </w:tc>
      </w:tr>
      <w:tr w:rsidR="003172D3" w:rsidRPr="009B7BF6" w14:paraId="0E52A045" w14:textId="77777777" w:rsidTr="003172D3">
        <w:tc>
          <w:tcPr>
            <w:tcW w:w="5228" w:type="dxa"/>
          </w:tcPr>
          <w:p w14:paraId="2E663E72" w14:textId="6816B21E"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BI &amp; Data Visualization</w:t>
            </w:r>
          </w:p>
        </w:tc>
        <w:tc>
          <w:tcPr>
            <w:tcW w:w="5228" w:type="dxa"/>
          </w:tcPr>
          <w:p w14:paraId="23765975" w14:textId="5DB7D9E9" w:rsidR="003172D3" w:rsidRPr="009B7BF6" w:rsidRDefault="009B7BF6" w:rsidP="00431E14">
            <w:pPr>
              <w:jc w:val="both"/>
              <w:rPr>
                <w:rFonts w:ascii="Calibri" w:hAnsi="Calibri" w:cs="Calibri"/>
                <w:sz w:val="20"/>
                <w:szCs w:val="20"/>
              </w:rPr>
            </w:pPr>
            <w:r w:rsidRPr="009B7BF6">
              <w:rPr>
                <w:rFonts w:ascii="Calibri" w:hAnsi="Calibri" w:cs="Calibri"/>
                <w:sz w:val="20"/>
                <w:szCs w:val="20"/>
              </w:rPr>
              <w:t>Tableau, Power BI, Looker, MicroStrategy, Amazon QuickSight, SSRS</w:t>
            </w:r>
          </w:p>
        </w:tc>
      </w:tr>
      <w:tr w:rsidR="003172D3" w:rsidRPr="009B7BF6" w14:paraId="02BF11DF" w14:textId="77777777" w:rsidTr="003172D3">
        <w:tc>
          <w:tcPr>
            <w:tcW w:w="5228" w:type="dxa"/>
          </w:tcPr>
          <w:p w14:paraId="12DB247A" w14:textId="70C5B791"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Workflow Orchestration</w:t>
            </w:r>
          </w:p>
        </w:tc>
        <w:tc>
          <w:tcPr>
            <w:tcW w:w="5228" w:type="dxa"/>
          </w:tcPr>
          <w:p w14:paraId="7C1312A4" w14:textId="25C4436C" w:rsidR="003172D3" w:rsidRPr="009B7BF6" w:rsidRDefault="009B7BF6" w:rsidP="00431E14">
            <w:pPr>
              <w:jc w:val="both"/>
              <w:rPr>
                <w:rFonts w:ascii="Calibri" w:hAnsi="Calibri" w:cs="Calibri"/>
                <w:sz w:val="20"/>
                <w:szCs w:val="20"/>
              </w:rPr>
            </w:pPr>
            <w:r w:rsidRPr="009B7BF6">
              <w:rPr>
                <w:rFonts w:ascii="Calibri" w:hAnsi="Calibri" w:cs="Calibri"/>
                <w:sz w:val="20"/>
                <w:szCs w:val="20"/>
              </w:rPr>
              <w:t>Apache Airflow, Job Scheduling, Automated Data Pipelines</w:t>
            </w:r>
          </w:p>
        </w:tc>
      </w:tr>
      <w:tr w:rsidR="003172D3" w:rsidRPr="009B7BF6" w14:paraId="129F5759" w14:textId="77777777" w:rsidTr="003172D3">
        <w:tc>
          <w:tcPr>
            <w:tcW w:w="5228" w:type="dxa"/>
          </w:tcPr>
          <w:p w14:paraId="771D47E3" w14:textId="05D90674"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lastRenderedPageBreak/>
              <w:t>Security &amp; Governance</w:t>
            </w:r>
          </w:p>
        </w:tc>
        <w:tc>
          <w:tcPr>
            <w:tcW w:w="5228" w:type="dxa"/>
          </w:tcPr>
          <w:p w14:paraId="395BD24B" w14:textId="07DDDA64" w:rsidR="003172D3" w:rsidRPr="009B7BF6" w:rsidRDefault="009B7BF6" w:rsidP="00431E14">
            <w:pPr>
              <w:jc w:val="both"/>
              <w:rPr>
                <w:rFonts w:ascii="Calibri" w:hAnsi="Calibri" w:cs="Calibri"/>
                <w:sz w:val="20"/>
                <w:szCs w:val="20"/>
              </w:rPr>
            </w:pPr>
            <w:r w:rsidRPr="009B7BF6">
              <w:rPr>
                <w:rFonts w:ascii="Calibri" w:hAnsi="Calibri" w:cs="Calibri"/>
                <w:sz w:val="20"/>
                <w:szCs w:val="20"/>
              </w:rPr>
              <w:t>OAuth2, Secrets Management (Vault), Encryption (TLS/SSL), Data Privacy, PII Redaction, Responsible AI Governance</w:t>
            </w:r>
          </w:p>
        </w:tc>
      </w:tr>
      <w:tr w:rsidR="003172D3" w:rsidRPr="009B7BF6" w14:paraId="178496AC" w14:textId="77777777" w:rsidTr="003172D3">
        <w:tc>
          <w:tcPr>
            <w:tcW w:w="5228" w:type="dxa"/>
          </w:tcPr>
          <w:p w14:paraId="05E6AB7B" w14:textId="7446C4C5" w:rsidR="003172D3" w:rsidRPr="009B7BF6" w:rsidRDefault="009B7BF6" w:rsidP="00431E14">
            <w:pPr>
              <w:jc w:val="both"/>
              <w:rPr>
                <w:rFonts w:ascii="Calibri" w:hAnsi="Calibri" w:cs="Calibri"/>
                <w:b/>
                <w:bCs/>
                <w:sz w:val="20"/>
                <w:szCs w:val="20"/>
              </w:rPr>
            </w:pPr>
            <w:r w:rsidRPr="009B7BF6">
              <w:rPr>
                <w:rFonts w:ascii="Calibri" w:hAnsi="Calibri" w:cs="Calibri"/>
                <w:b/>
                <w:bCs/>
                <w:sz w:val="20"/>
                <w:szCs w:val="20"/>
              </w:rPr>
              <w:t>Development Tools</w:t>
            </w:r>
          </w:p>
        </w:tc>
        <w:tc>
          <w:tcPr>
            <w:tcW w:w="5228" w:type="dxa"/>
          </w:tcPr>
          <w:p w14:paraId="7D4D3F5C" w14:textId="4DCA7DB5" w:rsidR="003172D3" w:rsidRPr="009B7BF6" w:rsidRDefault="009B7BF6" w:rsidP="00431E14">
            <w:pPr>
              <w:jc w:val="both"/>
              <w:rPr>
                <w:rFonts w:ascii="Calibri" w:hAnsi="Calibri" w:cs="Calibri"/>
                <w:sz w:val="20"/>
                <w:szCs w:val="20"/>
              </w:rPr>
            </w:pPr>
            <w:r w:rsidRPr="009B7BF6">
              <w:rPr>
                <w:rFonts w:ascii="Calibri" w:hAnsi="Calibri" w:cs="Calibri"/>
                <w:sz w:val="20"/>
                <w:szCs w:val="20"/>
              </w:rPr>
              <w:t>Jupyter Notebook, Git, Linux/Unix, Agile, Scrum</w:t>
            </w:r>
          </w:p>
        </w:tc>
      </w:tr>
    </w:tbl>
    <w:p w14:paraId="7C41B4F7" w14:textId="77777777" w:rsidR="00431E14" w:rsidRPr="009B7BF6" w:rsidRDefault="00431E14" w:rsidP="00431E14">
      <w:pPr>
        <w:spacing w:after="0" w:line="240" w:lineRule="auto"/>
        <w:jc w:val="both"/>
        <w:rPr>
          <w:rFonts w:ascii="Calibri" w:hAnsi="Calibri" w:cs="Calibri"/>
          <w:sz w:val="20"/>
          <w:szCs w:val="20"/>
        </w:rPr>
      </w:pPr>
    </w:p>
    <w:p w14:paraId="359B620C" w14:textId="17F82499" w:rsidR="001515CD" w:rsidRDefault="001515CD" w:rsidP="009B7BF6">
      <w:pPr>
        <w:spacing w:after="0" w:line="240" w:lineRule="auto"/>
        <w:jc w:val="both"/>
        <w:rPr>
          <w:rFonts w:ascii="Calibri" w:hAnsi="Calibri" w:cs="Calibri"/>
          <w:b/>
          <w:bCs/>
          <w:sz w:val="20"/>
          <w:szCs w:val="20"/>
          <w:u w:val="thick"/>
        </w:rPr>
      </w:pPr>
      <w:r>
        <w:rPr>
          <w:rFonts w:ascii="Calibri" w:hAnsi="Calibri" w:cs="Calibri"/>
          <w:b/>
          <w:bCs/>
          <w:sz w:val="20"/>
          <w:szCs w:val="20"/>
          <w:u w:val="thick"/>
        </w:rPr>
        <w:t>EDUCATION</w:t>
      </w:r>
      <w:r>
        <w:rPr>
          <w:rFonts w:ascii="Calibri" w:hAnsi="Calibri" w:cs="Calibri"/>
          <w:b/>
          <w:bCs/>
          <w:sz w:val="20"/>
          <w:szCs w:val="20"/>
          <w:u w:val="thick"/>
        </w:rPr>
        <w:br/>
      </w:r>
      <w:r>
        <w:rPr>
          <w:rFonts w:ascii="Calibri" w:eastAsia="Times New Roman" w:hAnsi="Calibri" w:cs="Calibri"/>
          <w:kern w:val="0"/>
          <w:sz w:val="20"/>
          <w:szCs w:val="20"/>
          <w:lang w:val="en-US"/>
          <w14:ligatures w14:val="none"/>
        </w:rPr>
        <w:t>Bachelor’s in Computer Science from Vellore Institute of Technology                                                                      Jun 2008 – May 2012</w:t>
      </w:r>
    </w:p>
    <w:p w14:paraId="46452DC6" w14:textId="05E176E8" w:rsidR="00431E14" w:rsidRPr="009B7BF6" w:rsidRDefault="00431E14" w:rsidP="009B7BF6">
      <w:pPr>
        <w:spacing w:after="0" w:line="240" w:lineRule="auto"/>
        <w:jc w:val="both"/>
        <w:rPr>
          <w:rFonts w:ascii="Calibri" w:hAnsi="Calibri" w:cs="Calibri"/>
          <w:b/>
          <w:bCs/>
          <w:sz w:val="20"/>
          <w:szCs w:val="20"/>
          <w:u w:val="thick"/>
        </w:rPr>
      </w:pPr>
      <w:r w:rsidRPr="009B7BF6">
        <w:rPr>
          <w:rFonts w:ascii="Calibri" w:hAnsi="Calibri" w:cs="Calibri"/>
          <w:b/>
          <w:bCs/>
          <w:sz w:val="20"/>
          <w:szCs w:val="20"/>
          <w:u w:val="thick"/>
        </w:rPr>
        <w:t>WORK EXPERIENCE</w:t>
      </w:r>
    </w:p>
    <w:p w14:paraId="66F9F073" w14:textId="22CFA0C8" w:rsidR="00431E14" w:rsidRPr="009B7BF6" w:rsidRDefault="00431E14" w:rsidP="00431E14">
      <w:pPr>
        <w:spacing w:after="0" w:line="240" w:lineRule="auto"/>
        <w:rPr>
          <w:rFonts w:ascii="Calibri" w:hAnsi="Calibri" w:cs="Calibri"/>
          <w:b/>
          <w:bCs/>
          <w:sz w:val="20"/>
          <w:szCs w:val="20"/>
        </w:rPr>
      </w:pPr>
      <w:r w:rsidRPr="009B7BF6">
        <w:rPr>
          <w:rFonts w:ascii="Calibri" w:hAnsi="Calibri" w:cs="Calibri"/>
          <w:b/>
          <w:bCs/>
          <w:sz w:val="20"/>
          <w:szCs w:val="20"/>
        </w:rPr>
        <w:t xml:space="preserve">Client: </w:t>
      </w:r>
      <w:r w:rsidR="007765A0" w:rsidRPr="009B7BF6">
        <w:rPr>
          <w:rFonts w:ascii="Calibri" w:hAnsi="Calibri" w:cs="Calibri"/>
          <w:b/>
          <w:bCs/>
          <w:sz w:val="20"/>
          <w:szCs w:val="20"/>
        </w:rPr>
        <w:t>PNC Bank</w:t>
      </w:r>
      <w:r w:rsidR="004A7182" w:rsidRPr="009B7BF6">
        <w:rPr>
          <w:rFonts w:ascii="Calibri" w:hAnsi="Calibri" w:cs="Calibri"/>
          <w:b/>
          <w:bCs/>
          <w:sz w:val="20"/>
          <w:szCs w:val="20"/>
        </w:rPr>
        <w:t>,</w:t>
      </w:r>
      <w:r w:rsidR="000D2A1A">
        <w:rPr>
          <w:rFonts w:ascii="Calibri" w:hAnsi="Calibri" w:cs="Calibri"/>
          <w:b/>
          <w:bCs/>
          <w:sz w:val="20"/>
          <w:szCs w:val="20"/>
        </w:rPr>
        <w:t xml:space="preserve"> </w:t>
      </w:r>
      <w:r w:rsidR="00344A36" w:rsidRPr="009B7BF6">
        <w:rPr>
          <w:rFonts w:ascii="Calibri" w:hAnsi="Calibri" w:cs="Calibri"/>
          <w:b/>
          <w:bCs/>
          <w:sz w:val="20"/>
          <w:szCs w:val="20"/>
        </w:rPr>
        <w:t>Pittsburgh, PA</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344A36" w:rsidRPr="009B7BF6">
        <w:rPr>
          <w:rFonts w:ascii="Calibri" w:hAnsi="Calibri" w:cs="Calibri"/>
          <w:b/>
          <w:bCs/>
          <w:sz w:val="20"/>
          <w:szCs w:val="20"/>
        </w:rPr>
        <w:t xml:space="preserve">                  </w:t>
      </w:r>
      <w:r w:rsidR="004A7182" w:rsidRPr="009B7BF6">
        <w:rPr>
          <w:rFonts w:ascii="Calibri" w:hAnsi="Calibri" w:cs="Calibri"/>
          <w:b/>
          <w:bCs/>
          <w:sz w:val="20"/>
          <w:szCs w:val="20"/>
        </w:rPr>
        <w:t>J</w:t>
      </w:r>
      <w:r w:rsidR="00ED6673" w:rsidRPr="009B7BF6">
        <w:rPr>
          <w:rFonts w:ascii="Calibri" w:hAnsi="Calibri" w:cs="Calibri"/>
          <w:b/>
          <w:bCs/>
          <w:sz w:val="20"/>
          <w:szCs w:val="20"/>
        </w:rPr>
        <w:t>uly</w:t>
      </w:r>
      <w:r w:rsidR="004A7182" w:rsidRPr="009B7BF6">
        <w:rPr>
          <w:rFonts w:ascii="Calibri" w:hAnsi="Calibri" w:cs="Calibri"/>
          <w:b/>
          <w:bCs/>
          <w:sz w:val="20"/>
          <w:szCs w:val="20"/>
        </w:rPr>
        <w:t xml:space="preserve"> 2024-Present</w:t>
      </w:r>
    </w:p>
    <w:p w14:paraId="61F542D4" w14:textId="395BAC7B" w:rsidR="00D37725" w:rsidRPr="00D8180B" w:rsidRDefault="00431E14" w:rsidP="00D8180B">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Role: Sr. Gen AI / Agentic AI Engineer</w:t>
      </w:r>
      <w:r w:rsidR="007B1AC9">
        <w:rPr>
          <w:rFonts w:ascii="Calibri" w:hAnsi="Calibri" w:cs="Calibri"/>
          <w:b/>
          <w:bCs/>
          <w:sz w:val="20"/>
          <w:szCs w:val="20"/>
        </w:rPr>
        <w:t xml:space="preserve"> | </w:t>
      </w:r>
      <w:r w:rsidR="007B1AC9" w:rsidRPr="007B1AC9">
        <w:rPr>
          <w:rFonts w:ascii="Calibri" w:hAnsi="Calibri" w:cs="Calibri"/>
          <w:b/>
          <w:bCs/>
          <w:sz w:val="20"/>
          <w:szCs w:val="20"/>
        </w:rPr>
        <w:t>(LLM &amp; AI Systems)</w:t>
      </w:r>
    </w:p>
    <w:p w14:paraId="3A2D62C6" w14:textId="7A331533" w:rsidR="00B83A55" w:rsidRPr="009B7BF6" w:rsidRDefault="00431E14" w:rsidP="00431E14">
      <w:pPr>
        <w:spacing w:after="0" w:line="240" w:lineRule="auto"/>
        <w:jc w:val="both"/>
        <w:rPr>
          <w:rFonts w:ascii="Calibri" w:hAnsi="Calibri" w:cs="Calibri"/>
          <w:b/>
          <w:bCs/>
          <w:sz w:val="20"/>
          <w:szCs w:val="20"/>
        </w:rPr>
      </w:pPr>
      <w:r w:rsidRPr="009B7BF6">
        <w:rPr>
          <w:rFonts w:ascii="Calibri" w:hAnsi="Calibri" w:cs="Calibri"/>
          <w:b/>
          <w:bCs/>
          <w:sz w:val="20"/>
          <w:szCs w:val="20"/>
        </w:rPr>
        <w:t>Responsibilities:</w:t>
      </w:r>
    </w:p>
    <w:p w14:paraId="36A666E8" w14:textId="70228375" w:rsidR="00D37725" w:rsidRPr="00AE432D" w:rsidRDefault="00AE432D" w:rsidP="00AE432D">
      <w:pPr>
        <w:pStyle w:val="ListParagraph"/>
        <w:numPr>
          <w:ilvl w:val="0"/>
          <w:numId w:val="15"/>
        </w:numPr>
        <w:spacing w:after="0" w:line="240" w:lineRule="auto"/>
        <w:rPr>
          <w:rFonts w:ascii="Calibri" w:eastAsia="Times New Roman" w:hAnsi="Calibri" w:cs="Calibri"/>
          <w:b/>
          <w:bCs/>
          <w:kern w:val="0"/>
          <w:sz w:val="20"/>
          <w:szCs w:val="20"/>
          <w:lang w:val="en-US"/>
          <w14:ligatures w14:val="none"/>
        </w:rPr>
      </w:pPr>
      <w:r w:rsidRPr="00AE432D">
        <w:rPr>
          <w:rFonts w:ascii="Calibri" w:eastAsia="Times New Roman" w:hAnsi="Calibri" w:cs="Calibri"/>
          <w:kern w:val="0"/>
          <w:sz w:val="20"/>
          <w:szCs w:val="20"/>
          <w14:ligatures w14:val="none"/>
        </w:rPr>
        <w:t>Architected</w:t>
      </w:r>
      <w:r>
        <w:rPr>
          <w:rFonts w:ascii="Calibri" w:eastAsia="Times New Roman" w:hAnsi="Calibri" w:cs="Calibri"/>
          <w:kern w:val="0"/>
          <w:sz w:val="20"/>
          <w:szCs w:val="20"/>
          <w14:ligatures w14:val="none"/>
        </w:rPr>
        <w:t xml:space="preserve"> </w:t>
      </w:r>
      <w:r w:rsidRPr="00AE432D">
        <w:rPr>
          <w:rFonts w:ascii="Calibri" w:eastAsia="Times New Roman" w:hAnsi="Calibri" w:cs="Calibri"/>
          <w:kern w:val="0"/>
          <w:sz w:val="20"/>
          <w:szCs w:val="20"/>
          <w14:ligatures w14:val="none"/>
        </w:rPr>
        <w:t xml:space="preserve">and implemented multi-agent AI systems using </w:t>
      </w:r>
      <w:r w:rsidRPr="00AE432D">
        <w:rPr>
          <w:rFonts w:ascii="Calibri" w:eastAsia="Times New Roman" w:hAnsi="Calibri" w:cs="Calibri"/>
          <w:b/>
          <w:bCs/>
          <w:kern w:val="0"/>
          <w:sz w:val="20"/>
          <w:szCs w:val="20"/>
          <w14:ligatures w14:val="none"/>
        </w:rPr>
        <w:t>LangGraph</w:t>
      </w:r>
      <w:r w:rsidRPr="00AE432D">
        <w:rPr>
          <w:rFonts w:ascii="Calibri" w:eastAsia="Times New Roman" w:hAnsi="Calibri" w:cs="Calibri"/>
          <w:kern w:val="0"/>
          <w:sz w:val="20"/>
          <w:szCs w:val="20"/>
          <w14:ligatures w14:val="none"/>
        </w:rPr>
        <w:t xml:space="preserve"> with goal-driven </w:t>
      </w:r>
      <w:r w:rsidRPr="00AE432D">
        <w:rPr>
          <w:rFonts w:ascii="Calibri" w:eastAsia="Times New Roman" w:hAnsi="Calibri" w:cs="Calibri"/>
          <w:b/>
          <w:bCs/>
          <w:kern w:val="0"/>
          <w:sz w:val="20"/>
          <w:szCs w:val="20"/>
          <w14:ligatures w14:val="none"/>
        </w:rPr>
        <w:t>orchestration, task decomposition, and dynamic agent coordination.</w:t>
      </w:r>
    </w:p>
    <w:p w14:paraId="563E65DF" w14:textId="7D18C339" w:rsidR="00424CED" w:rsidRPr="00424CED" w:rsidRDefault="00424CED" w:rsidP="00424CED">
      <w:pPr>
        <w:pStyle w:val="NormalWeb"/>
        <w:numPr>
          <w:ilvl w:val="0"/>
          <w:numId w:val="15"/>
        </w:numPr>
        <w:rPr>
          <w:rFonts w:asciiTheme="minorHAnsi" w:hAnsiTheme="minorHAnsi" w:cstheme="minorHAnsi"/>
          <w:sz w:val="20"/>
          <w:szCs w:val="20"/>
        </w:rPr>
      </w:pPr>
      <w:r w:rsidRPr="00424CED">
        <w:rPr>
          <w:rFonts w:asciiTheme="minorHAnsi" w:hAnsiTheme="minorHAnsi" w:cstheme="minorHAnsi"/>
          <w:sz w:val="20"/>
          <w:szCs w:val="20"/>
        </w:rPr>
        <w:t xml:space="preserve">Led end-to-end design and architecture of enterprise-scale </w:t>
      </w:r>
      <w:r w:rsidRPr="00424CED">
        <w:rPr>
          <w:rFonts w:asciiTheme="minorHAnsi" w:hAnsiTheme="minorHAnsi" w:cstheme="minorHAnsi"/>
          <w:b/>
          <w:bCs/>
          <w:sz w:val="20"/>
          <w:szCs w:val="20"/>
        </w:rPr>
        <w:t>AI/ML and Generative AI platforms</w:t>
      </w:r>
      <w:r w:rsidRPr="00424CED">
        <w:rPr>
          <w:rFonts w:asciiTheme="minorHAnsi" w:hAnsiTheme="minorHAnsi" w:cstheme="minorHAnsi"/>
          <w:sz w:val="20"/>
          <w:szCs w:val="20"/>
        </w:rPr>
        <w:t>, defining system architecture, technical standards, and scalable deployment strategies across financial systems.</w:t>
      </w:r>
    </w:p>
    <w:p w14:paraId="28C6A0BC" w14:textId="61B623CE" w:rsidR="00D37725" w:rsidRPr="005E1B67" w:rsidRDefault="00424CED" w:rsidP="005E1B67">
      <w:pPr>
        <w:pStyle w:val="NormalWeb"/>
        <w:numPr>
          <w:ilvl w:val="0"/>
          <w:numId w:val="15"/>
        </w:numPr>
        <w:rPr>
          <w:rFonts w:asciiTheme="minorHAnsi" w:hAnsiTheme="minorHAnsi" w:cstheme="minorHAnsi"/>
          <w:sz w:val="20"/>
          <w:szCs w:val="20"/>
        </w:rPr>
      </w:pPr>
      <w:r w:rsidRPr="00424CED">
        <w:rPr>
          <w:rFonts w:asciiTheme="minorHAnsi" w:hAnsiTheme="minorHAnsi" w:cstheme="minorHAnsi"/>
          <w:sz w:val="20"/>
          <w:szCs w:val="20"/>
        </w:rPr>
        <w:t xml:space="preserve">Owned architecture decisions for </w:t>
      </w:r>
      <w:r w:rsidRPr="00424CED">
        <w:rPr>
          <w:rFonts w:asciiTheme="minorHAnsi" w:hAnsiTheme="minorHAnsi" w:cstheme="minorHAnsi"/>
          <w:b/>
          <w:bCs/>
          <w:sz w:val="20"/>
          <w:szCs w:val="20"/>
        </w:rPr>
        <w:t>LLM, RAG, and agentic AI systems</w:t>
      </w:r>
      <w:r w:rsidRPr="00424CED">
        <w:rPr>
          <w:rFonts w:asciiTheme="minorHAnsi" w:hAnsiTheme="minorHAnsi" w:cstheme="minorHAnsi"/>
          <w:sz w:val="20"/>
          <w:szCs w:val="20"/>
        </w:rPr>
        <w:t>, ensuring scalability, performance, security, and compliance in production environments.</w:t>
      </w:r>
    </w:p>
    <w:p w14:paraId="67110697" w14:textId="3FEEC5FA" w:rsidR="00D37725"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secure API integrations and internal data tools</w:t>
      </w:r>
      <w:r w:rsidRPr="009B7BF6">
        <w:rPr>
          <w:rFonts w:ascii="Calibri" w:eastAsia="Times New Roman" w:hAnsi="Calibri" w:cs="Calibri"/>
          <w:kern w:val="0"/>
          <w:sz w:val="20"/>
          <w:szCs w:val="20"/>
          <w:lang w:val="en-US"/>
          <w14:ligatures w14:val="none"/>
        </w:rPr>
        <w:t xml:space="preserve"> enabling AI agents to interact with enterprise banking services while enforcing strong access controls and approval mechanisms.</w:t>
      </w:r>
    </w:p>
    <w:p w14:paraId="38A5B0BE" w14:textId="5D4A4C04" w:rsidR="003A15CB" w:rsidRPr="0001101B" w:rsidRDefault="003A15CB"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3A15CB">
        <w:rPr>
          <w:rFonts w:ascii="Calibri" w:eastAsia="Times New Roman" w:hAnsi="Calibri" w:cs="Calibri"/>
          <w:kern w:val="0"/>
          <w:sz w:val="20"/>
          <w:szCs w:val="20"/>
          <w14:ligatures w14:val="none"/>
        </w:rPr>
        <w:t xml:space="preserve">Integrated </w:t>
      </w:r>
      <w:r w:rsidRPr="003A15CB">
        <w:rPr>
          <w:rFonts w:ascii="Calibri" w:eastAsia="Times New Roman" w:hAnsi="Calibri" w:cs="Calibri"/>
          <w:b/>
          <w:bCs/>
          <w:kern w:val="0"/>
          <w:sz w:val="20"/>
          <w:szCs w:val="20"/>
          <w14:ligatures w14:val="none"/>
        </w:rPr>
        <w:t>LLM APIs (OpenAI, Azure OpenAI)</w:t>
      </w:r>
      <w:r w:rsidRPr="003A15CB">
        <w:rPr>
          <w:rFonts w:ascii="Calibri" w:eastAsia="Times New Roman" w:hAnsi="Calibri" w:cs="Calibri"/>
          <w:kern w:val="0"/>
          <w:sz w:val="20"/>
          <w:szCs w:val="20"/>
          <w14:ligatures w14:val="none"/>
        </w:rPr>
        <w:t xml:space="preserve"> with streaming responses, retry logic, error handling, and structured JSON outputs for production-grade AI systems.</w:t>
      </w:r>
    </w:p>
    <w:p w14:paraId="6490D79F" w14:textId="60CA9EB0" w:rsidR="0001101B" w:rsidRDefault="0001101B"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01101B">
        <w:rPr>
          <w:rFonts w:ascii="Calibri" w:eastAsia="Times New Roman" w:hAnsi="Calibri" w:cs="Calibri"/>
          <w:kern w:val="0"/>
          <w:sz w:val="20"/>
          <w:szCs w:val="20"/>
          <w:lang w:val="en-US"/>
          <w14:ligatures w14:val="none"/>
        </w:rPr>
        <w:t xml:space="preserve">Built and optimized </w:t>
      </w:r>
      <w:r w:rsidRPr="0001101B">
        <w:rPr>
          <w:rFonts w:ascii="Calibri" w:eastAsia="Times New Roman" w:hAnsi="Calibri" w:cs="Calibri"/>
          <w:b/>
          <w:bCs/>
          <w:kern w:val="0"/>
          <w:sz w:val="20"/>
          <w:szCs w:val="20"/>
          <w:lang w:val="en-US"/>
          <w14:ligatures w14:val="none"/>
        </w:rPr>
        <w:t>training and inference workflows for LLM-based systems</w:t>
      </w:r>
      <w:r w:rsidRPr="0001101B">
        <w:rPr>
          <w:rFonts w:ascii="Calibri" w:eastAsia="Times New Roman" w:hAnsi="Calibri" w:cs="Calibri"/>
          <w:kern w:val="0"/>
          <w:sz w:val="20"/>
          <w:szCs w:val="20"/>
          <w:lang w:val="en-US"/>
          <w14:ligatures w14:val="none"/>
        </w:rPr>
        <w:t>, enabling scalable model deployment and real-time API-driven AI applications.</w:t>
      </w:r>
    </w:p>
    <w:p w14:paraId="43461656" w14:textId="0371F215" w:rsidR="0001101B" w:rsidRPr="009B7BF6" w:rsidRDefault="0001101B"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01101B">
        <w:rPr>
          <w:rFonts w:ascii="Calibri" w:eastAsia="Times New Roman" w:hAnsi="Calibri" w:cs="Calibri"/>
          <w:kern w:val="0"/>
          <w:sz w:val="20"/>
          <w:szCs w:val="20"/>
          <w:lang w:val="en-US"/>
          <w14:ligatures w14:val="none"/>
        </w:rPr>
        <w:t xml:space="preserve">Defined and managed </w:t>
      </w:r>
      <w:r w:rsidRPr="0001101B">
        <w:rPr>
          <w:rFonts w:ascii="Calibri" w:eastAsia="Times New Roman" w:hAnsi="Calibri" w:cs="Calibri"/>
          <w:b/>
          <w:bCs/>
          <w:kern w:val="0"/>
          <w:sz w:val="20"/>
          <w:szCs w:val="20"/>
          <w:lang w:val="en-US"/>
          <w14:ligatures w14:val="none"/>
        </w:rPr>
        <w:t>model quality processes including automated evaluation pipelines, monitoring, and human-in-the-loop validation</w:t>
      </w:r>
      <w:r w:rsidRPr="0001101B">
        <w:rPr>
          <w:rFonts w:ascii="Calibri" w:eastAsia="Times New Roman" w:hAnsi="Calibri" w:cs="Calibri"/>
          <w:kern w:val="0"/>
          <w:sz w:val="20"/>
          <w:szCs w:val="20"/>
          <w:lang w:val="en-US"/>
          <w14:ligatures w14:val="none"/>
        </w:rPr>
        <w:t xml:space="preserve"> to ensure model robustness and fitness for purpose.</w:t>
      </w:r>
    </w:p>
    <w:p w14:paraId="1336B4D6" w14:textId="241D7048" w:rsidR="00D37725"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Engineered </w:t>
      </w:r>
      <w:r w:rsidRPr="009B7BF6">
        <w:rPr>
          <w:rFonts w:ascii="Calibri" w:eastAsia="Times New Roman" w:hAnsi="Calibri" w:cs="Calibri"/>
          <w:b/>
          <w:bCs/>
          <w:kern w:val="0"/>
          <w:sz w:val="20"/>
          <w:szCs w:val="20"/>
          <w:lang w:val="en-US"/>
          <w14:ligatures w14:val="none"/>
        </w:rPr>
        <w:t>reliable agent behaviors</w:t>
      </w:r>
      <w:r w:rsidRPr="009B7BF6">
        <w:rPr>
          <w:rFonts w:ascii="Calibri" w:eastAsia="Times New Roman" w:hAnsi="Calibri" w:cs="Calibri"/>
          <w:kern w:val="0"/>
          <w:sz w:val="20"/>
          <w:szCs w:val="20"/>
          <w:lang w:val="en-US"/>
          <w14:ligatures w14:val="none"/>
        </w:rPr>
        <w:t xml:space="preserve"> with deterministic fallbacks, retry logic, and idempotent execution to ensure stable automation of financial operations and compliance workflows.</w:t>
      </w:r>
    </w:p>
    <w:p w14:paraId="3B184528" w14:textId="0C2E98DE" w:rsidR="002A7C07" w:rsidRPr="009B7BF6" w:rsidRDefault="00290FCB"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290FCB">
        <w:rPr>
          <w:rFonts w:ascii="Calibri" w:eastAsia="Times New Roman" w:hAnsi="Calibri" w:cs="Calibri"/>
          <w:kern w:val="0"/>
          <w:sz w:val="20"/>
          <w:szCs w:val="20"/>
          <w14:ligatures w14:val="none"/>
        </w:rPr>
        <w:t xml:space="preserve">Implemented responsible AI guardrails including </w:t>
      </w:r>
      <w:r w:rsidRPr="00290FCB">
        <w:rPr>
          <w:rFonts w:ascii="Calibri" w:eastAsia="Times New Roman" w:hAnsi="Calibri" w:cs="Calibri"/>
          <w:b/>
          <w:bCs/>
          <w:kern w:val="0"/>
          <w:sz w:val="20"/>
          <w:szCs w:val="20"/>
          <w14:ligatures w14:val="none"/>
        </w:rPr>
        <w:t xml:space="preserve">input validation, policy-aware prompting, human-in-the-loop approvals, and model governance controls </w:t>
      </w:r>
      <w:r w:rsidRPr="00290FCB">
        <w:rPr>
          <w:rFonts w:ascii="Calibri" w:eastAsia="Times New Roman" w:hAnsi="Calibri" w:cs="Calibri"/>
          <w:kern w:val="0"/>
          <w:sz w:val="20"/>
          <w:szCs w:val="20"/>
          <w14:ligatures w14:val="none"/>
        </w:rPr>
        <w:t xml:space="preserve">to ensure safe and compliant AI </w:t>
      </w:r>
      <w:r>
        <w:rPr>
          <w:rFonts w:ascii="Calibri" w:eastAsia="Times New Roman" w:hAnsi="Calibri" w:cs="Calibri"/>
          <w:kern w:val="0"/>
          <w:sz w:val="20"/>
          <w:szCs w:val="20"/>
          <w14:ligatures w14:val="none"/>
        </w:rPr>
        <w:t>behaviour.</w:t>
      </w:r>
    </w:p>
    <w:p w14:paraId="34C43163" w14:textId="504A9BF9" w:rsidR="00D37725" w:rsidRDefault="00515396"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515396">
        <w:rPr>
          <w:rFonts w:ascii="Calibri" w:eastAsia="Times New Roman" w:hAnsi="Calibri" w:cs="Calibri"/>
          <w:kern w:val="0"/>
          <w:sz w:val="20"/>
          <w:szCs w:val="20"/>
          <w14:ligatures w14:val="none"/>
        </w:rPr>
        <w:t xml:space="preserve">Designed agent orchestration frameworks using </w:t>
      </w:r>
      <w:r w:rsidRPr="00515396">
        <w:rPr>
          <w:rFonts w:ascii="Calibri" w:eastAsia="Times New Roman" w:hAnsi="Calibri" w:cs="Calibri"/>
          <w:b/>
          <w:bCs/>
          <w:kern w:val="0"/>
          <w:sz w:val="20"/>
          <w:szCs w:val="20"/>
          <w14:ligatures w14:val="none"/>
        </w:rPr>
        <w:t>LangGraph and LangChain</w:t>
      </w:r>
      <w:r w:rsidRPr="00515396">
        <w:rPr>
          <w:rFonts w:ascii="Calibri" w:eastAsia="Times New Roman" w:hAnsi="Calibri" w:cs="Calibri"/>
          <w:kern w:val="0"/>
          <w:sz w:val="20"/>
          <w:szCs w:val="20"/>
          <w14:ligatures w14:val="none"/>
        </w:rPr>
        <w:t xml:space="preserve"> enabling dynamic tool invocation, workflow execution, and contextual decision-making.</w:t>
      </w:r>
    </w:p>
    <w:p w14:paraId="136D9564" w14:textId="438759EA" w:rsidR="002A7C07" w:rsidRPr="002A7C07" w:rsidRDefault="002A7C07" w:rsidP="002A7C07">
      <w:pPr>
        <w:pStyle w:val="NormalWeb"/>
        <w:numPr>
          <w:ilvl w:val="0"/>
          <w:numId w:val="15"/>
        </w:numPr>
        <w:rPr>
          <w:rFonts w:asciiTheme="minorHAnsi" w:hAnsiTheme="minorHAnsi" w:cstheme="minorHAnsi"/>
          <w:sz w:val="20"/>
          <w:szCs w:val="20"/>
        </w:rPr>
      </w:pPr>
      <w:r w:rsidRPr="002A7C07">
        <w:rPr>
          <w:rFonts w:asciiTheme="minorHAnsi" w:hAnsiTheme="minorHAnsi" w:cstheme="minorHAnsi"/>
          <w:sz w:val="20"/>
          <w:szCs w:val="20"/>
        </w:rPr>
        <w:t xml:space="preserve">Built AI-powered operational tools including guided intake </w:t>
      </w:r>
      <w:r w:rsidRPr="002A7C07">
        <w:rPr>
          <w:rFonts w:asciiTheme="minorHAnsi" w:hAnsiTheme="minorHAnsi" w:cstheme="minorHAnsi"/>
          <w:b/>
          <w:bCs/>
          <w:sz w:val="20"/>
          <w:szCs w:val="20"/>
        </w:rPr>
        <w:t>workflows, knowledge-grounded Q&amp;A, and automated case summarization</w:t>
      </w:r>
      <w:r w:rsidRPr="002A7C07">
        <w:rPr>
          <w:rFonts w:asciiTheme="minorHAnsi" w:hAnsiTheme="minorHAnsi" w:cstheme="minorHAnsi"/>
          <w:sz w:val="20"/>
          <w:szCs w:val="20"/>
        </w:rPr>
        <w:t xml:space="preserve"> to improve onboarding efficiency.</w:t>
      </w:r>
    </w:p>
    <w:p w14:paraId="70EAFCC2" w14:textId="0CCE8094" w:rsidR="002A7C07" w:rsidRPr="002A7C07" w:rsidRDefault="002A7C07" w:rsidP="002A7C07">
      <w:pPr>
        <w:pStyle w:val="NormalWeb"/>
        <w:numPr>
          <w:ilvl w:val="0"/>
          <w:numId w:val="15"/>
        </w:numPr>
        <w:rPr>
          <w:rFonts w:asciiTheme="minorHAnsi" w:hAnsiTheme="minorHAnsi" w:cstheme="minorHAnsi"/>
          <w:sz w:val="20"/>
          <w:szCs w:val="20"/>
        </w:rPr>
      </w:pPr>
      <w:r w:rsidRPr="002A7C07">
        <w:rPr>
          <w:rFonts w:asciiTheme="minorHAnsi" w:hAnsiTheme="minorHAnsi" w:cstheme="minorHAnsi"/>
          <w:sz w:val="20"/>
          <w:szCs w:val="20"/>
        </w:rPr>
        <w:t xml:space="preserve">Developed </w:t>
      </w:r>
      <w:r w:rsidRPr="002A7C07">
        <w:rPr>
          <w:rFonts w:asciiTheme="minorHAnsi" w:hAnsiTheme="minorHAnsi" w:cstheme="minorHAnsi"/>
          <w:b/>
          <w:bCs/>
          <w:sz w:val="20"/>
          <w:szCs w:val="20"/>
        </w:rPr>
        <w:t>runbook execution support systems</w:t>
      </w:r>
      <w:r w:rsidRPr="002A7C07">
        <w:rPr>
          <w:rFonts w:asciiTheme="minorHAnsi" w:hAnsiTheme="minorHAnsi" w:cstheme="minorHAnsi"/>
          <w:sz w:val="20"/>
          <w:szCs w:val="20"/>
        </w:rPr>
        <w:t xml:space="preserve"> enabling AI agents to assist operational tasks using structured workflows and human-in-the-loop approvals.</w:t>
      </w:r>
    </w:p>
    <w:p w14:paraId="1EDBEFCC" w14:textId="4386CECB"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evaluation pipelines for AI agents</w:t>
      </w:r>
      <w:r w:rsidRPr="009B7BF6">
        <w:rPr>
          <w:rFonts w:ascii="Calibri" w:eastAsia="Times New Roman" w:hAnsi="Calibri" w:cs="Calibri"/>
          <w:kern w:val="0"/>
          <w:sz w:val="20"/>
          <w:szCs w:val="20"/>
          <w:lang w:val="en-US"/>
          <w14:ligatures w14:val="none"/>
        </w:rPr>
        <w:t xml:space="preserve"> measuring task success rate, tool-call accuracy, response grounding, latency, and operational cost across multiple agent versions.</w:t>
      </w:r>
    </w:p>
    <w:p w14:paraId="768B30A2" w14:textId="5DA3D66F" w:rsidR="00D37725" w:rsidRPr="0005063A" w:rsidRDefault="005E4851"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5E4851">
        <w:rPr>
          <w:rFonts w:ascii="Calibri" w:eastAsia="Times New Roman" w:hAnsi="Calibri" w:cs="Calibri"/>
          <w:kern w:val="0"/>
          <w:sz w:val="20"/>
          <w:szCs w:val="20"/>
          <w14:ligatures w14:val="none"/>
        </w:rPr>
        <w:t xml:space="preserve">Implemented production-grade </w:t>
      </w:r>
      <w:r w:rsidRPr="005E4851">
        <w:rPr>
          <w:rFonts w:ascii="Calibri" w:eastAsia="Times New Roman" w:hAnsi="Calibri" w:cs="Calibri"/>
          <w:b/>
          <w:bCs/>
          <w:kern w:val="0"/>
          <w:sz w:val="20"/>
          <w:szCs w:val="20"/>
          <w14:ligatures w14:val="none"/>
        </w:rPr>
        <w:t>RAG pipelines including document ingestion, chunking strategies, embedding generation, vector search, and grounding techniques</w:t>
      </w:r>
      <w:r w:rsidRPr="005E4851">
        <w:rPr>
          <w:rFonts w:ascii="Calibri" w:eastAsia="Times New Roman" w:hAnsi="Calibri" w:cs="Calibri"/>
          <w:kern w:val="0"/>
          <w:sz w:val="20"/>
          <w:szCs w:val="20"/>
          <w14:ligatures w14:val="none"/>
        </w:rPr>
        <w:t xml:space="preserve"> for LLM-based enterprise applications</w:t>
      </w:r>
      <w:r w:rsidR="0005063A">
        <w:rPr>
          <w:rFonts w:ascii="Calibri" w:eastAsia="Times New Roman" w:hAnsi="Calibri" w:cs="Calibri"/>
          <w:kern w:val="0"/>
          <w:sz w:val="20"/>
          <w:szCs w:val="20"/>
          <w14:ligatures w14:val="none"/>
        </w:rPr>
        <w:t>.</w:t>
      </w:r>
    </w:p>
    <w:p w14:paraId="7DE2C01C" w14:textId="6E424228" w:rsidR="0005063A" w:rsidRPr="0005063A" w:rsidRDefault="00355503"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355503">
        <w:rPr>
          <w:rFonts w:ascii="Calibri" w:eastAsia="Times New Roman" w:hAnsi="Calibri" w:cs="Calibri"/>
          <w:kern w:val="0"/>
          <w:sz w:val="20"/>
          <w:szCs w:val="20"/>
          <w:lang w:val="en-US"/>
          <w14:ligatures w14:val="none"/>
        </w:rPr>
        <w:t xml:space="preserve">Led </w:t>
      </w:r>
      <w:r w:rsidRPr="00355503">
        <w:rPr>
          <w:rFonts w:ascii="Calibri" w:eastAsia="Times New Roman" w:hAnsi="Calibri" w:cs="Calibri"/>
          <w:b/>
          <w:bCs/>
          <w:kern w:val="0"/>
          <w:sz w:val="20"/>
          <w:szCs w:val="20"/>
          <w:lang w:val="en-US"/>
          <w14:ligatures w14:val="none"/>
        </w:rPr>
        <w:t>applied research, experimentation, and model evaluation for LLM architectures</w:t>
      </w:r>
      <w:r w:rsidRPr="00355503">
        <w:rPr>
          <w:rFonts w:ascii="Calibri" w:eastAsia="Times New Roman" w:hAnsi="Calibri" w:cs="Calibri"/>
          <w:kern w:val="0"/>
          <w:sz w:val="20"/>
          <w:szCs w:val="20"/>
          <w:lang w:val="en-US"/>
          <w14:ligatures w14:val="none"/>
        </w:rPr>
        <w:t>, optimizing model performance, robustness, and business impact for production AI systems.</w:t>
      </w:r>
    </w:p>
    <w:p w14:paraId="0D7259D5" w14:textId="12F53CAD" w:rsidR="0005063A" w:rsidRPr="0005063A" w:rsidRDefault="0005063A"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05063A">
        <w:rPr>
          <w:rFonts w:ascii="Calibri" w:eastAsia="Times New Roman" w:hAnsi="Calibri" w:cs="Calibri"/>
          <w:kern w:val="0"/>
          <w:sz w:val="20"/>
          <w:szCs w:val="20"/>
          <w14:ligatures w14:val="none"/>
        </w:rPr>
        <w:t xml:space="preserve">Designed and implemented model evaluation frameworks including </w:t>
      </w:r>
      <w:r w:rsidRPr="0005063A">
        <w:rPr>
          <w:rFonts w:ascii="Calibri" w:eastAsia="Times New Roman" w:hAnsi="Calibri" w:cs="Calibri"/>
          <w:b/>
          <w:bCs/>
          <w:kern w:val="0"/>
          <w:sz w:val="20"/>
          <w:szCs w:val="20"/>
          <w14:ligatures w14:val="none"/>
        </w:rPr>
        <w:t>groundedness, hallucination detection, and human-in-the-loop review pipelines</w:t>
      </w:r>
      <w:r w:rsidRPr="0005063A">
        <w:rPr>
          <w:rFonts w:ascii="Calibri" w:eastAsia="Times New Roman" w:hAnsi="Calibri" w:cs="Calibri"/>
          <w:kern w:val="0"/>
          <w:sz w:val="20"/>
          <w:szCs w:val="20"/>
          <w14:ligatures w14:val="none"/>
        </w:rPr>
        <w:t xml:space="preserve"> to ensure model quality and reliability</w:t>
      </w:r>
      <w:r>
        <w:rPr>
          <w:rFonts w:ascii="Calibri" w:eastAsia="Times New Roman" w:hAnsi="Calibri" w:cs="Calibri"/>
          <w:kern w:val="0"/>
          <w:sz w:val="20"/>
          <w:szCs w:val="20"/>
          <w14:ligatures w14:val="none"/>
        </w:rPr>
        <w:t>.</w:t>
      </w:r>
    </w:p>
    <w:p w14:paraId="66B3E997" w14:textId="5E8DE224" w:rsidR="0005063A" w:rsidRPr="009B7BF6" w:rsidRDefault="0001101B"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01101B">
        <w:rPr>
          <w:rFonts w:ascii="Calibri" w:eastAsia="Times New Roman" w:hAnsi="Calibri" w:cs="Calibri"/>
          <w:kern w:val="0"/>
          <w:sz w:val="20"/>
          <w:szCs w:val="20"/>
          <w:lang w:val="en-US"/>
          <w14:ligatures w14:val="none"/>
        </w:rPr>
        <w:t xml:space="preserve">Partnered with </w:t>
      </w:r>
      <w:r w:rsidRPr="0001101B">
        <w:rPr>
          <w:rFonts w:ascii="Calibri" w:eastAsia="Times New Roman" w:hAnsi="Calibri" w:cs="Calibri"/>
          <w:b/>
          <w:bCs/>
          <w:kern w:val="0"/>
          <w:sz w:val="20"/>
          <w:szCs w:val="20"/>
          <w:lang w:val="en-US"/>
          <w14:ligatures w14:val="none"/>
        </w:rPr>
        <w:t>product leaders and business stakeholders</w:t>
      </w:r>
      <w:r w:rsidRPr="0001101B">
        <w:rPr>
          <w:rFonts w:ascii="Calibri" w:eastAsia="Times New Roman" w:hAnsi="Calibri" w:cs="Calibri"/>
          <w:kern w:val="0"/>
          <w:sz w:val="20"/>
          <w:szCs w:val="20"/>
          <w:lang w:val="en-US"/>
          <w14:ligatures w14:val="none"/>
        </w:rPr>
        <w:t xml:space="preserve"> to prioritize AI features, define model controls, and deliver measurable business outcomes.</w:t>
      </w:r>
    </w:p>
    <w:p w14:paraId="54D5BAA6" w14:textId="3EDBE39B"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semantic search pipelines and vector databases</w:t>
      </w:r>
      <w:r w:rsidRPr="009B7BF6">
        <w:rPr>
          <w:rFonts w:ascii="Calibri" w:eastAsia="Times New Roman" w:hAnsi="Calibri" w:cs="Calibri"/>
          <w:kern w:val="0"/>
          <w:sz w:val="20"/>
          <w:szCs w:val="20"/>
          <w:lang w:val="en-US"/>
          <w14:ligatures w14:val="none"/>
        </w:rPr>
        <w:t xml:space="preserve"> to support AI-driven knowledge retrieval across financial policies, regulatory documents, and internal banking data.</w:t>
      </w:r>
    </w:p>
    <w:p w14:paraId="6CF617D7" w14:textId="39D30798"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LLMOps pipelines</w:t>
      </w:r>
      <w:r w:rsidRPr="009B7BF6">
        <w:rPr>
          <w:rFonts w:ascii="Calibri" w:eastAsia="Times New Roman" w:hAnsi="Calibri" w:cs="Calibri"/>
          <w:kern w:val="0"/>
          <w:sz w:val="20"/>
          <w:szCs w:val="20"/>
          <w:lang w:val="en-US"/>
          <w14:ligatures w14:val="none"/>
        </w:rPr>
        <w:t xml:space="preserve"> for AI agent lifecycle management including automated testing, versioning, and continuous evaluation in production environments.</w:t>
      </w:r>
    </w:p>
    <w:p w14:paraId="37FD92EF" w14:textId="2B20C69D" w:rsidR="00D37725"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Established </w:t>
      </w:r>
      <w:r w:rsidRPr="009B7BF6">
        <w:rPr>
          <w:rFonts w:ascii="Calibri" w:eastAsia="Times New Roman" w:hAnsi="Calibri" w:cs="Calibri"/>
          <w:b/>
          <w:bCs/>
          <w:kern w:val="0"/>
          <w:sz w:val="20"/>
          <w:szCs w:val="20"/>
          <w:lang w:val="en-US"/>
          <w14:ligatures w14:val="none"/>
        </w:rPr>
        <w:t>CI/CD pipelines for AI services</w:t>
      </w:r>
      <w:r w:rsidRPr="009B7BF6">
        <w:rPr>
          <w:rFonts w:ascii="Calibri" w:eastAsia="Times New Roman" w:hAnsi="Calibri" w:cs="Calibri"/>
          <w:kern w:val="0"/>
          <w:sz w:val="20"/>
          <w:szCs w:val="20"/>
          <w:lang w:val="en-US"/>
          <w14:ligatures w14:val="none"/>
        </w:rPr>
        <w:t xml:space="preserve"> using automated regression testing, canary deployments, and rollback strategies to ensure reliable production releases.</w:t>
      </w:r>
    </w:p>
    <w:p w14:paraId="10C53A34" w14:textId="025EEBC2" w:rsidR="002C3DDA" w:rsidRPr="009B7BF6" w:rsidRDefault="002C3DDA"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2C3DDA">
        <w:rPr>
          <w:rFonts w:ascii="Calibri" w:eastAsia="Times New Roman" w:hAnsi="Calibri" w:cs="Calibri"/>
          <w:kern w:val="0"/>
          <w:sz w:val="20"/>
          <w:szCs w:val="20"/>
          <w14:ligatures w14:val="none"/>
        </w:rPr>
        <w:t xml:space="preserve">Designed and implemented scalable </w:t>
      </w:r>
      <w:r w:rsidRPr="002C3DDA">
        <w:rPr>
          <w:rFonts w:ascii="Calibri" w:eastAsia="Times New Roman" w:hAnsi="Calibri" w:cs="Calibri"/>
          <w:b/>
          <w:bCs/>
          <w:kern w:val="0"/>
          <w:sz w:val="20"/>
          <w:szCs w:val="20"/>
          <w14:ligatures w14:val="none"/>
        </w:rPr>
        <w:t>MLOps and LLMOps</w:t>
      </w:r>
      <w:r w:rsidRPr="002C3DDA">
        <w:rPr>
          <w:rFonts w:ascii="Calibri" w:eastAsia="Times New Roman" w:hAnsi="Calibri" w:cs="Calibri"/>
          <w:kern w:val="0"/>
          <w:sz w:val="20"/>
          <w:szCs w:val="20"/>
          <w14:ligatures w14:val="none"/>
        </w:rPr>
        <w:t xml:space="preserve"> platforms using MLflow, automated pipelines, and monitoring frameworks for end-to-end model lifecycle management.</w:t>
      </w:r>
    </w:p>
    <w:p w14:paraId="70C1CFFE" w14:textId="7F8E0CBF" w:rsidR="003C3DCB" w:rsidRDefault="00515396" w:rsidP="00B1524A">
      <w:pPr>
        <w:pStyle w:val="NormalWeb"/>
        <w:numPr>
          <w:ilvl w:val="0"/>
          <w:numId w:val="15"/>
        </w:numPr>
        <w:rPr>
          <w:rFonts w:asciiTheme="minorHAnsi" w:hAnsiTheme="minorHAnsi" w:cstheme="minorHAnsi"/>
          <w:sz w:val="20"/>
          <w:szCs w:val="20"/>
        </w:rPr>
      </w:pPr>
      <w:r w:rsidRPr="00515396">
        <w:rPr>
          <w:rFonts w:asciiTheme="minorHAnsi" w:hAnsiTheme="minorHAnsi" w:cstheme="minorHAnsi"/>
          <w:sz w:val="20"/>
          <w:szCs w:val="20"/>
        </w:rPr>
        <w:t xml:space="preserve">Implemented agent observability frameworks including </w:t>
      </w:r>
      <w:r w:rsidRPr="00515396">
        <w:rPr>
          <w:rFonts w:asciiTheme="minorHAnsi" w:hAnsiTheme="minorHAnsi" w:cstheme="minorHAnsi"/>
          <w:b/>
          <w:bCs/>
          <w:sz w:val="20"/>
          <w:szCs w:val="20"/>
        </w:rPr>
        <w:t>tracing, evaluation pipelines, and performance monitoring</w:t>
      </w:r>
      <w:r w:rsidRPr="00515396">
        <w:rPr>
          <w:rFonts w:asciiTheme="minorHAnsi" w:hAnsiTheme="minorHAnsi" w:cstheme="minorHAnsi"/>
          <w:sz w:val="20"/>
          <w:szCs w:val="20"/>
        </w:rPr>
        <w:t xml:space="preserve"> for multi-agent systems in production environments.</w:t>
      </w:r>
    </w:p>
    <w:p w14:paraId="14154776" w14:textId="183F98E4" w:rsidR="00CB03E5" w:rsidRPr="00B1524A" w:rsidRDefault="00CB03E5" w:rsidP="00B1524A">
      <w:pPr>
        <w:pStyle w:val="NormalWeb"/>
        <w:numPr>
          <w:ilvl w:val="0"/>
          <w:numId w:val="15"/>
        </w:numPr>
        <w:rPr>
          <w:rFonts w:asciiTheme="minorHAnsi" w:hAnsiTheme="minorHAnsi" w:cstheme="minorHAnsi"/>
          <w:sz w:val="20"/>
          <w:szCs w:val="20"/>
        </w:rPr>
      </w:pPr>
      <w:r w:rsidRPr="00CB03E5">
        <w:rPr>
          <w:rFonts w:asciiTheme="minorHAnsi" w:hAnsiTheme="minorHAnsi" w:cstheme="minorHAnsi"/>
          <w:sz w:val="20"/>
          <w:szCs w:val="20"/>
        </w:rPr>
        <w:t xml:space="preserve">Ensured model </w:t>
      </w:r>
      <w:r w:rsidRPr="00CB03E5">
        <w:rPr>
          <w:rFonts w:asciiTheme="minorHAnsi" w:hAnsiTheme="minorHAnsi" w:cstheme="minorHAnsi"/>
          <w:b/>
          <w:bCs/>
          <w:sz w:val="20"/>
          <w:szCs w:val="20"/>
        </w:rPr>
        <w:t>robustness and fitness</w:t>
      </w:r>
      <w:r w:rsidRPr="00CB03E5">
        <w:rPr>
          <w:rFonts w:asciiTheme="minorHAnsi" w:hAnsiTheme="minorHAnsi" w:cstheme="minorHAnsi"/>
          <w:sz w:val="20"/>
          <w:szCs w:val="20"/>
        </w:rPr>
        <w:t xml:space="preserve"> for purpose through rigorous evaluation, validation, and continuous monitoring aligned with enterprise risk and quality standards.</w:t>
      </w:r>
    </w:p>
    <w:p w14:paraId="736316E8" w14:textId="1AD69F4C"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security-by-design principles</w:t>
      </w:r>
      <w:r w:rsidRPr="009B7BF6">
        <w:rPr>
          <w:rFonts w:ascii="Calibri" w:eastAsia="Times New Roman" w:hAnsi="Calibri" w:cs="Calibri"/>
          <w:kern w:val="0"/>
          <w:sz w:val="20"/>
          <w:szCs w:val="20"/>
          <w:lang w:val="en-US"/>
          <w14:ligatures w14:val="none"/>
        </w:rPr>
        <w:t xml:space="preserve"> including secrets management, encrypted communications, and least-privilege access for AI-driven enterprise applications.</w:t>
      </w:r>
    </w:p>
    <w:p w14:paraId="7F8DC393" w14:textId="62BF0FDC"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defenses against prompt injection and adversarial attacks</w:t>
      </w:r>
      <w:r w:rsidRPr="009B7BF6">
        <w:rPr>
          <w:rFonts w:ascii="Calibri" w:eastAsia="Times New Roman" w:hAnsi="Calibri" w:cs="Calibri"/>
          <w:kern w:val="0"/>
          <w:sz w:val="20"/>
          <w:szCs w:val="20"/>
          <w:lang w:val="en-US"/>
          <w14:ligatures w14:val="none"/>
        </w:rPr>
        <w:t xml:space="preserve"> to protect enterprise AI agents operating on sensitive banking systems.</w:t>
      </w:r>
    </w:p>
    <w:p w14:paraId="7879F777" w14:textId="74676769"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Leveraged </w:t>
      </w:r>
      <w:r w:rsidRPr="009B7BF6">
        <w:rPr>
          <w:rFonts w:ascii="Calibri" w:eastAsia="Times New Roman" w:hAnsi="Calibri" w:cs="Calibri"/>
          <w:b/>
          <w:bCs/>
          <w:kern w:val="0"/>
          <w:sz w:val="20"/>
          <w:szCs w:val="20"/>
          <w:lang w:val="en-US"/>
          <w14:ligatures w14:val="none"/>
        </w:rPr>
        <w:t>cloud-native technologies and containerized environments</w:t>
      </w:r>
      <w:r w:rsidRPr="009B7BF6">
        <w:rPr>
          <w:rFonts w:ascii="Calibri" w:eastAsia="Times New Roman" w:hAnsi="Calibri" w:cs="Calibri"/>
          <w:kern w:val="0"/>
          <w:sz w:val="20"/>
          <w:szCs w:val="20"/>
          <w:lang w:val="en-US"/>
          <w14:ligatures w14:val="none"/>
        </w:rPr>
        <w:t xml:space="preserve"> using Docker and Kubernetes to deploy scalable AI workloads across enterprise infrastructure.</w:t>
      </w:r>
    </w:p>
    <w:p w14:paraId="7A178F3B" w14:textId="523D3EDF" w:rsidR="00D37725" w:rsidRPr="009B7BF6" w:rsidRDefault="0001101B"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01101B">
        <w:rPr>
          <w:rFonts w:ascii="Calibri" w:eastAsia="Times New Roman" w:hAnsi="Calibri" w:cs="Calibri"/>
          <w:kern w:val="0"/>
          <w:sz w:val="20"/>
          <w:szCs w:val="20"/>
          <w:lang w:val="en-US"/>
          <w14:ligatures w14:val="none"/>
        </w:rPr>
        <w:t xml:space="preserve">Communicated </w:t>
      </w:r>
      <w:r w:rsidRPr="0001101B">
        <w:rPr>
          <w:rFonts w:ascii="Calibri" w:eastAsia="Times New Roman" w:hAnsi="Calibri" w:cs="Calibri"/>
          <w:b/>
          <w:bCs/>
          <w:kern w:val="0"/>
          <w:sz w:val="20"/>
          <w:szCs w:val="20"/>
          <w:lang w:val="en-US"/>
          <w14:ligatures w14:val="none"/>
        </w:rPr>
        <w:t>complex AI/ML concepts and model insights</w:t>
      </w:r>
      <w:r w:rsidRPr="0001101B">
        <w:rPr>
          <w:rFonts w:ascii="Calibri" w:eastAsia="Times New Roman" w:hAnsi="Calibri" w:cs="Calibri"/>
          <w:kern w:val="0"/>
          <w:sz w:val="20"/>
          <w:szCs w:val="20"/>
          <w:lang w:val="en-US"/>
          <w14:ligatures w14:val="none"/>
        </w:rPr>
        <w:t xml:space="preserve"> to both technical and non-technical stakeholders, influencing decisions and ensuring alignment across business and engineering teams.</w:t>
      </w:r>
    </w:p>
    <w:p w14:paraId="74DEC623" w14:textId="3C505EAC" w:rsidR="00D37725"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Led </w:t>
      </w:r>
      <w:r w:rsidRPr="009B7BF6">
        <w:rPr>
          <w:rFonts w:ascii="Calibri" w:eastAsia="Times New Roman" w:hAnsi="Calibri" w:cs="Calibri"/>
          <w:b/>
          <w:bCs/>
          <w:kern w:val="0"/>
          <w:sz w:val="20"/>
          <w:szCs w:val="20"/>
          <w:lang w:val="en-US"/>
          <w14:ligatures w14:val="none"/>
        </w:rPr>
        <w:t>technical architecture reviews and mentoring initiatives</w:t>
      </w:r>
      <w:r w:rsidRPr="009B7BF6">
        <w:rPr>
          <w:rFonts w:ascii="Calibri" w:eastAsia="Times New Roman" w:hAnsi="Calibri" w:cs="Calibri"/>
          <w:kern w:val="0"/>
          <w:sz w:val="20"/>
          <w:szCs w:val="20"/>
          <w:lang w:val="en-US"/>
          <w14:ligatures w14:val="none"/>
        </w:rPr>
        <w:t xml:space="preserve"> guiding engineering teams on building secure, reliable, and production-ready AI systems.</w:t>
      </w:r>
    </w:p>
    <w:p w14:paraId="4355F7A2" w14:textId="2E680AD0" w:rsidR="0001101B" w:rsidRDefault="0001101B"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01101B">
        <w:rPr>
          <w:rFonts w:ascii="Calibri" w:eastAsia="Times New Roman" w:hAnsi="Calibri" w:cs="Calibri"/>
          <w:kern w:val="0"/>
          <w:sz w:val="20"/>
          <w:szCs w:val="20"/>
          <w:lang w:val="en-US"/>
          <w14:ligatures w14:val="none"/>
        </w:rPr>
        <w:t xml:space="preserve">Evaluated </w:t>
      </w:r>
      <w:r w:rsidRPr="0001101B">
        <w:rPr>
          <w:rFonts w:ascii="Calibri" w:eastAsia="Times New Roman" w:hAnsi="Calibri" w:cs="Calibri"/>
          <w:b/>
          <w:bCs/>
          <w:kern w:val="0"/>
          <w:sz w:val="20"/>
          <w:szCs w:val="20"/>
          <w:lang w:val="en-US"/>
          <w14:ligatures w14:val="none"/>
        </w:rPr>
        <w:t>emerging AI technologies and vendor solutions</w:t>
      </w:r>
      <w:r w:rsidRPr="0001101B">
        <w:rPr>
          <w:rFonts w:ascii="Calibri" w:eastAsia="Times New Roman" w:hAnsi="Calibri" w:cs="Calibri"/>
          <w:kern w:val="0"/>
          <w:sz w:val="20"/>
          <w:szCs w:val="20"/>
          <w:lang w:val="en-US"/>
          <w14:ligatures w14:val="none"/>
        </w:rPr>
        <w:t>, recommending secure and responsible adoption strategies for enterprise-scale GenAI systems.</w:t>
      </w:r>
    </w:p>
    <w:p w14:paraId="0C1A65CB" w14:textId="747DC0EA" w:rsidR="00E13DDA" w:rsidRPr="009B7BF6" w:rsidRDefault="00E13DDA"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E13DDA">
        <w:rPr>
          <w:rFonts w:ascii="Calibri" w:eastAsia="Times New Roman" w:hAnsi="Calibri" w:cs="Calibri"/>
          <w:kern w:val="0"/>
          <w:sz w:val="20"/>
          <w:szCs w:val="20"/>
          <w14:ligatures w14:val="none"/>
        </w:rPr>
        <w:t xml:space="preserve">Mentored and guided </w:t>
      </w:r>
      <w:r w:rsidRPr="00E13DDA">
        <w:rPr>
          <w:rFonts w:ascii="Calibri" w:eastAsia="Times New Roman" w:hAnsi="Calibri" w:cs="Calibri"/>
          <w:b/>
          <w:bCs/>
          <w:kern w:val="0"/>
          <w:sz w:val="20"/>
          <w:szCs w:val="20"/>
          <w14:ligatures w14:val="none"/>
        </w:rPr>
        <w:t>engineering and data science teams on building scalable AI/ML systems</w:t>
      </w:r>
      <w:r w:rsidRPr="00E13DDA">
        <w:rPr>
          <w:rFonts w:ascii="Calibri" w:eastAsia="Times New Roman" w:hAnsi="Calibri" w:cs="Calibri"/>
          <w:kern w:val="0"/>
          <w:sz w:val="20"/>
          <w:szCs w:val="20"/>
          <w14:ligatures w14:val="none"/>
        </w:rPr>
        <w:t>, establishing best practices for model development, deployment, and governance.</w:t>
      </w:r>
    </w:p>
    <w:p w14:paraId="2C9619A9" w14:textId="3AA24DD2" w:rsidR="002C3DDA" w:rsidRDefault="00D37725" w:rsidP="002C3DDA">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Translated </w:t>
      </w:r>
      <w:r w:rsidRPr="009B7BF6">
        <w:rPr>
          <w:rFonts w:ascii="Calibri" w:eastAsia="Times New Roman" w:hAnsi="Calibri" w:cs="Calibri"/>
          <w:b/>
          <w:bCs/>
          <w:kern w:val="0"/>
          <w:sz w:val="20"/>
          <w:szCs w:val="20"/>
          <w:lang w:val="en-US"/>
          <w14:ligatures w14:val="none"/>
        </w:rPr>
        <w:t>complex banking business processes into automated AI workflows</w:t>
      </w:r>
      <w:r w:rsidRPr="009B7BF6">
        <w:rPr>
          <w:rFonts w:ascii="Calibri" w:eastAsia="Times New Roman" w:hAnsi="Calibri" w:cs="Calibri"/>
          <w:kern w:val="0"/>
          <w:sz w:val="20"/>
          <w:szCs w:val="20"/>
          <w:lang w:val="en-US"/>
          <w14:ligatures w14:val="none"/>
        </w:rPr>
        <w:t xml:space="preserve"> improving operational efficiency and reducing manual intervention across financial operations.</w:t>
      </w:r>
    </w:p>
    <w:p w14:paraId="56225588" w14:textId="127D647C" w:rsidR="00CB03E5" w:rsidRPr="002C3DDA" w:rsidRDefault="00CB03E5" w:rsidP="002C3DDA">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CB03E5">
        <w:rPr>
          <w:rFonts w:ascii="Calibri" w:eastAsia="Times New Roman" w:hAnsi="Calibri" w:cs="Calibri"/>
          <w:kern w:val="0"/>
          <w:sz w:val="20"/>
          <w:szCs w:val="20"/>
          <w:lang w:val="en-US"/>
          <w14:ligatures w14:val="none"/>
        </w:rPr>
        <w:t xml:space="preserve">Balanced technical trade-offs with </w:t>
      </w:r>
      <w:r w:rsidRPr="00CB03E5">
        <w:rPr>
          <w:rFonts w:ascii="Calibri" w:eastAsia="Times New Roman" w:hAnsi="Calibri" w:cs="Calibri"/>
          <w:b/>
          <w:bCs/>
          <w:kern w:val="0"/>
          <w:sz w:val="20"/>
          <w:szCs w:val="20"/>
          <w:lang w:val="en-US"/>
          <w14:ligatures w14:val="none"/>
        </w:rPr>
        <w:t>business objectives, selecting optimal AI/ML approaches</w:t>
      </w:r>
      <w:r w:rsidRPr="00CB03E5">
        <w:rPr>
          <w:rFonts w:ascii="Calibri" w:eastAsia="Times New Roman" w:hAnsi="Calibri" w:cs="Calibri"/>
          <w:kern w:val="0"/>
          <w:sz w:val="20"/>
          <w:szCs w:val="20"/>
          <w:lang w:val="en-US"/>
          <w14:ligatures w14:val="none"/>
        </w:rPr>
        <w:t xml:space="preserve"> based on performance, scalability, risk, and operational impact.</w:t>
      </w:r>
    </w:p>
    <w:p w14:paraId="1A7B0C5D" w14:textId="58A626CC" w:rsidR="00D37725" w:rsidRPr="009B7BF6" w:rsidRDefault="00D37725" w:rsidP="00D37725">
      <w:pPr>
        <w:pStyle w:val="ListParagraph"/>
        <w:numPr>
          <w:ilvl w:val="0"/>
          <w:numId w:val="15"/>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robust testing strategies for AI services</w:t>
      </w:r>
      <w:r w:rsidRPr="009B7BF6">
        <w:rPr>
          <w:rFonts w:ascii="Calibri" w:eastAsia="Times New Roman" w:hAnsi="Calibri" w:cs="Calibri"/>
          <w:kern w:val="0"/>
          <w:sz w:val="20"/>
          <w:szCs w:val="20"/>
          <w:lang w:val="en-US"/>
          <w14:ligatures w14:val="none"/>
        </w:rPr>
        <w:t xml:space="preserve"> including regression testing, evaluation datasets, and continuous performance benchmarking.</w:t>
      </w:r>
    </w:p>
    <w:p w14:paraId="49817268" w14:textId="6CE51633" w:rsidR="00431E14" w:rsidRPr="009B7BF6" w:rsidRDefault="00431E14" w:rsidP="00431E14">
      <w:pPr>
        <w:spacing w:after="0" w:line="240" w:lineRule="auto"/>
        <w:jc w:val="both"/>
        <w:rPr>
          <w:rFonts w:ascii="Calibri" w:hAnsi="Calibri" w:cs="Calibri"/>
          <w:sz w:val="20"/>
          <w:szCs w:val="20"/>
        </w:rPr>
      </w:pPr>
      <w:r w:rsidRPr="009B7BF6">
        <w:rPr>
          <w:rFonts w:ascii="Calibri" w:hAnsi="Calibri" w:cs="Calibri"/>
          <w:b/>
          <w:bCs/>
          <w:sz w:val="20"/>
          <w:szCs w:val="20"/>
        </w:rPr>
        <w:t xml:space="preserve">Environment: </w:t>
      </w:r>
      <w:r w:rsidR="00F212B2" w:rsidRPr="009B7BF6">
        <w:rPr>
          <w:rFonts w:ascii="Calibri" w:hAnsi="Calibri" w:cs="Calibri"/>
          <w:sz w:val="20"/>
          <w:szCs w:val="20"/>
        </w:rPr>
        <w:t>Python, Java, Node.js, LangChain, LangGraph, OpenAI GPT Models, Azure OpenAI, Hugging Face Transformers, Retrieval Augmented Generation (RAG), Vector Databases (Pinecone, FAISS, Weaviate), Kubernetes, Docker, REST APIs, GraphQL, Microservices Architecture, Apache Kafka, Event-driven Architecture, Redis, PostgreSQL, ElasticSearch, CI/CD (Jenkins, GitHub Actions, GitLab CI), Terraform, AWS (EKS, Lambda, S3, Bedrock), Azure AI Services, Prometheus, Grafana, ELK Stack, OpenTelemetry, Distributed Tracing, OAuth2, Vault Secrets Management, Encryption (TLS/SSL), Policy Guardrails, PII Redaction Frameworks, Prompt Engineering, LLMOps, Agentic AI Frameworks, Enterprise Security &amp; Compliance Controls.</w:t>
      </w:r>
    </w:p>
    <w:p w14:paraId="48379FCE" w14:textId="77777777" w:rsidR="00B83A55" w:rsidRPr="009B7BF6" w:rsidRDefault="00B83A55" w:rsidP="00431E14">
      <w:pPr>
        <w:spacing w:after="0" w:line="240" w:lineRule="auto"/>
        <w:jc w:val="both"/>
        <w:rPr>
          <w:rFonts w:ascii="Calibri" w:hAnsi="Calibri" w:cs="Calibri"/>
          <w:b/>
          <w:bCs/>
          <w:sz w:val="20"/>
          <w:szCs w:val="20"/>
        </w:rPr>
      </w:pPr>
    </w:p>
    <w:p w14:paraId="025ADEF7" w14:textId="1257E96F" w:rsidR="00431E14" w:rsidRPr="009B7BF6" w:rsidRDefault="00431E14" w:rsidP="00431E14">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 xml:space="preserve">Client: </w:t>
      </w:r>
      <w:r w:rsidR="004A7182" w:rsidRPr="009B7BF6">
        <w:rPr>
          <w:rFonts w:ascii="Calibri" w:hAnsi="Calibri" w:cs="Calibri"/>
          <w:b/>
          <w:bCs/>
          <w:sz w:val="20"/>
          <w:szCs w:val="20"/>
        </w:rPr>
        <w:t>Walgreens,</w:t>
      </w:r>
      <w:r w:rsidR="004A7182" w:rsidRPr="009B7BF6">
        <w:rPr>
          <w:rFonts w:ascii="Calibri" w:hAnsi="Calibri" w:cs="Calibri"/>
          <w:sz w:val="20"/>
          <w:szCs w:val="20"/>
        </w:rPr>
        <w:t xml:space="preserve"> </w:t>
      </w:r>
      <w:r w:rsidR="004A7182" w:rsidRPr="009B7BF6">
        <w:rPr>
          <w:rFonts w:ascii="Calibri" w:hAnsi="Calibri" w:cs="Calibri"/>
          <w:b/>
          <w:bCs/>
          <w:sz w:val="20"/>
          <w:szCs w:val="20"/>
        </w:rPr>
        <w:t>Deerfield,</w:t>
      </w:r>
      <w:r w:rsidR="000D2A1A">
        <w:rPr>
          <w:rFonts w:ascii="Calibri" w:hAnsi="Calibri" w:cs="Calibri"/>
          <w:b/>
          <w:bCs/>
          <w:sz w:val="20"/>
          <w:szCs w:val="20"/>
        </w:rPr>
        <w:t xml:space="preserve"> </w:t>
      </w:r>
      <w:r w:rsidR="004A7182" w:rsidRPr="009B7BF6">
        <w:rPr>
          <w:rFonts w:ascii="Calibri" w:hAnsi="Calibri" w:cs="Calibri"/>
          <w:b/>
          <w:bCs/>
          <w:sz w:val="20"/>
          <w:szCs w:val="20"/>
        </w:rPr>
        <w:t>IL</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t>Mar 2022-Jun 2024</w:t>
      </w:r>
    </w:p>
    <w:p w14:paraId="046ED724" w14:textId="6641F6FC" w:rsidR="001F38A2" w:rsidRPr="009B7BF6" w:rsidRDefault="00431E14" w:rsidP="00CA0019">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 xml:space="preserve">Role: </w:t>
      </w:r>
      <w:r w:rsidR="00CA0019" w:rsidRPr="009B7BF6">
        <w:rPr>
          <w:rFonts w:ascii="Calibri" w:hAnsi="Calibri" w:cs="Calibri"/>
          <w:b/>
          <w:bCs/>
          <w:sz w:val="20"/>
          <w:szCs w:val="20"/>
        </w:rPr>
        <w:t>Sr. Data Scientist</w:t>
      </w:r>
      <w:r w:rsidR="007B1AC9">
        <w:rPr>
          <w:rFonts w:ascii="Calibri" w:hAnsi="Calibri" w:cs="Calibri"/>
          <w:b/>
          <w:bCs/>
          <w:sz w:val="20"/>
          <w:szCs w:val="20"/>
        </w:rPr>
        <w:t xml:space="preserve"> | </w:t>
      </w:r>
      <w:r w:rsidR="007B1AC9" w:rsidRPr="007B1AC9">
        <w:rPr>
          <w:rFonts w:ascii="Calibri" w:hAnsi="Calibri" w:cs="Calibri"/>
          <w:b/>
          <w:bCs/>
          <w:sz w:val="20"/>
          <w:szCs w:val="20"/>
        </w:rPr>
        <w:t>Machine Learning Engineer</w:t>
      </w:r>
    </w:p>
    <w:p w14:paraId="6D19BC9C" w14:textId="77777777" w:rsidR="00431E14" w:rsidRPr="009B7BF6" w:rsidRDefault="00431E14" w:rsidP="00431E14">
      <w:pPr>
        <w:spacing w:after="0" w:line="240" w:lineRule="auto"/>
        <w:jc w:val="both"/>
        <w:rPr>
          <w:rFonts w:ascii="Calibri" w:hAnsi="Calibri" w:cs="Calibri"/>
          <w:sz w:val="20"/>
          <w:szCs w:val="20"/>
        </w:rPr>
      </w:pPr>
      <w:r w:rsidRPr="009B7BF6">
        <w:rPr>
          <w:rFonts w:ascii="Calibri" w:hAnsi="Calibri" w:cs="Calibri"/>
          <w:b/>
          <w:bCs/>
          <w:sz w:val="20"/>
          <w:szCs w:val="20"/>
        </w:rPr>
        <w:t>Responsibilities:</w:t>
      </w:r>
    </w:p>
    <w:p w14:paraId="0CB70C0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retail demand forecasting models using Python and PySpark</w:t>
      </w:r>
      <w:r w:rsidRPr="009B7BF6">
        <w:rPr>
          <w:rFonts w:ascii="Calibri" w:eastAsia="Times New Roman" w:hAnsi="Calibri" w:cs="Calibri"/>
          <w:kern w:val="0"/>
          <w:sz w:val="20"/>
          <w:szCs w:val="20"/>
          <w:lang w:val="en-US"/>
          <w14:ligatures w14:val="none"/>
        </w:rPr>
        <w:t>, enabling Walgreens to accurately predict product demand across stores and improve inventory planning.</w:t>
      </w:r>
    </w:p>
    <w:p w14:paraId="5FB7EA5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machine learning algorithms for supply chain optimization</w:t>
      </w:r>
      <w:r w:rsidRPr="009B7BF6">
        <w:rPr>
          <w:rFonts w:ascii="Calibri" w:eastAsia="Times New Roman" w:hAnsi="Calibri" w:cs="Calibri"/>
          <w:kern w:val="0"/>
          <w:sz w:val="20"/>
          <w:szCs w:val="20"/>
          <w:lang w:val="en-US"/>
          <w14:ligatures w14:val="none"/>
        </w:rPr>
        <w:t>, reducing stockouts and overstock scenarios in Walgreens retail distribution centers.</w:t>
      </w:r>
    </w:p>
    <w:p w14:paraId="5161E7C9"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time-series forecasting models using Python (ARIMA, Prophet, LSTM)</w:t>
      </w:r>
      <w:r w:rsidRPr="009B7BF6">
        <w:rPr>
          <w:rFonts w:ascii="Calibri" w:eastAsia="Times New Roman" w:hAnsi="Calibri" w:cs="Calibri"/>
          <w:kern w:val="0"/>
          <w:sz w:val="20"/>
          <w:szCs w:val="20"/>
          <w:lang w:val="en-US"/>
          <w14:ligatures w14:val="none"/>
        </w:rPr>
        <w:t xml:space="preserve"> to forecast seasonal product demand and improve replenishment strategies.</w:t>
      </w:r>
    </w:p>
    <w:p w14:paraId="799630C4"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Leveraged </w:t>
      </w:r>
      <w:r w:rsidRPr="009B7BF6">
        <w:rPr>
          <w:rFonts w:ascii="Calibri" w:eastAsia="Times New Roman" w:hAnsi="Calibri" w:cs="Calibri"/>
          <w:b/>
          <w:bCs/>
          <w:kern w:val="0"/>
          <w:sz w:val="20"/>
          <w:szCs w:val="20"/>
          <w:lang w:val="en-US"/>
          <w14:ligatures w14:val="none"/>
        </w:rPr>
        <w:t>SQL and Snowflake data warehouse</w:t>
      </w:r>
      <w:r w:rsidRPr="009B7BF6">
        <w:rPr>
          <w:rFonts w:ascii="Calibri" w:eastAsia="Times New Roman" w:hAnsi="Calibri" w:cs="Calibri"/>
          <w:kern w:val="0"/>
          <w:sz w:val="20"/>
          <w:szCs w:val="20"/>
          <w:lang w:val="en-US"/>
          <w14:ligatures w14:val="none"/>
        </w:rPr>
        <w:t xml:space="preserve"> to extract and analyze large-scale retail transaction datasets for sales and inventory analytics.</w:t>
      </w:r>
    </w:p>
    <w:p w14:paraId="4C15C61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inventory allocation models using machine learning and optimization algorithms</w:t>
      </w:r>
      <w:r w:rsidRPr="009B7BF6">
        <w:rPr>
          <w:rFonts w:ascii="Calibri" w:eastAsia="Times New Roman" w:hAnsi="Calibri" w:cs="Calibri"/>
          <w:kern w:val="0"/>
          <w:sz w:val="20"/>
          <w:szCs w:val="20"/>
          <w:lang w:val="en-US"/>
          <w14:ligatures w14:val="none"/>
        </w:rPr>
        <w:t>, improving product distribution efficiency across Walgreens stores.</w:t>
      </w:r>
    </w:p>
    <w:p w14:paraId="3C9BEF4F"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predictive analytics solutions using Python and PySpark</w:t>
      </w:r>
      <w:r w:rsidRPr="009B7BF6">
        <w:rPr>
          <w:rFonts w:ascii="Calibri" w:eastAsia="Times New Roman" w:hAnsi="Calibri" w:cs="Calibri"/>
          <w:kern w:val="0"/>
          <w:sz w:val="20"/>
          <w:szCs w:val="20"/>
          <w:lang w:val="en-US"/>
          <w14:ligatures w14:val="none"/>
        </w:rPr>
        <w:t xml:space="preserve"> to identify high-demand products and improve merchandising strategies.</w:t>
      </w:r>
    </w:p>
    <w:p w14:paraId="43AFCE53"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data mining and statistical analysis on retail sales data</w:t>
      </w:r>
      <w:r w:rsidRPr="009B7BF6">
        <w:rPr>
          <w:rFonts w:ascii="Calibri" w:eastAsia="Times New Roman" w:hAnsi="Calibri" w:cs="Calibri"/>
          <w:kern w:val="0"/>
          <w:sz w:val="20"/>
          <w:szCs w:val="20"/>
          <w:lang w:val="en-US"/>
          <w14:ligatures w14:val="none"/>
        </w:rPr>
        <w:t>, identifying purchasing patterns and customer behavior trends.</w:t>
      </w:r>
    </w:p>
    <w:p w14:paraId="1BE38F9E" w14:textId="77777777" w:rsidR="001355C2"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ETL pipelines using Python, PySpark, and SQL</w:t>
      </w:r>
      <w:r w:rsidRPr="009B7BF6">
        <w:rPr>
          <w:rFonts w:ascii="Calibri" w:eastAsia="Times New Roman" w:hAnsi="Calibri" w:cs="Calibri"/>
          <w:kern w:val="0"/>
          <w:sz w:val="20"/>
          <w:szCs w:val="20"/>
          <w:lang w:val="en-US"/>
          <w14:ligatures w14:val="none"/>
        </w:rPr>
        <w:t xml:space="preserve"> to process large-scale retail datasets for analytics and machine learning workflows.</w:t>
      </w:r>
    </w:p>
    <w:p w14:paraId="6672DCF3" w14:textId="77777777" w:rsidR="0015185C" w:rsidRPr="0015185C" w:rsidRDefault="0015185C" w:rsidP="0015185C">
      <w:pPr>
        <w:pStyle w:val="NormalWeb"/>
        <w:numPr>
          <w:ilvl w:val="0"/>
          <w:numId w:val="16"/>
        </w:numPr>
        <w:rPr>
          <w:rFonts w:asciiTheme="minorHAnsi" w:hAnsiTheme="minorHAnsi" w:cstheme="minorHAnsi"/>
          <w:sz w:val="20"/>
          <w:szCs w:val="20"/>
        </w:rPr>
      </w:pPr>
      <w:r w:rsidRPr="0015185C">
        <w:rPr>
          <w:rFonts w:asciiTheme="minorHAnsi" w:hAnsiTheme="minorHAnsi" w:cstheme="minorHAnsi"/>
          <w:sz w:val="20"/>
          <w:szCs w:val="20"/>
        </w:rPr>
        <w:t xml:space="preserve">Implemented deep learning NLP models using </w:t>
      </w:r>
      <w:r w:rsidRPr="0015185C">
        <w:rPr>
          <w:rFonts w:asciiTheme="minorHAnsi" w:hAnsiTheme="minorHAnsi" w:cstheme="minorHAnsi"/>
          <w:b/>
          <w:bCs/>
          <w:sz w:val="20"/>
          <w:szCs w:val="20"/>
        </w:rPr>
        <w:t xml:space="preserve">TensorFlow and PyTorch </w:t>
      </w:r>
      <w:r w:rsidRPr="0015185C">
        <w:rPr>
          <w:rFonts w:asciiTheme="minorHAnsi" w:hAnsiTheme="minorHAnsi" w:cstheme="minorHAnsi"/>
          <w:sz w:val="20"/>
          <w:szCs w:val="20"/>
        </w:rPr>
        <w:t>to generate embeddings and extract insights from large-scale enterprise text datasets.</w:t>
      </w:r>
    </w:p>
    <w:p w14:paraId="05747C8A" w14:textId="4EC35FBA" w:rsidR="001355C2" w:rsidRPr="0091472B" w:rsidRDefault="0015185C" w:rsidP="0091472B">
      <w:pPr>
        <w:pStyle w:val="NormalWeb"/>
        <w:numPr>
          <w:ilvl w:val="0"/>
          <w:numId w:val="16"/>
        </w:numPr>
        <w:rPr>
          <w:rFonts w:asciiTheme="minorHAnsi" w:hAnsiTheme="minorHAnsi" w:cstheme="minorHAnsi"/>
          <w:sz w:val="20"/>
          <w:szCs w:val="20"/>
        </w:rPr>
      </w:pPr>
      <w:r w:rsidRPr="0015185C">
        <w:rPr>
          <w:rFonts w:asciiTheme="minorHAnsi" w:hAnsiTheme="minorHAnsi" w:cstheme="minorHAnsi"/>
          <w:sz w:val="20"/>
          <w:szCs w:val="20"/>
        </w:rPr>
        <w:t xml:space="preserve">Designed scalable </w:t>
      </w:r>
      <w:r w:rsidRPr="0015185C">
        <w:rPr>
          <w:rFonts w:asciiTheme="minorHAnsi" w:hAnsiTheme="minorHAnsi" w:cstheme="minorHAnsi"/>
          <w:b/>
          <w:bCs/>
          <w:sz w:val="20"/>
          <w:szCs w:val="20"/>
        </w:rPr>
        <w:t>AI microservices</w:t>
      </w:r>
      <w:r w:rsidRPr="0015185C">
        <w:rPr>
          <w:rFonts w:asciiTheme="minorHAnsi" w:hAnsiTheme="minorHAnsi" w:cstheme="minorHAnsi"/>
          <w:sz w:val="20"/>
          <w:szCs w:val="20"/>
        </w:rPr>
        <w:t xml:space="preserve"> using Python frameworks such as </w:t>
      </w:r>
      <w:r w:rsidRPr="0015185C">
        <w:rPr>
          <w:rFonts w:asciiTheme="minorHAnsi" w:hAnsiTheme="minorHAnsi" w:cstheme="minorHAnsi"/>
          <w:b/>
          <w:bCs/>
          <w:sz w:val="20"/>
          <w:szCs w:val="20"/>
        </w:rPr>
        <w:t>FastAPI and Flask</w:t>
      </w:r>
      <w:r w:rsidRPr="0015185C">
        <w:rPr>
          <w:rFonts w:asciiTheme="minorHAnsi" w:hAnsiTheme="minorHAnsi" w:cstheme="minorHAnsi"/>
          <w:sz w:val="20"/>
          <w:szCs w:val="20"/>
        </w:rPr>
        <w:t xml:space="preserve"> to expose machine learning models for real-time enterprise analytics.</w:t>
      </w:r>
    </w:p>
    <w:p w14:paraId="45B865B0"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optimization algorithms to supply chain analytics</w:t>
      </w:r>
      <w:r w:rsidRPr="009B7BF6">
        <w:rPr>
          <w:rFonts w:ascii="Calibri" w:eastAsia="Times New Roman" w:hAnsi="Calibri" w:cs="Calibri"/>
          <w:kern w:val="0"/>
          <w:sz w:val="20"/>
          <w:szCs w:val="20"/>
          <w:lang w:val="en-US"/>
          <w14:ligatures w14:val="none"/>
        </w:rPr>
        <w:t>, improving product transportation efficiency and reducing operational costs.</w:t>
      </w:r>
    </w:p>
    <w:p w14:paraId="1835B5F7"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Created </w:t>
      </w:r>
      <w:r w:rsidRPr="009B7BF6">
        <w:rPr>
          <w:rFonts w:ascii="Calibri" w:eastAsia="Times New Roman" w:hAnsi="Calibri" w:cs="Calibri"/>
          <w:b/>
          <w:bCs/>
          <w:kern w:val="0"/>
          <w:sz w:val="20"/>
          <w:szCs w:val="20"/>
          <w:lang w:val="en-US"/>
          <w14:ligatures w14:val="none"/>
        </w:rPr>
        <w:t>automated data pipelines integrated with Snowflake and SaaS data platforms</w:t>
      </w:r>
      <w:r w:rsidRPr="009B7BF6">
        <w:rPr>
          <w:rFonts w:ascii="Calibri" w:eastAsia="Times New Roman" w:hAnsi="Calibri" w:cs="Calibri"/>
          <w:kern w:val="0"/>
          <w:sz w:val="20"/>
          <w:szCs w:val="20"/>
          <w:lang w:val="en-US"/>
          <w14:ligatures w14:val="none"/>
        </w:rPr>
        <w:t xml:space="preserve"> for scalable retail data processing.</w:t>
      </w:r>
    </w:p>
    <w:p w14:paraId="3DFF54DB"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predictive marketing analytics models</w:t>
      </w:r>
      <w:r w:rsidRPr="009B7BF6">
        <w:rPr>
          <w:rFonts w:ascii="Calibri" w:eastAsia="Times New Roman" w:hAnsi="Calibri" w:cs="Calibri"/>
          <w:kern w:val="0"/>
          <w:sz w:val="20"/>
          <w:szCs w:val="20"/>
          <w:lang w:val="en-US"/>
          <w14:ligatures w14:val="none"/>
        </w:rPr>
        <w:t xml:space="preserve"> to analyze promotional campaigns and improve customer engagement strategies.</w:t>
      </w:r>
    </w:p>
    <w:p w14:paraId="1C1134A8"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Utilized </w:t>
      </w:r>
      <w:r w:rsidRPr="009B7BF6">
        <w:rPr>
          <w:rFonts w:ascii="Calibri" w:eastAsia="Times New Roman" w:hAnsi="Calibri" w:cs="Calibri"/>
          <w:b/>
          <w:bCs/>
          <w:kern w:val="0"/>
          <w:sz w:val="20"/>
          <w:szCs w:val="20"/>
          <w:lang w:val="en-US"/>
          <w14:ligatures w14:val="none"/>
        </w:rPr>
        <w:t>Power BI and Tableau dashboards</w:t>
      </w:r>
      <w:r w:rsidRPr="009B7BF6">
        <w:rPr>
          <w:rFonts w:ascii="Calibri" w:eastAsia="Times New Roman" w:hAnsi="Calibri" w:cs="Calibri"/>
          <w:kern w:val="0"/>
          <w:sz w:val="20"/>
          <w:szCs w:val="20"/>
          <w:lang w:val="en-US"/>
          <w14:ligatures w14:val="none"/>
        </w:rPr>
        <w:t xml:space="preserve"> to visualize sales performance, inventory trends, and predictive model outputs for business stakeholders.</w:t>
      </w:r>
    </w:p>
    <w:p w14:paraId="7ABCA4BC"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machine learning models for product recommendation systems</w:t>
      </w:r>
      <w:r w:rsidRPr="009B7BF6">
        <w:rPr>
          <w:rFonts w:ascii="Calibri" w:eastAsia="Times New Roman" w:hAnsi="Calibri" w:cs="Calibri"/>
          <w:kern w:val="0"/>
          <w:sz w:val="20"/>
          <w:szCs w:val="20"/>
          <w:lang w:val="en-US"/>
          <w14:ligatures w14:val="none"/>
        </w:rPr>
        <w:t>, improving cross-selling opportunities in Walgreens retail channels.</w:t>
      </w:r>
    </w:p>
    <w:p w14:paraId="7E0C05B4"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data transformation workflows using PySpark</w:t>
      </w:r>
      <w:r w:rsidRPr="009B7BF6">
        <w:rPr>
          <w:rFonts w:ascii="Calibri" w:eastAsia="Times New Roman" w:hAnsi="Calibri" w:cs="Calibri"/>
          <w:kern w:val="0"/>
          <w:sz w:val="20"/>
          <w:szCs w:val="20"/>
          <w:lang w:val="en-US"/>
          <w14:ligatures w14:val="none"/>
        </w:rPr>
        <w:t xml:space="preserve"> to clean, enrich, and structure large-scale retail operational datasets.</w:t>
      </w:r>
    </w:p>
    <w:p w14:paraId="7B5E4879"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automated model monitoring frameworks</w:t>
      </w:r>
      <w:r w:rsidRPr="009B7BF6">
        <w:rPr>
          <w:rFonts w:ascii="Calibri" w:eastAsia="Times New Roman" w:hAnsi="Calibri" w:cs="Calibri"/>
          <w:kern w:val="0"/>
          <w:sz w:val="20"/>
          <w:szCs w:val="20"/>
          <w:lang w:val="en-US"/>
          <w14:ligatures w14:val="none"/>
        </w:rPr>
        <w:t xml:space="preserve"> to track prediction accuracy and detect model performance drift in production.</w:t>
      </w:r>
    </w:p>
    <w:p w14:paraId="265D49E3"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Merchandising, Marketing, and Supply Chain teams</w:t>
      </w:r>
      <w:r w:rsidRPr="009B7BF6">
        <w:rPr>
          <w:rFonts w:ascii="Calibri" w:eastAsia="Times New Roman" w:hAnsi="Calibri" w:cs="Calibri"/>
          <w:kern w:val="0"/>
          <w:sz w:val="20"/>
          <w:szCs w:val="20"/>
          <w:lang w:val="en-US"/>
          <w14:ligatures w14:val="none"/>
        </w:rPr>
        <w:t xml:space="preserve"> to identify data-driven opportunities for improving retail operations.</w:t>
      </w:r>
    </w:p>
    <w:p w14:paraId="4647877E"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Designed </w:t>
      </w:r>
      <w:r w:rsidRPr="009B7BF6">
        <w:rPr>
          <w:rFonts w:ascii="Calibri" w:eastAsia="Times New Roman" w:hAnsi="Calibri" w:cs="Calibri"/>
          <w:b/>
          <w:bCs/>
          <w:kern w:val="0"/>
          <w:sz w:val="20"/>
          <w:szCs w:val="20"/>
          <w:lang w:val="en-US"/>
          <w14:ligatures w14:val="none"/>
        </w:rPr>
        <w:t>predictive analytics solutions for store-level sales forecasting</w:t>
      </w:r>
      <w:r w:rsidRPr="009B7BF6">
        <w:rPr>
          <w:rFonts w:ascii="Calibri" w:eastAsia="Times New Roman" w:hAnsi="Calibri" w:cs="Calibri"/>
          <w:kern w:val="0"/>
          <w:sz w:val="20"/>
          <w:szCs w:val="20"/>
          <w:lang w:val="en-US"/>
          <w14:ligatures w14:val="none"/>
        </w:rPr>
        <w:t>, improving product allocation and replenishment decisions.</w:t>
      </w:r>
    </w:p>
    <w:p w14:paraId="276B2C41"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Utilized </w:t>
      </w:r>
      <w:r w:rsidRPr="009B7BF6">
        <w:rPr>
          <w:rFonts w:ascii="Calibri" w:eastAsia="Times New Roman" w:hAnsi="Calibri" w:cs="Calibri"/>
          <w:b/>
          <w:bCs/>
          <w:kern w:val="0"/>
          <w:sz w:val="20"/>
          <w:szCs w:val="20"/>
          <w:lang w:val="en-US"/>
          <w14:ligatures w14:val="none"/>
        </w:rPr>
        <w:t>pattern recognition techniques and statistical modeling</w:t>
      </w:r>
      <w:r w:rsidRPr="009B7BF6">
        <w:rPr>
          <w:rFonts w:ascii="Calibri" w:eastAsia="Times New Roman" w:hAnsi="Calibri" w:cs="Calibri"/>
          <w:kern w:val="0"/>
          <w:sz w:val="20"/>
          <w:szCs w:val="20"/>
          <w:lang w:val="en-US"/>
          <w14:ligatures w14:val="none"/>
        </w:rPr>
        <w:t xml:space="preserve"> to identify customer purchasing trends and seasonal demand patterns.</w:t>
      </w:r>
    </w:p>
    <w:p w14:paraId="3FC6E0DF"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end-to-end machine learning pipelines</w:t>
      </w:r>
      <w:r w:rsidRPr="009B7BF6">
        <w:rPr>
          <w:rFonts w:ascii="Calibri" w:eastAsia="Times New Roman" w:hAnsi="Calibri" w:cs="Calibri"/>
          <w:kern w:val="0"/>
          <w:sz w:val="20"/>
          <w:szCs w:val="20"/>
          <w:lang w:val="en-US"/>
          <w14:ligatures w14:val="none"/>
        </w:rPr>
        <w:t xml:space="preserve"> from data ingestion to deployment for retail demand prediction systems.</w:t>
      </w:r>
    </w:p>
    <w:p w14:paraId="692115A5"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data warehouse analytics using SQL and Snowflake</w:t>
      </w:r>
      <w:r w:rsidRPr="009B7BF6">
        <w:rPr>
          <w:rFonts w:ascii="Calibri" w:eastAsia="Times New Roman" w:hAnsi="Calibri" w:cs="Calibri"/>
          <w:kern w:val="0"/>
          <w:sz w:val="20"/>
          <w:szCs w:val="20"/>
          <w:lang w:val="en-US"/>
          <w14:ligatures w14:val="none"/>
        </w:rPr>
        <w:t xml:space="preserve"> to support enterprise-level reporting and predictive modeling initiatives.</w:t>
      </w:r>
    </w:p>
    <w:p w14:paraId="01CBFC0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automation tools for scheduling data processing jobs and model retraining pipelines</w:t>
      </w:r>
      <w:r w:rsidRPr="009B7BF6">
        <w:rPr>
          <w:rFonts w:ascii="Calibri" w:eastAsia="Times New Roman" w:hAnsi="Calibri" w:cs="Calibri"/>
          <w:kern w:val="0"/>
          <w:sz w:val="20"/>
          <w:szCs w:val="20"/>
          <w:lang w:val="en-US"/>
          <w14:ligatures w14:val="none"/>
        </w:rPr>
        <w:t>, ensuring consistent model performance.</w:t>
      </w:r>
    </w:p>
    <w:p w14:paraId="5DE92BF3"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retail analytics dashboards using Tableau and Power BI</w:t>
      </w:r>
      <w:r w:rsidRPr="009B7BF6">
        <w:rPr>
          <w:rFonts w:ascii="Calibri" w:eastAsia="Times New Roman" w:hAnsi="Calibri" w:cs="Calibri"/>
          <w:kern w:val="0"/>
          <w:sz w:val="20"/>
          <w:szCs w:val="20"/>
          <w:lang w:val="en-US"/>
          <w14:ligatures w14:val="none"/>
        </w:rPr>
        <w:t xml:space="preserve"> to provide actionable insights for executives and operational teams.</w:t>
      </w:r>
    </w:p>
    <w:p w14:paraId="267DD9C6"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predictive modeling techniques to optimize transportation and logistics planning</w:t>
      </w:r>
      <w:r w:rsidRPr="009B7BF6">
        <w:rPr>
          <w:rFonts w:ascii="Calibri" w:eastAsia="Times New Roman" w:hAnsi="Calibri" w:cs="Calibri"/>
          <w:kern w:val="0"/>
          <w:sz w:val="20"/>
          <w:szCs w:val="20"/>
          <w:lang w:val="en-US"/>
          <w14:ligatures w14:val="none"/>
        </w:rPr>
        <w:t xml:space="preserve"> across Walgreens distribution networks.</w:t>
      </w:r>
    </w:p>
    <w:p w14:paraId="19A13D6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Translated </w:t>
      </w:r>
      <w:r w:rsidRPr="009B7BF6">
        <w:rPr>
          <w:rFonts w:ascii="Calibri" w:eastAsia="Times New Roman" w:hAnsi="Calibri" w:cs="Calibri"/>
          <w:b/>
          <w:bCs/>
          <w:kern w:val="0"/>
          <w:sz w:val="20"/>
          <w:szCs w:val="20"/>
          <w:lang w:val="en-US"/>
          <w14:ligatures w14:val="none"/>
        </w:rPr>
        <w:t>complex analytical insights into business recommendations</w:t>
      </w:r>
      <w:r w:rsidRPr="009B7BF6">
        <w:rPr>
          <w:rFonts w:ascii="Calibri" w:eastAsia="Times New Roman" w:hAnsi="Calibri" w:cs="Calibri"/>
          <w:kern w:val="0"/>
          <w:sz w:val="20"/>
          <w:szCs w:val="20"/>
          <w:lang w:val="en-US"/>
          <w14:ligatures w14:val="none"/>
        </w:rPr>
        <w:t>, enabling leadership to make data-driven retail decisions.</w:t>
      </w:r>
    </w:p>
    <w:p w14:paraId="6DF893BD"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scalable machine learning workflows using Python, PySpark, and cloud-based data platforms</w:t>
      </w:r>
      <w:r w:rsidRPr="009B7BF6">
        <w:rPr>
          <w:rFonts w:ascii="Calibri" w:eastAsia="Times New Roman" w:hAnsi="Calibri" w:cs="Calibri"/>
          <w:kern w:val="0"/>
          <w:sz w:val="20"/>
          <w:szCs w:val="20"/>
          <w:lang w:val="en-US"/>
          <w14:ligatures w14:val="none"/>
        </w:rPr>
        <w:t xml:space="preserve"> to support enterprise analytics initiatives.</w:t>
      </w:r>
    </w:p>
    <w:p w14:paraId="1BFB48AA"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Presented </w:t>
      </w:r>
      <w:r w:rsidRPr="009B7BF6">
        <w:rPr>
          <w:rFonts w:ascii="Calibri" w:eastAsia="Times New Roman" w:hAnsi="Calibri" w:cs="Calibri"/>
          <w:b/>
          <w:bCs/>
          <w:kern w:val="0"/>
          <w:sz w:val="20"/>
          <w:szCs w:val="20"/>
          <w:lang w:val="en-US"/>
          <w14:ligatures w14:val="none"/>
        </w:rPr>
        <w:t>end-to-end predictive modeling results and data insights to cross-functional stakeholders</w:t>
      </w:r>
      <w:r w:rsidRPr="009B7BF6">
        <w:rPr>
          <w:rFonts w:ascii="Calibri" w:eastAsia="Times New Roman" w:hAnsi="Calibri" w:cs="Calibri"/>
          <w:kern w:val="0"/>
          <w:sz w:val="20"/>
          <w:szCs w:val="20"/>
          <w:lang w:val="en-US"/>
          <w14:ligatures w14:val="none"/>
        </w:rPr>
        <w:t>, enabling informed business strategies.</w:t>
      </w:r>
    </w:p>
    <w:p w14:paraId="249AA471" w14:textId="7777777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Improved </w:t>
      </w:r>
      <w:r w:rsidRPr="009B7BF6">
        <w:rPr>
          <w:rFonts w:ascii="Calibri" w:eastAsia="Times New Roman" w:hAnsi="Calibri" w:cs="Calibri"/>
          <w:b/>
          <w:bCs/>
          <w:kern w:val="0"/>
          <w:sz w:val="20"/>
          <w:szCs w:val="20"/>
          <w:lang w:val="en-US"/>
          <w14:ligatures w14:val="none"/>
        </w:rPr>
        <w:t>data accuracy and analytics reliability by implementing data validation and quality monitoring frameworks</w:t>
      </w:r>
      <w:r w:rsidRPr="009B7BF6">
        <w:rPr>
          <w:rFonts w:ascii="Calibri" w:eastAsia="Times New Roman" w:hAnsi="Calibri" w:cs="Calibri"/>
          <w:kern w:val="0"/>
          <w:sz w:val="20"/>
          <w:szCs w:val="20"/>
          <w:lang w:val="en-US"/>
          <w14:ligatures w14:val="none"/>
        </w:rPr>
        <w:t>.</w:t>
      </w:r>
    </w:p>
    <w:p w14:paraId="4678C835" w14:textId="6B9740B7" w:rsidR="001355C2" w:rsidRPr="009B7BF6" w:rsidRDefault="001355C2" w:rsidP="001355C2">
      <w:pPr>
        <w:pStyle w:val="ListParagraph"/>
        <w:numPr>
          <w:ilvl w:val="0"/>
          <w:numId w:val="16"/>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Continuously researched </w:t>
      </w:r>
      <w:r w:rsidRPr="009B7BF6">
        <w:rPr>
          <w:rFonts w:ascii="Calibri" w:eastAsia="Times New Roman" w:hAnsi="Calibri" w:cs="Calibri"/>
          <w:b/>
          <w:bCs/>
          <w:kern w:val="0"/>
          <w:sz w:val="20"/>
          <w:szCs w:val="20"/>
          <w:lang w:val="en-US"/>
          <w14:ligatures w14:val="none"/>
        </w:rPr>
        <w:t>emerging data science technologies and machine learning techniques</w:t>
      </w:r>
      <w:r w:rsidRPr="009B7BF6">
        <w:rPr>
          <w:rFonts w:ascii="Calibri" w:eastAsia="Times New Roman" w:hAnsi="Calibri" w:cs="Calibri"/>
          <w:kern w:val="0"/>
          <w:sz w:val="20"/>
          <w:szCs w:val="20"/>
          <w:lang w:val="en-US"/>
          <w14:ligatures w14:val="none"/>
        </w:rPr>
        <w:t xml:space="preserve"> to enhance retail analytics capabilities.</w:t>
      </w:r>
    </w:p>
    <w:p w14:paraId="598E8392" w14:textId="18CFD830" w:rsidR="00431E14" w:rsidRPr="009B7BF6" w:rsidRDefault="00431E14" w:rsidP="001355C2">
      <w:pPr>
        <w:spacing w:after="0" w:line="240" w:lineRule="auto"/>
        <w:jc w:val="both"/>
        <w:rPr>
          <w:rFonts w:ascii="Calibri" w:hAnsi="Calibri" w:cs="Calibri"/>
          <w:sz w:val="20"/>
          <w:szCs w:val="20"/>
        </w:rPr>
      </w:pPr>
      <w:r w:rsidRPr="009B7BF6">
        <w:rPr>
          <w:rFonts w:ascii="Calibri" w:hAnsi="Calibri" w:cs="Calibri"/>
          <w:b/>
          <w:bCs/>
          <w:sz w:val="20"/>
          <w:szCs w:val="20"/>
        </w:rPr>
        <w:t>Environment</w:t>
      </w:r>
      <w:r w:rsidR="001355C2" w:rsidRPr="009B7BF6">
        <w:rPr>
          <w:rFonts w:ascii="Calibri" w:hAnsi="Calibri" w:cs="Calibri"/>
          <w:b/>
          <w:bCs/>
          <w:sz w:val="20"/>
          <w:szCs w:val="20"/>
        </w:rPr>
        <w:t xml:space="preserve">: </w:t>
      </w:r>
      <w:r w:rsidR="001355C2" w:rsidRPr="009B7BF6">
        <w:rPr>
          <w:rFonts w:ascii="Calibri" w:hAnsi="Calibri" w:cs="Calibri"/>
          <w:sz w:val="20"/>
          <w:szCs w:val="20"/>
        </w:rPr>
        <w:t>Python, PySpark, SQL, Snowflake, Netezza, Hadoop, Spark, Pandas, NumPy, Scikit-learn, TensorFlow, Time Series Forecasting (ARIMA, Prophet, LSTM), Machine Learning, Data Mining, Statistical Modeling, Supply Chain Analytics, Demand Forecasting, Inventory Allocation Models, Optimization Algorithms, ETL Pipelines, Data Warehousing, REST APIs, Tableau, Power BI, Looker, MicroStrategy, Jupyter Notebook, Airflow, Git, Jenkins, Docker, AWS (S3, EC2, Lambda), Linux, Agile, Scrum</w:t>
      </w:r>
      <w:r w:rsidRPr="009B7BF6">
        <w:rPr>
          <w:rFonts w:ascii="Calibri" w:hAnsi="Calibri" w:cs="Calibri"/>
          <w:sz w:val="20"/>
          <w:szCs w:val="20"/>
        </w:rPr>
        <w:t>.</w:t>
      </w:r>
    </w:p>
    <w:p w14:paraId="4B5A6AFB" w14:textId="77777777" w:rsidR="00431E14" w:rsidRPr="009B7BF6" w:rsidRDefault="00431E14" w:rsidP="00431E14">
      <w:pPr>
        <w:spacing w:after="0" w:line="240" w:lineRule="auto"/>
        <w:jc w:val="both"/>
        <w:rPr>
          <w:rFonts w:ascii="Calibri" w:hAnsi="Calibri" w:cs="Calibri"/>
          <w:sz w:val="20"/>
          <w:szCs w:val="20"/>
        </w:rPr>
      </w:pPr>
    </w:p>
    <w:p w14:paraId="66C6EB15" w14:textId="7362A8D1" w:rsidR="00431E14" w:rsidRPr="009B7BF6" w:rsidRDefault="00431E14" w:rsidP="00431E14">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 xml:space="preserve">Client: </w:t>
      </w:r>
      <w:r w:rsidR="00294C25" w:rsidRPr="009B7BF6">
        <w:rPr>
          <w:rFonts w:ascii="Calibri" w:hAnsi="Calibri" w:cs="Calibri"/>
          <w:b/>
          <w:bCs/>
          <w:sz w:val="20"/>
          <w:szCs w:val="20"/>
        </w:rPr>
        <w:t>AT&amp;T,</w:t>
      </w:r>
      <w:r w:rsidR="000D2A1A">
        <w:rPr>
          <w:rFonts w:ascii="Calibri" w:hAnsi="Calibri" w:cs="Calibri"/>
          <w:b/>
          <w:bCs/>
          <w:sz w:val="20"/>
          <w:szCs w:val="20"/>
        </w:rPr>
        <w:t xml:space="preserve"> </w:t>
      </w:r>
      <w:r w:rsidR="00294C25" w:rsidRPr="009B7BF6">
        <w:rPr>
          <w:rFonts w:ascii="Calibri" w:hAnsi="Calibri" w:cs="Calibri"/>
          <w:b/>
          <w:bCs/>
          <w:sz w:val="20"/>
          <w:szCs w:val="20"/>
        </w:rPr>
        <w:t>Plano,</w:t>
      </w:r>
      <w:r w:rsidR="000D2A1A">
        <w:rPr>
          <w:rFonts w:ascii="Calibri" w:hAnsi="Calibri" w:cs="Calibri"/>
          <w:b/>
          <w:bCs/>
          <w:sz w:val="20"/>
          <w:szCs w:val="20"/>
        </w:rPr>
        <w:t xml:space="preserve"> </w:t>
      </w:r>
      <w:r w:rsidR="00294C25" w:rsidRPr="009B7BF6">
        <w:rPr>
          <w:rFonts w:ascii="Calibri" w:hAnsi="Calibri" w:cs="Calibri"/>
          <w:b/>
          <w:bCs/>
          <w:sz w:val="20"/>
          <w:szCs w:val="20"/>
        </w:rPr>
        <w:t>TX</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ED6673" w:rsidRPr="009B7BF6">
        <w:rPr>
          <w:rFonts w:ascii="Calibri" w:hAnsi="Calibri" w:cs="Calibri"/>
          <w:b/>
          <w:bCs/>
          <w:sz w:val="20"/>
          <w:szCs w:val="20"/>
        </w:rPr>
        <w:t xml:space="preserve">             Oct</w:t>
      </w:r>
      <w:r w:rsidR="004A7182" w:rsidRPr="009B7BF6">
        <w:rPr>
          <w:rFonts w:ascii="Calibri" w:hAnsi="Calibri" w:cs="Calibri"/>
          <w:b/>
          <w:bCs/>
          <w:sz w:val="20"/>
          <w:szCs w:val="20"/>
        </w:rPr>
        <w:t xml:space="preserve"> 2020-Feb 2022</w:t>
      </w:r>
    </w:p>
    <w:p w14:paraId="2147E6D4" w14:textId="3413588F" w:rsidR="001F38A2" w:rsidRPr="00D8180B" w:rsidRDefault="00431E14" w:rsidP="00D8180B">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Role: Sr. Data Scientist</w:t>
      </w:r>
      <w:r w:rsidR="007B1AC9">
        <w:rPr>
          <w:rFonts w:ascii="Calibri" w:hAnsi="Calibri" w:cs="Calibri"/>
          <w:b/>
          <w:bCs/>
          <w:sz w:val="20"/>
          <w:szCs w:val="20"/>
        </w:rPr>
        <w:t xml:space="preserve"> |</w:t>
      </w:r>
      <w:r w:rsidR="007B1AC9" w:rsidRPr="007B1AC9">
        <w:t xml:space="preserve"> </w:t>
      </w:r>
      <w:r w:rsidR="007B1AC9" w:rsidRPr="007B1AC9">
        <w:rPr>
          <w:rFonts w:ascii="Calibri" w:hAnsi="Calibri" w:cs="Calibri"/>
          <w:b/>
          <w:bCs/>
          <w:sz w:val="20"/>
          <w:szCs w:val="20"/>
        </w:rPr>
        <w:t>Product Data Scientist</w:t>
      </w:r>
    </w:p>
    <w:p w14:paraId="383890EC" w14:textId="77777777" w:rsidR="00431E14" w:rsidRPr="009B7BF6" w:rsidRDefault="00431E14" w:rsidP="00431E14">
      <w:pPr>
        <w:spacing w:after="0" w:line="240" w:lineRule="auto"/>
        <w:jc w:val="both"/>
        <w:rPr>
          <w:rFonts w:ascii="Calibri" w:hAnsi="Calibri" w:cs="Calibri"/>
          <w:sz w:val="20"/>
          <w:szCs w:val="20"/>
        </w:rPr>
      </w:pPr>
      <w:r w:rsidRPr="009B7BF6">
        <w:rPr>
          <w:rFonts w:ascii="Calibri" w:hAnsi="Calibri" w:cs="Calibri"/>
          <w:b/>
          <w:bCs/>
          <w:sz w:val="20"/>
          <w:szCs w:val="20"/>
        </w:rPr>
        <w:t>Responsibilities:</w:t>
      </w:r>
    </w:p>
    <w:p w14:paraId="13BC7615"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Analyzed large-scale </w:t>
      </w:r>
      <w:r w:rsidRPr="009B7BF6">
        <w:rPr>
          <w:rFonts w:ascii="Calibri" w:eastAsia="Times New Roman" w:hAnsi="Calibri" w:cs="Calibri"/>
          <w:b/>
          <w:bCs/>
          <w:kern w:val="0"/>
          <w:sz w:val="20"/>
          <w:szCs w:val="20"/>
          <w:lang w:val="en-US"/>
          <w14:ligatures w14:val="none"/>
        </w:rPr>
        <w:t>telecommunications customer datasets using SQL and Python</w:t>
      </w:r>
      <w:r w:rsidRPr="009B7BF6">
        <w:rPr>
          <w:rFonts w:ascii="Calibri" w:eastAsia="Times New Roman" w:hAnsi="Calibri" w:cs="Calibri"/>
          <w:kern w:val="0"/>
          <w:sz w:val="20"/>
          <w:szCs w:val="20"/>
          <w:lang w:val="en-US"/>
          <w14:ligatures w14:val="none"/>
        </w:rPr>
        <w:t>, identifying usage patterns and network behavior trends to support AT&amp;T product strategy.</w:t>
      </w:r>
    </w:p>
    <w:p w14:paraId="2EEA1020"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predictive analytics models using Python and machine learning algorithms</w:t>
      </w:r>
      <w:r w:rsidRPr="009B7BF6">
        <w:rPr>
          <w:rFonts w:ascii="Calibri" w:eastAsia="Times New Roman" w:hAnsi="Calibri" w:cs="Calibri"/>
          <w:kern w:val="0"/>
          <w:sz w:val="20"/>
          <w:szCs w:val="20"/>
          <w:lang w:val="en-US"/>
          <w14:ligatures w14:val="none"/>
        </w:rPr>
        <w:t xml:space="preserve"> to improve customer retention and reduce churn across AT&amp;T telecom services.</w:t>
      </w:r>
    </w:p>
    <w:p w14:paraId="266E79D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exploratory data analysis on complex telecom datasets</w:t>
      </w:r>
      <w:r w:rsidRPr="009B7BF6">
        <w:rPr>
          <w:rFonts w:ascii="Calibri" w:eastAsia="Times New Roman" w:hAnsi="Calibri" w:cs="Calibri"/>
          <w:kern w:val="0"/>
          <w:sz w:val="20"/>
          <w:szCs w:val="20"/>
          <w:lang w:val="en-US"/>
          <w14:ligatures w14:val="none"/>
        </w:rPr>
        <w:t>, uncovering insights related to subscriber behavior, service usage, and revenue growth opportunities.</w:t>
      </w:r>
    </w:p>
    <w:p w14:paraId="4FE10F39"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and executed </w:t>
      </w:r>
      <w:r w:rsidRPr="009B7BF6">
        <w:rPr>
          <w:rFonts w:ascii="Calibri" w:eastAsia="Times New Roman" w:hAnsi="Calibri" w:cs="Calibri"/>
          <w:b/>
          <w:bCs/>
          <w:kern w:val="0"/>
          <w:sz w:val="20"/>
          <w:szCs w:val="20"/>
          <w:lang w:val="en-US"/>
          <w14:ligatures w14:val="none"/>
        </w:rPr>
        <w:t>A/B testing frameworks for telecom product features</w:t>
      </w:r>
      <w:r w:rsidRPr="009B7BF6">
        <w:rPr>
          <w:rFonts w:ascii="Calibri" w:eastAsia="Times New Roman" w:hAnsi="Calibri" w:cs="Calibri"/>
          <w:kern w:val="0"/>
          <w:sz w:val="20"/>
          <w:szCs w:val="20"/>
          <w:lang w:val="en-US"/>
          <w14:ligatures w14:val="none"/>
        </w:rPr>
        <w:t>, evaluating the impact of pricing models, promotions, and feature releases.</w:t>
      </w:r>
    </w:p>
    <w:p w14:paraId="08508E53"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interactive dashboards using Tableau and Looker</w:t>
      </w:r>
      <w:r w:rsidRPr="009B7BF6">
        <w:rPr>
          <w:rFonts w:ascii="Calibri" w:eastAsia="Times New Roman" w:hAnsi="Calibri" w:cs="Calibri"/>
          <w:kern w:val="0"/>
          <w:sz w:val="20"/>
          <w:szCs w:val="20"/>
          <w:lang w:val="en-US"/>
          <w14:ligatures w14:val="none"/>
        </w:rPr>
        <w:t>, providing real-time insights into subscriber growth, network usage, and customer engagement.</w:t>
      </w:r>
    </w:p>
    <w:p w14:paraId="0B47B3A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Leveraged </w:t>
      </w:r>
      <w:r w:rsidRPr="009B7BF6">
        <w:rPr>
          <w:rFonts w:ascii="Calibri" w:eastAsia="Times New Roman" w:hAnsi="Calibri" w:cs="Calibri"/>
          <w:b/>
          <w:bCs/>
          <w:kern w:val="0"/>
          <w:sz w:val="20"/>
          <w:szCs w:val="20"/>
          <w:lang w:val="en-US"/>
          <w14:ligatures w14:val="none"/>
        </w:rPr>
        <w:t>advanced SQL queries to extract, transform, and analyze telecom data</w:t>
      </w:r>
      <w:r w:rsidRPr="009B7BF6">
        <w:rPr>
          <w:rFonts w:ascii="Calibri" w:eastAsia="Times New Roman" w:hAnsi="Calibri" w:cs="Calibri"/>
          <w:kern w:val="0"/>
          <w:sz w:val="20"/>
          <w:szCs w:val="20"/>
          <w:lang w:val="en-US"/>
          <w14:ligatures w14:val="none"/>
        </w:rPr>
        <w:t xml:space="preserve"> from large-scale enterprise data warehouses.</w:t>
      </w:r>
    </w:p>
    <w:p w14:paraId="66AAA981"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scalable </w:t>
      </w:r>
      <w:r w:rsidRPr="009B7BF6">
        <w:rPr>
          <w:rFonts w:ascii="Calibri" w:eastAsia="Times New Roman" w:hAnsi="Calibri" w:cs="Calibri"/>
          <w:b/>
          <w:bCs/>
          <w:kern w:val="0"/>
          <w:sz w:val="20"/>
          <w:szCs w:val="20"/>
          <w:lang w:val="en-US"/>
          <w14:ligatures w14:val="none"/>
        </w:rPr>
        <w:t>data pipelines and analytical data models using dbt and modern data engineering practices</w:t>
      </w:r>
      <w:r w:rsidRPr="009B7BF6">
        <w:rPr>
          <w:rFonts w:ascii="Calibri" w:eastAsia="Times New Roman" w:hAnsi="Calibri" w:cs="Calibri"/>
          <w:kern w:val="0"/>
          <w:sz w:val="20"/>
          <w:szCs w:val="20"/>
          <w:lang w:val="en-US"/>
          <w14:ligatures w14:val="none"/>
        </w:rPr>
        <w:t xml:space="preserve"> to support product analytics and reporting.</w:t>
      </w:r>
    </w:p>
    <w:p w14:paraId="2E2DCF33"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customer journey analysis using machine learning and statistical techniques</w:t>
      </w:r>
      <w:r w:rsidRPr="009B7BF6">
        <w:rPr>
          <w:rFonts w:ascii="Calibri" w:eastAsia="Times New Roman" w:hAnsi="Calibri" w:cs="Calibri"/>
          <w:kern w:val="0"/>
          <w:sz w:val="20"/>
          <w:szCs w:val="20"/>
          <w:lang w:val="en-US"/>
          <w14:ligatures w14:val="none"/>
        </w:rPr>
        <w:t>, identifying opportunities to improve acquisition and retention strategies.</w:t>
      </w:r>
    </w:p>
    <w:p w14:paraId="5D4E26E0"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predictive modeling techniques to forecast telecom subscriber churn</w:t>
      </w:r>
      <w:r w:rsidRPr="009B7BF6">
        <w:rPr>
          <w:rFonts w:ascii="Calibri" w:eastAsia="Times New Roman" w:hAnsi="Calibri" w:cs="Calibri"/>
          <w:kern w:val="0"/>
          <w:sz w:val="20"/>
          <w:szCs w:val="20"/>
          <w:lang w:val="en-US"/>
          <w14:ligatures w14:val="none"/>
        </w:rPr>
        <w:t>, enabling proactive customer engagement initiatives.</w:t>
      </w:r>
    </w:p>
    <w:p w14:paraId="45CB3C7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data models and ETL workflows</w:t>
      </w:r>
      <w:r w:rsidRPr="009B7BF6">
        <w:rPr>
          <w:rFonts w:ascii="Calibri" w:eastAsia="Times New Roman" w:hAnsi="Calibri" w:cs="Calibri"/>
          <w:kern w:val="0"/>
          <w:sz w:val="20"/>
          <w:szCs w:val="20"/>
          <w:lang w:val="en-US"/>
          <w14:ligatures w14:val="none"/>
        </w:rPr>
        <w:t xml:space="preserve"> to ensure reliable and scalable data sources for reporting, analytics, and machine learning applications.</w:t>
      </w:r>
    </w:p>
    <w:p w14:paraId="2A35DDA9"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product managers and business stakeholders</w:t>
      </w:r>
      <w:r w:rsidRPr="009B7BF6">
        <w:rPr>
          <w:rFonts w:ascii="Calibri" w:eastAsia="Times New Roman" w:hAnsi="Calibri" w:cs="Calibri"/>
          <w:kern w:val="0"/>
          <w:sz w:val="20"/>
          <w:szCs w:val="20"/>
          <w:lang w:val="en-US"/>
          <w14:ligatures w14:val="none"/>
        </w:rPr>
        <w:t xml:space="preserve"> to translate analytical findings into actionable product and marketing strategies.</w:t>
      </w:r>
    </w:p>
    <w:p w14:paraId="313F2B6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customer segmentation models using clustering techniques</w:t>
      </w:r>
      <w:r w:rsidRPr="009B7BF6">
        <w:rPr>
          <w:rFonts w:ascii="Calibri" w:eastAsia="Times New Roman" w:hAnsi="Calibri" w:cs="Calibri"/>
          <w:kern w:val="0"/>
          <w:sz w:val="20"/>
          <w:szCs w:val="20"/>
          <w:lang w:val="en-US"/>
          <w14:ligatures w14:val="none"/>
        </w:rPr>
        <w:t>, enabling personalized telecom marketing campaigns.</w:t>
      </w:r>
    </w:p>
    <w:p w14:paraId="13934480"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Utilized </w:t>
      </w:r>
      <w:r w:rsidRPr="009B7BF6">
        <w:rPr>
          <w:rFonts w:ascii="Calibri" w:eastAsia="Times New Roman" w:hAnsi="Calibri" w:cs="Calibri"/>
          <w:b/>
          <w:bCs/>
          <w:kern w:val="0"/>
          <w:sz w:val="20"/>
          <w:szCs w:val="20"/>
          <w:lang w:val="en-US"/>
          <w14:ligatures w14:val="none"/>
        </w:rPr>
        <w:t>Python data science libraries such as Pandas, NumPy, and Scikit-learn</w:t>
      </w:r>
      <w:r w:rsidRPr="009B7BF6">
        <w:rPr>
          <w:rFonts w:ascii="Calibri" w:eastAsia="Times New Roman" w:hAnsi="Calibri" w:cs="Calibri"/>
          <w:kern w:val="0"/>
          <w:sz w:val="20"/>
          <w:szCs w:val="20"/>
          <w:lang w:val="en-US"/>
          <w14:ligatures w14:val="none"/>
        </w:rPr>
        <w:t xml:space="preserve"> to perform advanced statistical analysis on telecom datasets.</w:t>
      </w:r>
    </w:p>
    <w:p w14:paraId="2CD31BD0"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data-driven insights for product usage funnels</w:t>
      </w:r>
      <w:r w:rsidRPr="009B7BF6">
        <w:rPr>
          <w:rFonts w:ascii="Calibri" w:eastAsia="Times New Roman" w:hAnsi="Calibri" w:cs="Calibri"/>
          <w:kern w:val="0"/>
          <w:sz w:val="20"/>
          <w:szCs w:val="20"/>
          <w:lang w:val="en-US"/>
          <w14:ligatures w14:val="none"/>
        </w:rPr>
        <w:t>, identifying friction points in AT&amp;T digital products and improving customer experience.</w:t>
      </w:r>
    </w:p>
    <w:p w14:paraId="24B564CD"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automated reporting and analytics dashboards</w:t>
      </w:r>
      <w:r w:rsidRPr="009B7BF6">
        <w:rPr>
          <w:rFonts w:ascii="Calibri" w:eastAsia="Times New Roman" w:hAnsi="Calibri" w:cs="Calibri"/>
          <w:kern w:val="0"/>
          <w:sz w:val="20"/>
          <w:szCs w:val="20"/>
          <w:lang w:val="en-US"/>
          <w14:ligatures w14:val="none"/>
        </w:rPr>
        <w:t>, enabling leadership teams to track KPIs such as subscriber growth, retention, and monetization.</w:t>
      </w:r>
    </w:p>
    <w:p w14:paraId="47F7662C"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data mining techniques to analyze telecom network performance data</w:t>
      </w:r>
      <w:r w:rsidRPr="009B7BF6">
        <w:rPr>
          <w:rFonts w:ascii="Calibri" w:eastAsia="Times New Roman" w:hAnsi="Calibri" w:cs="Calibri"/>
          <w:kern w:val="0"/>
          <w:sz w:val="20"/>
          <w:szCs w:val="20"/>
          <w:lang w:val="en-US"/>
          <w14:ligatures w14:val="none"/>
        </w:rPr>
        <w:t>, identifying patterns impacting service reliability and quality.</w:t>
      </w:r>
    </w:p>
    <w:p w14:paraId="1CE1C1A3"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Designed </w:t>
      </w:r>
      <w:r w:rsidRPr="009B7BF6">
        <w:rPr>
          <w:rFonts w:ascii="Calibri" w:eastAsia="Times New Roman" w:hAnsi="Calibri" w:cs="Calibri"/>
          <w:b/>
          <w:bCs/>
          <w:kern w:val="0"/>
          <w:sz w:val="20"/>
          <w:szCs w:val="20"/>
          <w:lang w:val="en-US"/>
          <w14:ligatures w14:val="none"/>
        </w:rPr>
        <w:t>experimentation frameworks and statistical validation methods</w:t>
      </w:r>
      <w:r w:rsidRPr="009B7BF6">
        <w:rPr>
          <w:rFonts w:ascii="Calibri" w:eastAsia="Times New Roman" w:hAnsi="Calibri" w:cs="Calibri"/>
          <w:kern w:val="0"/>
          <w:sz w:val="20"/>
          <w:szCs w:val="20"/>
          <w:lang w:val="en-US"/>
          <w14:ligatures w14:val="none"/>
        </w:rPr>
        <w:t xml:space="preserve"> to measure the effectiveness of product changes and marketing initiatives.</w:t>
      </w:r>
    </w:p>
    <w:p w14:paraId="519C75DB"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ad-hoc analytical deep dives using SQL and Python</w:t>
      </w:r>
      <w:r w:rsidRPr="009B7BF6">
        <w:rPr>
          <w:rFonts w:ascii="Calibri" w:eastAsia="Times New Roman" w:hAnsi="Calibri" w:cs="Calibri"/>
          <w:kern w:val="0"/>
          <w:sz w:val="20"/>
          <w:szCs w:val="20"/>
          <w:lang w:val="en-US"/>
          <w14:ligatures w14:val="none"/>
        </w:rPr>
        <w:t>, uncovering trends in telecom customer engagement and product adoption.</w:t>
      </w:r>
    </w:p>
    <w:p w14:paraId="4DD40E44"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feature engineering pipelines to support machine learning models</w:t>
      </w:r>
      <w:r w:rsidRPr="009B7BF6">
        <w:rPr>
          <w:rFonts w:ascii="Calibri" w:eastAsia="Times New Roman" w:hAnsi="Calibri" w:cs="Calibri"/>
          <w:kern w:val="0"/>
          <w:sz w:val="20"/>
          <w:szCs w:val="20"/>
          <w:lang w:val="en-US"/>
          <w14:ligatures w14:val="none"/>
        </w:rPr>
        <w:t xml:space="preserve"> used in telecom churn prediction and customer lifetime value analysis.</w:t>
      </w:r>
    </w:p>
    <w:p w14:paraId="55B56BAE"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data visualization dashboards using Tableau and BI tools</w:t>
      </w:r>
      <w:r w:rsidRPr="009B7BF6">
        <w:rPr>
          <w:rFonts w:ascii="Calibri" w:eastAsia="Times New Roman" w:hAnsi="Calibri" w:cs="Calibri"/>
          <w:kern w:val="0"/>
          <w:sz w:val="20"/>
          <w:szCs w:val="20"/>
          <w:lang w:val="en-US"/>
          <w14:ligatures w14:val="none"/>
        </w:rPr>
        <w:t xml:space="preserve"> to communicate complex insights to both technical and business stakeholders.</w:t>
      </w:r>
    </w:p>
    <w:p w14:paraId="12A1164A"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Translated </w:t>
      </w:r>
      <w:r w:rsidRPr="009B7BF6">
        <w:rPr>
          <w:rFonts w:ascii="Calibri" w:eastAsia="Times New Roman" w:hAnsi="Calibri" w:cs="Calibri"/>
          <w:b/>
          <w:bCs/>
          <w:kern w:val="0"/>
          <w:sz w:val="20"/>
          <w:szCs w:val="20"/>
          <w:lang w:val="en-US"/>
          <w14:ligatures w14:val="none"/>
        </w:rPr>
        <w:t>complex analytical findings into clear business recommendations</w:t>
      </w:r>
      <w:r w:rsidRPr="009B7BF6">
        <w:rPr>
          <w:rFonts w:ascii="Calibri" w:eastAsia="Times New Roman" w:hAnsi="Calibri" w:cs="Calibri"/>
          <w:kern w:val="0"/>
          <w:sz w:val="20"/>
          <w:szCs w:val="20"/>
          <w:lang w:val="en-US"/>
          <w14:ligatures w14:val="none"/>
        </w:rPr>
        <w:t>, supporting AT&amp;T leadership in strategic decision making.</w:t>
      </w:r>
    </w:p>
    <w:p w14:paraId="1DE1DAA4"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Identified </w:t>
      </w:r>
      <w:r w:rsidRPr="009B7BF6">
        <w:rPr>
          <w:rFonts w:ascii="Calibri" w:eastAsia="Times New Roman" w:hAnsi="Calibri" w:cs="Calibri"/>
          <w:b/>
          <w:bCs/>
          <w:kern w:val="0"/>
          <w:sz w:val="20"/>
          <w:szCs w:val="20"/>
          <w:lang w:val="en-US"/>
          <w14:ligatures w14:val="none"/>
        </w:rPr>
        <w:t>growth opportunities in telecom customer acquisition and monetization strategies</w:t>
      </w:r>
      <w:r w:rsidRPr="009B7BF6">
        <w:rPr>
          <w:rFonts w:ascii="Calibri" w:eastAsia="Times New Roman" w:hAnsi="Calibri" w:cs="Calibri"/>
          <w:kern w:val="0"/>
          <w:sz w:val="20"/>
          <w:szCs w:val="20"/>
          <w:lang w:val="en-US"/>
          <w14:ligatures w14:val="none"/>
        </w:rPr>
        <w:t xml:space="preserve"> through data-driven insights.</w:t>
      </w:r>
    </w:p>
    <w:p w14:paraId="2604865D"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data quality and monitoring frameworks</w:t>
      </w:r>
      <w:r w:rsidRPr="009B7BF6">
        <w:rPr>
          <w:rFonts w:ascii="Calibri" w:eastAsia="Times New Roman" w:hAnsi="Calibri" w:cs="Calibri"/>
          <w:kern w:val="0"/>
          <w:sz w:val="20"/>
          <w:szCs w:val="20"/>
          <w:lang w:val="en-US"/>
          <w14:ligatures w14:val="none"/>
        </w:rPr>
        <w:t xml:space="preserve"> to ensure reliability and accuracy of telecom analytics datasets.</w:t>
      </w:r>
    </w:p>
    <w:p w14:paraId="2A0119AA" w14:textId="77777777"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Partnered with </w:t>
      </w:r>
      <w:r w:rsidRPr="009B7BF6">
        <w:rPr>
          <w:rFonts w:ascii="Calibri" w:eastAsia="Times New Roman" w:hAnsi="Calibri" w:cs="Calibri"/>
          <w:b/>
          <w:bCs/>
          <w:kern w:val="0"/>
          <w:sz w:val="20"/>
          <w:szCs w:val="20"/>
          <w:lang w:val="en-US"/>
          <w14:ligatures w14:val="none"/>
        </w:rPr>
        <w:t>cross-functional teams including product, marketing, and engineering</w:t>
      </w:r>
      <w:r w:rsidRPr="009B7BF6">
        <w:rPr>
          <w:rFonts w:ascii="Calibri" w:eastAsia="Times New Roman" w:hAnsi="Calibri" w:cs="Calibri"/>
          <w:kern w:val="0"/>
          <w:sz w:val="20"/>
          <w:szCs w:val="20"/>
          <w:lang w:val="en-US"/>
          <w14:ligatures w14:val="none"/>
        </w:rPr>
        <w:t xml:space="preserve"> to deploy analytics-driven solutions for telecom products.</w:t>
      </w:r>
    </w:p>
    <w:p w14:paraId="2BF000F9" w14:textId="712EC323" w:rsidR="001F38A2" w:rsidRPr="009B7BF6" w:rsidRDefault="001F38A2" w:rsidP="001F38A2">
      <w:pPr>
        <w:pStyle w:val="ListParagraph"/>
        <w:numPr>
          <w:ilvl w:val="0"/>
          <w:numId w:val="17"/>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Continuously explored </w:t>
      </w:r>
      <w:r w:rsidRPr="009B7BF6">
        <w:rPr>
          <w:rFonts w:ascii="Calibri" w:eastAsia="Times New Roman" w:hAnsi="Calibri" w:cs="Calibri"/>
          <w:b/>
          <w:bCs/>
          <w:kern w:val="0"/>
          <w:sz w:val="20"/>
          <w:szCs w:val="20"/>
          <w:lang w:val="en-US"/>
          <w14:ligatures w14:val="none"/>
        </w:rPr>
        <w:t>new data science techniques and analytics tools</w:t>
      </w:r>
      <w:r w:rsidRPr="009B7BF6">
        <w:rPr>
          <w:rFonts w:ascii="Calibri" w:eastAsia="Times New Roman" w:hAnsi="Calibri" w:cs="Calibri"/>
          <w:kern w:val="0"/>
          <w:sz w:val="20"/>
          <w:szCs w:val="20"/>
          <w:lang w:val="en-US"/>
          <w14:ligatures w14:val="none"/>
        </w:rPr>
        <w:t xml:space="preserve"> to enhance telecom product analytics and customer intelligence capabilities.</w:t>
      </w:r>
    </w:p>
    <w:p w14:paraId="68C0E955" w14:textId="1988B0B6" w:rsidR="001F38A2" w:rsidRPr="009B7BF6" w:rsidRDefault="00431E14" w:rsidP="001F38A2">
      <w:pPr>
        <w:spacing w:after="0" w:line="240" w:lineRule="auto"/>
        <w:jc w:val="both"/>
        <w:rPr>
          <w:rFonts w:ascii="Calibri" w:eastAsia="Times New Roman" w:hAnsi="Calibri" w:cs="Calibri"/>
          <w:kern w:val="0"/>
          <w:sz w:val="20"/>
          <w:szCs w:val="20"/>
          <w:lang w:val="en-US"/>
          <w14:ligatures w14:val="none"/>
        </w:rPr>
      </w:pPr>
      <w:r w:rsidRPr="009B7BF6">
        <w:rPr>
          <w:rFonts w:ascii="Calibri" w:hAnsi="Calibri" w:cs="Calibri"/>
          <w:b/>
          <w:bCs/>
          <w:sz w:val="20"/>
          <w:szCs w:val="20"/>
        </w:rPr>
        <w:t xml:space="preserve">Environment: </w:t>
      </w:r>
      <w:r w:rsidR="001F38A2" w:rsidRPr="009B7BF6">
        <w:rPr>
          <w:rFonts w:ascii="Calibri" w:hAnsi="Calibri" w:cs="Calibri"/>
          <w:sz w:val="20"/>
          <w:szCs w:val="20"/>
          <w:lang w:val="en-US"/>
        </w:rPr>
        <w:t>Python, SQL, Pandas, NumPy, Scikit-learn, PySpark, Machine Learning, Statistical Analysis, A/B Testing, Data Mining, Predictive Modeling, Feature Engineering, Customer Segmentation, Churn Prediction Models, Data Warehousing, Snowflake, Hadoop, Spark, dbt, ETL Pipelines, Tableau, Looker, Power BI, Jupyter Notebook, Airflow, Git, Jenkins, Docker, AWS (S3, EC2, Lambda), REST APIs, Linux/Unix, Agile, Scrum.</w:t>
      </w:r>
    </w:p>
    <w:p w14:paraId="48E1564C" w14:textId="4BC44875" w:rsidR="00431E14" w:rsidRPr="009B7BF6" w:rsidRDefault="00431E14" w:rsidP="00431E14">
      <w:pPr>
        <w:spacing w:after="0" w:line="240" w:lineRule="auto"/>
        <w:jc w:val="both"/>
        <w:rPr>
          <w:rFonts w:ascii="Calibri" w:hAnsi="Calibri" w:cs="Calibri"/>
          <w:sz w:val="20"/>
          <w:szCs w:val="20"/>
        </w:rPr>
      </w:pPr>
    </w:p>
    <w:p w14:paraId="07B86F2A" w14:textId="5102F45E" w:rsidR="00431E14" w:rsidRPr="009B7BF6" w:rsidRDefault="00431E14" w:rsidP="00431E14">
      <w:pPr>
        <w:spacing w:after="0" w:line="240" w:lineRule="auto"/>
        <w:rPr>
          <w:rFonts w:ascii="Calibri" w:hAnsi="Calibri" w:cs="Calibri"/>
          <w:b/>
          <w:bCs/>
          <w:sz w:val="20"/>
          <w:szCs w:val="20"/>
        </w:rPr>
      </w:pPr>
      <w:r w:rsidRPr="009B7BF6">
        <w:rPr>
          <w:rFonts w:ascii="Calibri" w:hAnsi="Calibri" w:cs="Calibri"/>
          <w:b/>
          <w:bCs/>
          <w:sz w:val="20"/>
          <w:szCs w:val="20"/>
        </w:rPr>
        <w:t xml:space="preserve">Client: </w:t>
      </w:r>
      <w:r w:rsidR="00294C25" w:rsidRPr="009B7BF6">
        <w:rPr>
          <w:rFonts w:ascii="Calibri" w:hAnsi="Calibri" w:cs="Calibri"/>
          <w:b/>
          <w:bCs/>
          <w:sz w:val="20"/>
          <w:szCs w:val="20"/>
        </w:rPr>
        <w:t>Progressive Insurance,</w:t>
      </w:r>
      <w:r w:rsidR="00C7060F" w:rsidRPr="009B7BF6">
        <w:rPr>
          <w:rFonts w:ascii="Calibri" w:hAnsi="Calibri" w:cs="Calibri"/>
          <w:sz w:val="20"/>
          <w:szCs w:val="20"/>
        </w:rPr>
        <w:t xml:space="preserve"> </w:t>
      </w:r>
      <w:r w:rsidR="00C7060F" w:rsidRPr="009B7BF6">
        <w:rPr>
          <w:rFonts w:ascii="Calibri" w:hAnsi="Calibri" w:cs="Calibri"/>
          <w:b/>
          <w:bCs/>
          <w:sz w:val="20"/>
          <w:szCs w:val="20"/>
        </w:rPr>
        <w:t>Mayfield Village, OH</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471B2">
        <w:rPr>
          <w:rFonts w:ascii="Calibri" w:hAnsi="Calibri" w:cs="Calibri"/>
          <w:b/>
          <w:bCs/>
          <w:sz w:val="20"/>
          <w:szCs w:val="20"/>
        </w:rPr>
        <w:t xml:space="preserve">                                 </w:t>
      </w:r>
      <w:r w:rsidR="004A7182" w:rsidRPr="009B7BF6">
        <w:rPr>
          <w:rFonts w:ascii="Calibri" w:hAnsi="Calibri" w:cs="Calibri"/>
          <w:b/>
          <w:bCs/>
          <w:sz w:val="20"/>
          <w:szCs w:val="20"/>
        </w:rPr>
        <w:t>Sep 2018-Sep 2020</w:t>
      </w:r>
    </w:p>
    <w:p w14:paraId="241F1B98" w14:textId="0C333475" w:rsidR="00431E14" w:rsidRPr="00D8180B" w:rsidRDefault="00431E14" w:rsidP="00D8180B">
      <w:pPr>
        <w:pBdr>
          <w:bottom w:val="single" w:sz="12" w:space="1" w:color="auto"/>
        </w:pBdr>
        <w:spacing w:after="0" w:line="240" w:lineRule="auto"/>
        <w:rPr>
          <w:rFonts w:ascii="Calibri" w:hAnsi="Calibri" w:cs="Calibri"/>
          <w:b/>
          <w:bCs/>
          <w:sz w:val="20"/>
          <w:szCs w:val="20"/>
          <w:lang w:val="en-US"/>
        </w:rPr>
      </w:pPr>
      <w:r w:rsidRPr="009B7BF6">
        <w:rPr>
          <w:rFonts w:ascii="Calibri" w:hAnsi="Calibri" w:cs="Calibri"/>
          <w:b/>
          <w:bCs/>
          <w:sz w:val="20"/>
          <w:szCs w:val="20"/>
        </w:rPr>
        <w:t>Role: Sr. Data Scientist</w:t>
      </w:r>
      <w:r w:rsidR="007B1AC9">
        <w:rPr>
          <w:rFonts w:ascii="Calibri" w:hAnsi="Calibri" w:cs="Calibri"/>
          <w:b/>
          <w:bCs/>
          <w:sz w:val="20"/>
          <w:szCs w:val="20"/>
        </w:rPr>
        <w:t xml:space="preserve"> |</w:t>
      </w:r>
      <w:r w:rsidR="007B1AC9" w:rsidRPr="007B1AC9">
        <w:t xml:space="preserve"> </w:t>
      </w:r>
      <w:r w:rsidR="007B1AC9" w:rsidRPr="007B1AC9">
        <w:rPr>
          <w:rFonts w:ascii="Calibri" w:hAnsi="Calibri" w:cs="Calibri"/>
          <w:b/>
          <w:bCs/>
          <w:sz w:val="20"/>
          <w:szCs w:val="20"/>
        </w:rPr>
        <w:t>Machine Learning Engineer</w:t>
      </w:r>
    </w:p>
    <w:p w14:paraId="4DB4DABE" w14:textId="023F20A7" w:rsidR="000A0605" w:rsidRPr="009B7BF6" w:rsidRDefault="000A0605" w:rsidP="000A0605">
      <w:pPr>
        <w:spacing w:after="0" w:line="240" w:lineRule="auto"/>
        <w:jc w:val="both"/>
        <w:rPr>
          <w:rFonts w:ascii="Calibri" w:eastAsia="Times New Roman" w:hAnsi="Calibri" w:cs="Calibri"/>
          <w:kern w:val="0"/>
          <w:sz w:val="20"/>
          <w:szCs w:val="20"/>
          <w:lang w:val="en-US"/>
          <w14:ligatures w14:val="none"/>
        </w:rPr>
      </w:pPr>
      <w:r w:rsidRPr="009B7BF6">
        <w:rPr>
          <w:rFonts w:ascii="Calibri" w:hAnsi="Calibri" w:cs="Calibri"/>
          <w:b/>
          <w:bCs/>
          <w:sz w:val="20"/>
          <w:szCs w:val="20"/>
        </w:rPr>
        <w:t>Responsibilities:</w:t>
      </w:r>
    </w:p>
    <w:p w14:paraId="42C8997A" w14:textId="3EB55619"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machine learning models using Python and Scikit-learn</w:t>
      </w:r>
      <w:r w:rsidRPr="009B7BF6">
        <w:rPr>
          <w:rFonts w:ascii="Calibri" w:eastAsia="Times New Roman" w:hAnsi="Calibri" w:cs="Calibri"/>
          <w:kern w:val="0"/>
          <w:sz w:val="20"/>
          <w:szCs w:val="20"/>
          <w:lang w:val="en-US"/>
          <w14:ligatures w14:val="none"/>
        </w:rPr>
        <w:t xml:space="preserve"> to predict insurance claim probabilities and improve underwriting risk assessment at Progressive Insurance.</w:t>
      </w:r>
    </w:p>
    <w:p w14:paraId="24B4BF2E" w14:textId="526326FD"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advanced statistical analysis and predictive modeling</w:t>
      </w:r>
      <w:r w:rsidRPr="009B7BF6">
        <w:rPr>
          <w:rFonts w:ascii="Calibri" w:eastAsia="Times New Roman" w:hAnsi="Calibri" w:cs="Calibri"/>
          <w:kern w:val="0"/>
          <w:sz w:val="20"/>
          <w:szCs w:val="20"/>
          <w:lang w:val="en-US"/>
          <w14:ligatures w14:val="none"/>
        </w:rPr>
        <w:t xml:space="preserve"> on large insurance datasets to identify trends in claims, policy renewals, and customer risk profiles.</w:t>
      </w:r>
    </w:p>
    <w:p w14:paraId="451703BB" w14:textId="775F2CD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end-to-end data science pipelines using Python, SQL, and Spark</w:t>
      </w:r>
      <w:r w:rsidRPr="009B7BF6">
        <w:rPr>
          <w:rFonts w:ascii="Calibri" w:eastAsia="Times New Roman" w:hAnsi="Calibri" w:cs="Calibri"/>
          <w:kern w:val="0"/>
          <w:sz w:val="20"/>
          <w:szCs w:val="20"/>
          <w:lang w:val="en-US"/>
          <w14:ligatures w14:val="none"/>
        </w:rPr>
        <w:t>, supporting data ingestion, model training, validation, and deployment for insurance analytics solutions.</w:t>
      </w:r>
    </w:p>
    <w:p w14:paraId="1EF6E35E" w14:textId="15F9780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predictive pricing and risk scoring models</w:t>
      </w:r>
      <w:r w:rsidRPr="009B7BF6">
        <w:rPr>
          <w:rFonts w:ascii="Calibri" w:eastAsia="Times New Roman" w:hAnsi="Calibri" w:cs="Calibri"/>
          <w:kern w:val="0"/>
          <w:sz w:val="20"/>
          <w:szCs w:val="20"/>
          <w:lang w:val="en-US"/>
          <w14:ligatures w14:val="none"/>
        </w:rPr>
        <w:t xml:space="preserve"> to assist underwriting teams in evaluating policyholder risk and optimizing premium strategies.</w:t>
      </w:r>
    </w:p>
    <w:p w14:paraId="007D5D1A" w14:textId="42093015"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ad-hoc and recurring analytics using SQL and Python</w:t>
      </w:r>
      <w:r w:rsidRPr="009B7BF6">
        <w:rPr>
          <w:rFonts w:ascii="Calibri" w:eastAsia="Times New Roman" w:hAnsi="Calibri" w:cs="Calibri"/>
          <w:kern w:val="0"/>
          <w:sz w:val="20"/>
          <w:szCs w:val="20"/>
          <w:lang w:val="en-US"/>
          <w14:ligatures w14:val="none"/>
        </w:rPr>
        <w:t xml:space="preserve"> to support pricing, underwriting, claims, and operations teams across insurance business units.</w:t>
      </w:r>
    </w:p>
    <w:p w14:paraId="64695AA7" w14:textId="529ED25B"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ETL and data preparation workflows</w:t>
      </w:r>
      <w:r w:rsidRPr="009B7BF6">
        <w:rPr>
          <w:rFonts w:ascii="Calibri" w:eastAsia="Times New Roman" w:hAnsi="Calibri" w:cs="Calibri"/>
          <w:kern w:val="0"/>
          <w:sz w:val="20"/>
          <w:szCs w:val="20"/>
          <w:lang w:val="en-US"/>
          <w14:ligatures w14:val="none"/>
        </w:rPr>
        <w:t xml:space="preserve"> to integrate structured and unstructured insurance datasets for machine learning analysis.</w:t>
      </w:r>
    </w:p>
    <w:p w14:paraId="38C798F4" w14:textId="66BBAE2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Applied </w:t>
      </w:r>
      <w:r w:rsidRPr="009B7BF6">
        <w:rPr>
          <w:rFonts w:ascii="Calibri" w:eastAsia="Times New Roman" w:hAnsi="Calibri" w:cs="Calibri"/>
          <w:b/>
          <w:bCs/>
          <w:kern w:val="0"/>
          <w:sz w:val="20"/>
          <w:szCs w:val="20"/>
          <w:lang w:val="en-US"/>
          <w14:ligatures w14:val="none"/>
        </w:rPr>
        <w:t>natural language processing techniques on unstructured claims notes and customer feedback</w:t>
      </w:r>
      <w:r w:rsidRPr="009B7BF6">
        <w:rPr>
          <w:rFonts w:ascii="Calibri" w:eastAsia="Times New Roman" w:hAnsi="Calibri" w:cs="Calibri"/>
          <w:kern w:val="0"/>
          <w:sz w:val="20"/>
          <w:szCs w:val="20"/>
          <w:lang w:val="en-US"/>
          <w14:ligatures w14:val="none"/>
        </w:rPr>
        <w:t>, extracting insights to support fraud detection and claims analytics.</w:t>
      </w:r>
    </w:p>
    <w:p w14:paraId="5C43973D" w14:textId="7FC4C606"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insurance claims prediction models using machine learning algorithms</w:t>
      </w:r>
      <w:r w:rsidRPr="009B7BF6">
        <w:rPr>
          <w:rFonts w:ascii="Calibri" w:eastAsia="Times New Roman" w:hAnsi="Calibri" w:cs="Calibri"/>
          <w:kern w:val="0"/>
          <w:sz w:val="20"/>
          <w:szCs w:val="20"/>
          <w:lang w:val="en-US"/>
          <w14:ligatures w14:val="none"/>
        </w:rPr>
        <w:t>, improving loss prediction and operational decision-making.</w:t>
      </w:r>
    </w:p>
    <w:p w14:paraId="280DEDC2" w14:textId="0E89FA3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Utilized </w:t>
      </w:r>
      <w:r w:rsidRPr="009B7BF6">
        <w:rPr>
          <w:rFonts w:ascii="Calibri" w:eastAsia="Times New Roman" w:hAnsi="Calibri" w:cs="Calibri"/>
          <w:b/>
          <w:bCs/>
          <w:kern w:val="0"/>
          <w:sz w:val="20"/>
          <w:szCs w:val="20"/>
          <w:lang w:val="en-US"/>
          <w14:ligatures w14:val="none"/>
        </w:rPr>
        <w:t>Airflow to schedule and automate data pipelines</w:t>
      </w:r>
      <w:r w:rsidRPr="009B7BF6">
        <w:rPr>
          <w:rFonts w:ascii="Calibri" w:eastAsia="Times New Roman" w:hAnsi="Calibri" w:cs="Calibri"/>
          <w:kern w:val="0"/>
          <w:sz w:val="20"/>
          <w:szCs w:val="20"/>
          <w:lang w:val="en-US"/>
          <w14:ligatures w14:val="none"/>
        </w:rPr>
        <w:t>, ensuring timely processing of insurance data for analytics and reporting systems.</w:t>
      </w:r>
    </w:p>
    <w:p w14:paraId="3966E2D9" w14:textId="3269C5A0"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interactive dashboards using Tableau and Power BI</w:t>
      </w:r>
      <w:r w:rsidRPr="009B7BF6">
        <w:rPr>
          <w:rFonts w:ascii="Calibri" w:eastAsia="Times New Roman" w:hAnsi="Calibri" w:cs="Calibri"/>
          <w:kern w:val="0"/>
          <w:sz w:val="20"/>
          <w:szCs w:val="20"/>
          <w:lang w:val="en-US"/>
          <w14:ligatures w14:val="none"/>
        </w:rPr>
        <w:t xml:space="preserve"> to visualize claims trends, policy performance, and underwriting insights for business stakeholders.</w:t>
      </w:r>
    </w:p>
    <w:p w14:paraId="3B198197" w14:textId="19AEC0F9"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feature engineering and model optimization techniques</w:t>
      </w:r>
      <w:r w:rsidRPr="009B7BF6">
        <w:rPr>
          <w:rFonts w:ascii="Calibri" w:eastAsia="Times New Roman" w:hAnsi="Calibri" w:cs="Calibri"/>
          <w:kern w:val="0"/>
          <w:sz w:val="20"/>
          <w:szCs w:val="20"/>
          <w:lang w:val="en-US"/>
          <w14:ligatures w14:val="none"/>
        </w:rPr>
        <w:t xml:space="preserve"> to improve predictive accuracy of insurance risk and claims models.</w:t>
      </w:r>
    </w:p>
    <w:p w14:paraId="5C8D40C4" w14:textId="5A0CB2D2"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underwriting, actuarial, and finance teams</w:t>
      </w:r>
      <w:r w:rsidRPr="009B7BF6">
        <w:rPr>
          <w:rFonts w:ascii="Calibri" w:eastAsia="Times New Roman" w:hAnsi="Calibri" w:cs="Calibri"/>
          <w:kern w:val="0"/>
          <w:sz w:val="20"/>
          <w:szCs w:val="20"/>
          <w:lang w:val="en-US"/>
          <w14:ligatures w14:val="none"/>
        </w:rPr>
        <w:t xml:space="preserve"> to translate complex analytical findings into data-driven insurance business strategies.</w:t>
      </w:r>
    </w:p>
    <w:p w14:paraId="31FA80E9" w14:textId="6FF8E0B8"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Leveraged </w:t>
      </w:r>
      <w:r w:rsidRPr="009B7BF6">
        <w:rPr>
          <w:rFonts w:ascii="Calibri" w:eastAsia="Times New Roman" w:hAnsi="Calibri" w:cs="Calibri"/>
          <w:b/>
          <w:bCs/>
          <w:kern w:val="0"/>
          <w:sz w:val="20"/>
          <w:szCs w:val="20"/>
          <w:lang w:val="en-US"/>
          <w14:ligatures w14:val="none"/>
        </w:rPr>
        <w:t>advanced SQL queries and data warehouse systems</w:t>
      </w:r>
      <w:r w:rsidRPr="009B7BF6">
        <w:rPr>
          <w:rFonts w:ascii="Calibri" w:eastAsia="Times New Roman" w:hAnsi="Calibri" w:cs="Calibri"/>
          <w:kern w:val="0"/>
          <w:sz w:val="20"/>
          <w:szCs w:val="20"/>
          <w:lang w:val="en-US"/>
          <w14:ligatures w14:val="none"/>
        </w:rPr>
        <w:t xml:space="preserve"> to extract and analyze large insurance datasets for predictive analytics projects.</w:t>
      </w:r>
    </w:p>
    <w:p w14:paraId="72303F16" w14:textId="280B40B4"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w:t>
      </w:r>
      <w:r w:rsidRPr="009B7BF6">
        <w:rPr>
          <w:rFonts w:ascii="Calibri" w:eastAsia="Times New Roman" w:hAnsi="Calibri" w:cs="Calibri"/>
          <w:b/>
          <w:bCs/>
          <w:kern w:val="0"/>
          <w:sz w:val="20"/>
          <w:szCs w:val="20"/>
          <w:lang w:val="en-US"/>
          <w14:ligatures w14:val="none"/>
        </w:rPr>
        <w:t>model monitoring and performance evaluation frameworks</w:t>
      </w:r>
      <w:r w:rsidRPr="009B7BF6">
        <w:rPr>
          <w:rFonts w:ascii="Calibri" w:eastAsia="Times New Roman" w:hAnsi="Calibri" w:cs="Calibri"/>
          <w:kern w:val="0"/>
          <w:sz w:val="20"/>
          <w:szCs w:val="20"/>
          <w:lang w:val="en-US"/>
          <w14:ligatures w14:val="none"/>
        </w:rPr>
        <w:t>, ensuring ongoing reliability and accuracy of deployed insurance machine learning models.</w:t>
      </w:r>
    </w:p>
    <w:p w14:paraId="3FF12408" w14:textId="3E1EEFF6"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exploratory data analysis using Python libraries such as Pandas and NumPy</w:t>
      </w:r>
      <w:r w:rsidRPr="009B7BF6">
        <w:rPr>
          <w:rFonts w:ascii="Calibri" w:eastAsia="Times New Roman" w:hAnsi="Calibri" w:cs="Calibri"/>
          <w:kern w:val="0"/>
          <w:sz w:val="20"/>
          <w:szCs w:val="20"/>
          <w:lang w:val="en-US"/>
          <w14:ligatures w14:val="none"/>
        </w:rPr>
        <w:t>, identifying patterns in policyholder behavior and claims history.</w:t>
      </w:r>
    </w:p>
    <w:p w14:paraId="21001642" w14:textId="78487567"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data augmentation strategies using external datasets</w:t>
      </w:r>
      <w:r w:rsidRPr="009B7BF6">
        <w:rPr>
          <w:rFonts w:ascii="Calibri" w:eastAsia="Times New Roman" w:hAnsi="Calibri" w:cs="Calibri"/>
          <w:kern w:val="0"/>
          <w:sz w:val="20"/>
          <w:szCs w:val="20"/>
          <w:lang w:val="en-US"/>
          <w14:ligatures w14:val="none"/>
        </w:rPr>
        <w:t xml:space="preserve"> to enrich insurance analytics models and improve predictive insights.</w:t>
      </w:r>
    </w:p>
    <w:p w14:paraId="1B62A32B" w14:textId="42D7ECFF"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fraud detection models using classification algorithms</w:t>
      </w:r>
      <w:r w:rsidRPr="009B7BF6">
        <w:rPr>
          <w:rFonts w:ascii="Calibri" w:eastAsia="Times New Roman" w:hAnsi="Calibri" w:cs="Calibri"/>
          <w:kern w:val="0"/>
          <w:sz w:val="20"/>
          <w:szCs w:val="20"/>
          <w:lang w:val="en-US"/>
          <w14:ligatures w14:val="none"/>
        </w:rPr>
        <w:t>, helping identify suspicious insurance claims and reducing financial losses.</w:t>
      </w:r>
    </w:p>
    <w:p w14:paraId="321A5D26" w14:textId="43040721"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Created </w:t>
      </w:r>
      <w:r w:rsidRPr="009B7BF6">
        <w:rPr>
          <w:rFonts w:ascii="Calibri" w:eastAsia="Times New Roman" w:hAnsi="Calibri" w:cs="Calibri"/>
          <w:b/>
          <w:bCs/>
          <w:kern w:val="0"/>
          <w:sz w:val="20"/>
          <w:szCs w:val="20"/>
          <w:lang w:val="en-US"/>
          <w14:ligatures w14:val="none"/>
        </w:rPr>
        <w:t>data visualization dashboards and automated reports</w:t>
      </w:r>
      <w:r w:rsidRPr="009B7BF6">
        <w:rPr>
          <w:rFonts w:ascii="Calibri" w:eastAsia="Times New Roman" w:hAnsi="Calibri" w:cs="Calibri"/>
          <w:kern w:val="0"/>
          <w:sz w:val="20"/>
          <w:szCs w:val="20"/>
          <w:lang w:val="en-US"/>
          <w14:ligatures w14:val="none"/>
        </w:rPr>
        <w:t xml:space="preserve"> to provide leadership with real-time insights into insurance operations and portfolio performance.</w:t>
      </w:r>
    </w:p>
    <w:p w14:paraId="38743AF2" w14:textId="57892D17"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Presented </w:t>
      </w:r>
      <w:r w:rsidRPr="009B7BF6">
        <w:rPr>
          <w:rFonts w:ascii="Calibri" w:eastAsia="Times New Roman" w:hAnsi="Calibri" w:cs="Calibri"/>
          <w:b/>
          <w:bCs/>
          <w:kern w:val="0"/>
          <w:sz w:val="20"/>
          <w:szCs w:val="20"/>
          <w:lang w:val="en-US"/>
          <w14:ligatures w14:val="none"/>
        </w:rPr>
        <w:t>analytical insights and machine learning results to technical and non-technical stakeholders</w:t>
      </w:r>
      <w:r w:rsidRPr="009B7BF6">
        <w:rPr>
          <w:rFonts w:ascii="Calibri" w:eastAsia="Times New Roman" w:hAnsi="Calibri" w:cs="Calibri"/>
          <w:kern w:val="0"/>
          <w:sz w:val="20"/>
          <w:szCs w:val="20"/>
          <w:lang w:val="en-US"/>
          <w14:ligatures w14:val="none"/>
        </w:rPr>
        <w:t>, supporting strategic insurance decision making.</w:t>
      </w:r>
    </w:p>
    <w:p w14:paraId="5E061BF8" w14:textId="1969C6B7" w:rsidR="000A0605" w:rsidRPr="009B7BF6" w:rsidRDefault="000A0605" w:rsidP="000A0605">
      <w:pPr>
        <w:pStyle w:val="ListParagraph"/>
        <w:numPr>
          <w:ilvl w:val="0"/>
          <w:numId w:val="18"/>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Continuously researched </w:t>
      </w:r>
      <w:r w:rsidRPr="009B7BF6">
        <w:rPr>
          <w:rFonts w:ascii="Calibri" w:eastAsia="Times New Roman" w:hAnsi="Calibri" w:cs="Calibri"/>
          <w:b/>
          <w:bCs/>
          <w:kern w:val="0"/>
          <w:sz w:val="20"/>
          <w:szCs w:val="20"/>
          <w:lang w:val="en-US"/>
          <w14:ligatures w14:val="none"/>
        </w:rPr>
        <w:t>new machine learning techniques and data science tools</w:t>
      </w:r>
      <w:r w:rsidRPr="009B7BF6">
        <w:rPr>
          <w:rFonts w:ascii="Calibri" w:eastAsia="Times New Roman" w:hAnsi="Calibri" w:cs="Calibri"/>
          <w:kern w:val="0"/>
          <w:sz w:val="20"/>
          <w:szCs w:val="20"/>
          <w:lang w:val="en-US"/>
          <w14:ligatures w14:val="none"/>
        </w:rPr>
        <w:t xml:space="preserve"> to enhance analytics capabilities within the Progressive Insurance data science team.</w:t>
      </w:r>
    </w:p>
    <w:p w14:paraId="57ADF4D0" w14:textId="1B9E07AF" w:rsidR="00431E14" w:rsidRPr="009B7BF6" w:rsidRDefault="00431E14" w:rsidP="00431E14">
      <w:pPr>
        <w:spacing w:after="0" w:line="240" w:lineRule="auto"/>
        <w:jc w:val="both"/>
        <w:rPr>
          <w:rFonts w:ascii="Calibri" w:hAnsi="Calibri" w:cs="Calibri"/>
          <w:b/>
          <w:bCs/>
          <w:sz w:val="20"/>
          <w:szCs w:val="20"/>
          <w:lang w:val="en-US"/>
        </w:rPr>
      </w:pPr>
      <w:r w:rsidRPr="009B7BF6">
        <w:rPr>
          <w:rFonts w:ascii="Calibri" w:hAnsi="Calibri" w:cs="Calibri"/>
          <w:b/>
          <w:bCs/>
          <w:sz w:val="20"/>
          <w:szCs w:val="20"/>
          <w:lang w:val="en-US"/>
        </w:rPr>
        <w:t xml:space="preserve">Environment: </w:t>
      </w:r>
      <w:r w:rsidR="000A0605" w:rsidRPr="009B7BF6">
        <w:rPr>
          <w:rFonts w:ascii="Calibri" w:hAnsi="Calibri" w:cs="Calibri"/>
          <w:sz w:val="20"/>
          <w:szCs w:val="20"/>
        </w:rPr>
        <w:t>Python, R, SQL, Pandas, NumPy, Scikit-learn, Spark, H2O, Machine Learning, Statistical Modeling, Predictive Analytics, NLP, Data Mining, ETL Pipelines, Airflow, Jupyter Notebook, Data Warehousing, Tableau, Power BI, Advanced SQL, Feature Engineering, Model Monitoring, AWS, Linux/Unix, Git, Agile, Scrum.</w:t>
      </w:r>
    </w:p>
    <w:p w14:paraId="5B174A44" w14:textId="77777777" w:rsidR="006F5F50" w:rsidRDefault="006F5F50" w:rsidP="00431E14">
      <w:pPr>
        <w:spacing w:after="0" w:line="240" w:lineRule="auto"/>
        <w:jc w:val="both"/>
        <w:rPr>
          <w:rFonts w:ascii="Calibri" w:hAnsi="Calibri" w:cs="Calibri"/>
          <w:b/>
          <w:bCs/>
          <w:sz w:val="20"/>
          <w:szCs w:val="20"/>
          <w:lang w:val="en-US"/>
        </w:rPr>
      </w:pPr>
    </w:p>
    <w:p w14:paraId="5C590CD1" w14:textId="77777777" w:rsidR="00D8180B" w:rsidRDefault="00D8180B" w:rsidP="00431E14">
      <w:pPr>
        <w:spacing w:after="0" w:line="240" w:lineRule="auto"/>
        <w:jc w:val="both"/>
        <w:rPr>
          <w:rFonts w:ascii="Calibri" w:hAnsi="Calibri" w:cs="Calibri"/>
          <w:b/>
          <w:bCs/>
          <w:sz w:val="20"/>
          <w:szCs w:val="20"/>
          <w:lang w:val="en-US"/>
        </w:rPr>
      </w:pPr>
    </w:p>
    <w:p w14:paraId="3DB16C9D" w14:textId="77777777" w:rsidR="00D8180B" w:rsidRDefault="00D8180B" w:rsidP="00431E14">
      <w:pPr>
        <w:spacing w:after="0" w:line="240" w:lineRule="auto"/>
        <w:jc w:val="both"/>
        <w:rPr>
          <w:rFonts w:ascii="Calibri" w:hAnsi="Calibri" w:cs="Calibri"/>
          <w:b/>
          <w:bCs/>
          <w:sz w:val="20"/>
          <w:szCs w:val="20"/>
          <w:lang w:val="en-US"/>
        </w:rPr>
      </w:pPr>
    </w:p>
    <w:p w14:paraId="607AFA5A" w14:textId="77777777" w:rsidR="00D8180B" w:rsidRDefault="00D8180B" w:rsidP="00431E14">
      <w:pPr>
        <w:spacing w:after="0" w:line="240" w:lineRule="auto"/>
        <w:jc w:val="both"/>
        <w:rPr>
          <w:rFonts w:ascii="Calibri" w:hAnsi="Calibri" w:cs="Calibri"/>
          <w:b/>
          <w:bCs/>
          <w:sz w:val="20"/>
          <w:szCs w:val="20"/>
          <w:lang w:val="en-US"/>
        </w:rPr>
      </w:pPr>
    </w:p>
    <w:p w14:paraId="72316C6A" w14:textId="77777777" w:rsidR="00D8180B" w:rsidRPr="009B7BF6" w:rsidRDefault="00D8180B" w:rsidP="00431E14">
      <w:pPr>
        <w:spacing w:after="0" w:line="240" w:lineRule="auto"/>
        <w:jc w:val="both"/>
        <w:rPr>
          <w:rFonts w:ascii="Calibri" w:hAnsi="Calibri" w:cs="Calibri"/>
          <w:b/>
          <w:bCs/>
          <w:sz w:val="20"/>
          <w:szCs w:val="20"/>
          <w:lang w:val="en-US"/>
        </w:rPr>
      </w:pPr>
    </w:p>
    <w:p w14:paraId="63824677" w14:textId="77777777" w:rsidR="00431E14" w:rsidRPr="009B7BF6" w:rsidRDefault="00431E14" w:rsidP="00431E14">
      <w:pPr>
        <w:spacing w:after="0" w:line="240" w:lineRule="auto"/>
        <w:jc w:val="both"/>
        <w:rPr>
          <w:rFonts w:ascii="Calibri" w:hAnsi="Calibri" w:cs="Calibri"/>
          <w:b/>
          <w:bCs/>
          <w:sz w:val="20"/>
          <w:szCs w:val="20"/>
          <w:lang w:val="en-US"/>
        </w:rPr>
      </w:pPr>
    </w:p>
    <w:p w14:paraId="32521D28" w14:textId="06CD6B00" w:rsidR="00431E14" w:rsidRDefault="00431E14" w:rsidP="00431E14">
      <w:pPr>
        <w:spacing w:after="0" w:line="240" w:lineRule="auto"/>
        <w:rPr>
          <w:rFonts w:ascii="Calibri" w:hAnsi="Calibri" w:cs="Calibri"/>
          <w:b/>
          <w:bCs/>
          <w:sz w:val="20"/>
          <w:szCs w:val="20"/>
        </w:rPr>
      </w:pPr>
      <w:r w:rsidRPr="009B7BF6">
        <w:rPr>
          <w:rFonts w:ascii="Calibri" w:hAnsi="Calibri" w:cs="Calibri"/>
          <w:b/>
          <w:bCs/>
          <w:sz w:val="20"/>
          <w:szCs w:val="20"/>
        </w:rPr>
        <w:t>Client:</w:t>
      </w:r>
      <w:r w:rsidR="00BB4AEB" w:rsidRPr="009B7BF6">
        <w:rPr>
          <w:rFonts w:ascii="Calibri" w:hAnsi="Calibri" w:cs="Calibri"/>
          <w:b/>
          <w:bCs/>
          <w:sz w:val="20"/>
          <w:szCs w:val="20"/>
        </w:rPr>
        <w:t xml:space="preserve"> Kroger,</w:t>
      </w:r>
      <w:r w:rsidR="00BB4AEB" w:rsidRPr="009B7BF6">
        <w:rPr>
          <w:rFonts w:ascii="Calibri" w:hAnsi="Calibri" w:cs="Calibri"/>
          <w:sz w:val="20"/>
          <w:szCs w:val="20"/>
        </w:rPr>
        <w:t xml:space="preserve"> </w:t>
      </w:r>
      <w:r w:rsidR="00BB4AEB" w:rsidRPr="009B7BF6">
        <w:rPr>
          <w:rFonts w:ascii="Calibri" w:hAnsi="Calibri" w:cs="Calibri"/>
          <w:b/>
          <w:bCs/>
          <w:sz w:val="20"/>
          <w:szCs w:val="20"/>
        </w:rPr>
        <w:t>Cincinnati, OH</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471B2">
        <w:rPr>
          <w:rFonts w:ascii="Calibri" w:hAnsi="Calibri" w:cs="Calibri"/>
          <w:b/>
          <w:bCs/>
          <w:sz w:val="20"/>
          <w:szCs w:val="20"/>
        </w:rPr>
        <w:t xml:space="preserve">                 </w:t>
      </w:r>
      <w:r w:rsidR="004A7182" w:rsidRPr="009B7BF6">
        <w:rPr>
          <w:rFonts w:ascii="Calibri" w:hAnsi="Calibri" w:cs="Calibri"/>
          <w:b/>
          <w:bCs/>
          <w:sz w:val="20"/>
          <w:szCs w:val="20"/>
        </w:rPr>
        <w:t>Nov 2017-Aug 2018</w:t>
      </w:r>
    </w:p>
    <w:p w14:paraId="6E9D826A" w14:textId="6493FF9E" w:rsidR="00D8180B" w:rsidRPr="00D8180B" w:rsidRDefault="00D8180B" w:rsidP="00D8180B">
      <w:pPr>
        <w:pBdr>
          <w:bottom w:val="single" w:sz="12" w:space="1" w:color="auto"/>
        </w:pBdr>
        <w:spacing w:after="0" w:line="240" w:lineRule="auto"/>
        <w:rPr>
          <w:rFonts w:ascii="Calibri" w:hAnsi="Calibri" w:cs="Calibri"/>
          <w:b/>
          <w:bCs/>
          <w:sz w:val="20"/>
          <w:szCs w:val="20"/>
          <w:lang w:val="en-US"/>
        </w:rPr>
      </w:pPr>
      <w:r w:rsidRPr="009B7BF6">
        <w:rPr>
          <w:rFonts w:ascii="Calibri" w:hAnsi="Calibri" w:cs="Calibri"/>
          <w:b/>
          <w:bCs/>
          <w:sz w:val="20"/>
          <w:szCs w:val="20"/>
        </w:rPr>
        <w:t>Role: Data Analyst– Process Associate</w:t>
      </w:r>
      <w:r>
        <w:rPr>
          <w:rFonts w:ascii="Calibri" w:hAnsi="Calibri" w:cs="Calibri"/>
          <w:b/>
          <w:bCs/>
          <w:sz w:val="20"/>
          <w:szCs w:val="20"/>
        </w:rPr>
        <w:t xml:space="preserve"> |</w:t>
      </w:r>
      <w:r w:rsidRPr="007B1AC9">
        <w:t xml:space="preserve"> </w:t>
      </w:r>
      <w:r w:rsidRPr="007B1AC9">
        <w:rPr>
          <w:rFonts w:ascii="Calibri" w:hAnsi="Calibri" w:cs="Calibri"/>
          <w:b/>
          <w:bCs/>
          <w:sz w:val="20"/>
          <w:szCs w:val="20"/>
        </w:rPr>
        <w:t>ETL Analyst</w:t>
      </w:r>
    </w:p>
    <w:p w14:paraId="3FD18B09" w14:textId="486D3B89" w:rsidR="009457A7" w:rsidRPr="00D8180B" w:rsidRDefault="00D8180B" w:rsidP="00D8180B">
      <w:pPr>
        <w:spacing w:after="0" w:line="240" w:lineRule="auto"/>
        <w:jc w:val="both"/>
        <w:rPr>
          <w:rFonts w:ascii="Calibri" w:eastAsia="Times New Roman" w:hAnsi="Calibri" w:cs="Calibri"/>
          <w:kern w:val="0"/>
          <w:sz w:val="20"/>
          <w:szCs w:val="20"/>
          <w:lang w:val="en-US"/>
          <w14:ligatures w14:val="none"/>
        </w:rPr>
      </w:pPr>
      <w:r w:rsidRPr="009B7BF6">
        <w:rPr>
          <w:rFonts w:ascii="Calibri" w:hAnsi="Calibri" w:cs="Calibri"/>
          <w:b/>
          <w:bCs/>
          <w:sz w:val="20"/>
          <w:szCs w:val="20"/>
        </w:rPr>
        <w:t>Responsibilities:</w:t>
      </w:r>
    </w:p>
    <w:p w14:paraId="24A0FA92" w14:textId="18EC6453"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complex SQL queries and stored procedures</w:t>
      </w:r>
      <w:r w:rsidRPr="009B7BF6">
        <w:rPr>
          <w:rFonts w:ascii="Calibri" w:eastAsia="Times New Roman" w:hAnsi="Calibri" w:cs="Calibri"/>
          <w:kern w:val="0"/>
          <w:sz w:val="20"/>
          <w:szCs w:val="20"/>
          <w:lang w:val="en-US"/>
          <w14:ligatures w14:val="none"/>
        </w:rPr>
        <w:t xml:space="preserve"> to analyze retail sales, inventory, and customer transaction data supporting business decisions at Kroger.</w:t>
      </w:r>
    </w:p>
    <w:p w14:paraId="4EB984C9" w14:textId="53C3BCE9"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and maintained </w:t>
      </w:r>
      <w:r w:rsidRPr="009B7BF6">
        <w:rPr>
          <w:rFonts w:ascii="Calibri" w:eastAsia="Times New Roman" w:hAnsi="Calibri" w:cs="Calibri"/>
          <w:b/>
          <w:bCs/>
          <w:kern w:val="0"/>
          <w:sz w:val="20"/>
          <w:szCs w:val="20"/>
          <w:lang w:val="en-US"/>
          <w14:ligatures w14:val="none"/>
        </w:rPr>
        <w:t>ETL pipelines using SSIS and Informatica</w:t>
      </w:r>
      <w:r w:rsidRPr="009B7BF6">
        <w:rPr>
          <w:rFonts w:ascii="Calibri" w:eastAsia="Times New Roman" w:hAnsi="Calibri" w:cs="Calibri"/>
          <w:kern w:val="0"/>
          <w:sz w:val="20"/>
          <w:szCs w:val="20"/>
          <w:lang w:val="en-US"/>
          <w14:ligatures w14:val="none"/>
        </w:rPr>
        <w:t xml:space="preserve"> to ingest, transform, and distribute enterprise retail data across multiple systems.</w:t>
      </w:r>
    </w:p>
    <w:p w14:paraId="3E27F361" w14:textId="73C0BBB9"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Implemented </w:t>
      </w:r>
      <w:r w:rsidRPr="009B7BF6">
        <w:rPr>
          <w:rFonts w:ascii="Calibri" w:eastAsia="Times New Roman" w:hAnsi="Calibri" w:cs="Calibri"/>
          <w:b/>
          <w:bCs/>
          <w:kern w:val="0"/>
          <w:sz w:val="20"/>
          <w:szCs w:val="20"/>
          <w:lang w:val="en-US"/>
          <w14:ligatures w14:val="none"/>
        </w:rPr>
        <w:t>Master Data Management (MDM) processes using Informatica and SAS DataFlux</w:t>
      </w:r>
      <w:r w:rsidRPr="009B7BF6">
        <w:rPr>
          <w:rFonts w:ascii="Calibri" w:eastAsia="Times New Roman" w:hAnsi="Calibri" w:cs="Calibri"/>
          <w:kern w:val="0"/>
          <w:sz w:val="20"/>
          <w:szCs w:val="20"/>
          <w:lang w:val="en-US"/>
          <w14:ligatures w14:val="none"/>
        </w:rPr>
        <w:t xml:space="preserve"> to standardize product, vendor, and customer data across retail platforms.</w:t>
      </w:r>
    </w:p>
    <w:p w14:paraId="1DB09A58" w14:textId="51106C58"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Designed and scheduled </w:t>
      </w:r>
      <w:r w:rsidRPr="009B7BF6">
        <w:rPr>
          <w:rFonts w:ascii="Calibri" w:eastAsia="Times New Roman" w:hAnsi="Calibri" w:cs="Calibri"/>
          <w:b/>
          <w:bCs/>
          <w:kern w:val="0"/>
          <w:sz w:val="20"/>
          <w:szCs w:val="20"/>
          <w:lang w:val="en-US"/>
          <w14:ligatures w14:val="none"/>
        </w:rPr>
        <w:t>automated data integration jobs</w:t>
      </w:r>
      <w:r w:rsidRPr="009B7BF6">
        <w:rPr>
          <w:rFonts w:ascii="Calibri" w:eastAsia="Times New Roman" w:hAnsi="Calibri" w:cs="Calibri"/>
          <w:kern w:val="0"/>
          <w:sz w:val="20"/>
          <w:szCs w:val="20"/>
          <w:lang w:val="en-US"/>
          <w14:ligatures w14:val="none"/>
        </w:rPr>
        <w:t xml:space="preserve"> to process POS, supplier, and inventory data for enterprise analytics and reporting.</w:t>
      </w:r>
    </w:p>
    <w:p w14:paraId="1B1DEE19" w14:textId="50587228"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Created </w:t>
      </w:r>
      <w:r w:rsidRPr="009B7BF6">
        <w:rPr>
          <w:rFonts w:ascii="Calibri" w:eastAsia="Times New Roman" w:hAnsi="Calibri" w:cs="Calibri"/>
          <w:b/>
          <w:bCs/>
          <w:kern w:val="0"/>
          <w:sz w:val="20"/>
          <w:szCs w:val="20"/>
          <w:lang w:val="en-US"/>
          <w14:ligatures w14:val="none"/>
        </w:rPr>
        <w:t>interactive Power BI dashboards and SSRS reports</w:t>
      </w:r>
      <w:r w:rsidRPr="009B7BF6">
        <w:rPr>
          <w:rFonts w:ascii="Calibri" w:eastAsia="Times New Roman" w:hAnsi="Calibri" w:cs="Calibri"/>
          <w:kern w:val="0"/>
          <w:sz w:val="20"/>
          <w:szCs w:val="20"/>
          <w:lang w:val="en-US"/>
          <w14:ligatures w14:val="none"/>
        </w:rPr>
        <w:t xml:space="preserve"> providing insights into store performance, sales trends, and product demand.</w:t>
      </w:r>
    </w:p>
    <w:p w14:paraId="6643FD89" w14:textId="42D55A4C"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Improved </w:t>
      </w:r>
      <w:r w:rsidRPr="009B7BF6">
        <w:rPr>
          <w:rFonts w:ascii="Calibri" w:eastAsia="Times New Roman" w:hAnsi="Calibri" w:cs="Calibri"/>
          <w:b/>
          <w:bCs/>
          <w:kern w:val="0"/>
          <w:sz w:val="20"/>
          <w:szCs w:val="20"/>
          <w:lang w:val="en-US"/>
          <w14:ligatures w14:val="none"/>
        </w:rPr>
        <w:t>data quality and consistency</w:t>
      </w:r>
      <w:r w:rsidRPr="009B7BF6">
        <w:rPr>
          <w:rFonts w:ascii="Calibri" w:eastAsia="Times New Roman" w:hAnsi="Calibri" w:cs="Calibri"/>
          <w:kern w:val="0"/>
          <w:sz w:val="20"/>
          <w:szCs w:val="20"/>
          <w:lang w:val="en-US"/>
          <w14:ligatures w14:val="none"/>
        </w:rPr>
        <w:t xml:space="preserve"> by implementing record matching, merging, and best-record strategies in MDM workflows.</w:t>
      </w:r>
    </w:p>
    <w:p w14:paraId="59626369" w14:textId="721045B2"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data validation and quality checks</w:t>
      </w:r>
      <w:r w:rsidRPr="009B7BF6">
        <w:rPr>
          <w:rFonts w:ascii="Calibri" w:eastAsia="Times New Roman" w:hAnsi="Calibri" w:cs="Calibri"/>
          <w:kern w:val="0"/>
          <w:sz w:val="20"/>
          <w:szCs w:val="20"/>
          <w:lang w:val="en-US"/>
          <w14:ligatures w14:val="none"/>
        </w:rPr>
        <w:t xml:space="preserve"> to ensure accurate product catalog, supplier data, and operational reporting.</w:t>
      </w:r>
    </w:p>
    <w:p w14:paraId="2E8C898A" w14:textId="325FC12A"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Developed </w:t>
      </w:r>
      <w:r w:rsidRPr="009B7BF6">
        <w:rPr>
          <w:rFonts w:ascii="Calibri" w:eastAsia="Times New Roman" w:hAnsi="Calibri" w:cs="Calibri"/>
          <w:b/>
          <w:bCs/>
          <w:kern w:val="0"/>
          <w:sz w:val="20"/>
          <w:szCs w:val="20"/>
          <w:lang w:val="en-US"/>
          <w14:ligatures w14:val="none"/>
        </w:rPr>
        <w:t>data flow diagrams, data dictionaries, and integration documentation</w:t>
      </w:r>
      <w:r w:rsidRPr="009B7BF6">
        <w:rPr>
          <w:rFonts w:ascii="Calibri" w:eastAsia="Times New Roman" w:hAnsi="Calibri" w:cs="Calibri"/>
          <w:kern w:val="0"/>
          <w:sz w:val="20"/>
          <w:szCs w:val="20"/>
          <w:lang w:val="en-US"/>
          <w14:ligatures w14:val="none"/>
        </w:rPr>
        <w:t xml:space="preserve"> to support enterprise data governance and system transparency.</w:t>
      </w:r>
    </w:p>
    <w:p w14:paraId="6085372B" w14:textId="7A8251DB"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Supported </w:t>
      </w:r>
      <w:r w:rsidRPr="009B7BF6">
        <w:rPr>
          <w:rFonts w:ascii="Calibri" w:eastAsia="Times New Roman" w:hAnsi="Calibri" w:cs="Calibri"/>
          <w:b/>
          <w:bCs/>
          <w:kern w:val="0"/>
          <w:sz w:val="20"/>
          <w:szCs w:val="20"/>
          <w:lang w:val="en-US"/>
          <w14:ligatures w14:val="none"/>
        </w:rPr>
        <w:t>enterprise reporting platforms such as Power BI, SSRS, and Sigma</w:t>
      </w:r>
      <w:r w:rsidRPr="009B7BF6">
        <w:rPr>
          <w:rFonts w:ascii="Calibri" w:eastAsia="Times New Roman" w:hAnsi="Calibri" w:cs="Calibri"/>
          <w:kern w:val="0"/>
          <w:sz w:val="20"/>
          <w:szCs w:val="20"/>
          <w:lang w:val="en-US"/>
          <w14:ligatures w14:val="none"/>
        </w:rPr>
        <w:t xml:space="preserve"> by building optimized datasets and reusable reporting models.</w:t>
      </w:r>
    </w:p>
    <w:p w14:paraId="71A243C3" w14:textId="33A46554"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Troubleshot and resolved </w:t>
      </w:r>
      <w:r w:rsidRPr="009B7BF6">
        <w:rPr>
          <w:rFonts w:ascii="Calibri" w:eastAsia="Times New Roman" w:hAnsi="Calibri" w:cs="Calibri"/>
          <w:b/>
          <w:bCs/>
          <w:kern w:val="0"/>
          <w:sz w:val="20"/>
          <w:szCs w:val="20"/>
          <w:lang w:val="en-US"/>
          <w14:ligatures w14:val="none"/>
        </w:rPr>
        <w:t>ETL failures, SQL job errors, and data integration issues</w:t>
      </w:r>
      <w:r w:rsidRPr="009B7BF6">
        <w:rPr>
          <w:rFonts w:ascii="Calibri" w:eastAsia="Times New Roman" w:hAnsi="Calibri" w:cs="Calibri"/>
          <w:kern w:val="0"/>
          <w:sz w:val="20"/>
          <w:szCs w:val="20"/>
          <w:lang w:val="en-US"/>
          <w14:ligatures w14:val="none"/>
        </w:rPr>
        <w:t xml:space="preserve"> to maintain reliable data pipelines.</w:t>
      </w:r>
    </w:p>
    <w:p w14:paraId="790E7331" w14:textId="44059F7A"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business stakeholders and merchandising teams</w:t>
      </w:r>
      <w:r w:rsidRPr="009B7BF6">
        <w:rPr>
          <w:rFonts w:ascii="Calibri" w:eastAsia="Times New Roman" w:hAnsi="Calibri" w:cs="Calibri"/>
          <w:kern w:val="0"/>
          <w:sz w:val="20"/>
          <w:szCs w:val="20"/>
          <w:lang w:val="en-US"/>
          <w14:ligatures w14:val="none"/>
        </w:rPr>
        <w:t xml:space="preserve"> to gather reporting requirements and deliver analytical insights.</w:t>
      </w:r>
    </w:p>
    <w:p w14:paraId="3A66199C" w14:textId="68AB560E"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Assisted in implementing </w:t>
      </w:r>
      <w:r w:rsidRPr="009B7BF6">
        <w:rPr>
          <w:rFonts w:ascii="Calibri" w:eastAsia="Times New Roman" w:hAnsi="Calibri" w:cs="Calibri"/>
          <w:b/>
          <w:bCs/>
          <w:kern w:val="0"/>
          <w:sz w:val="20"/>
          <w:szCs w:val="20"/>
          <w:lang w:val="en-US"/>
          <w14:ligatures w14:val="none"/>
        </w:rPr>
        <w:t>data governance and master data standards</w:t>
      </w:r>
      <w:r w:rsidRPr="009B7BF6">
        <w:rPr>
          <w:rFonts w:ascii="Calibri" w:eastAsia="Times New Roman" w:hAnsi="Calibri" w:cs="Calibri"/>
          <w:kern w:val="0"/>
          <w:sz w:val="20"/>
          <w:szCs w:val="20"/>
          <w:lang w:val="en-US"/>
          <w14:ligatures w14:val="none"/>
        </w:rPr>
        <w:t xml:space="preserve"> to maintain consistent and trusted enterprise retail data.</w:t>
      </w:r>
    </w:p>
    <w:p w14:paraId="79F1446B" w14:textId="05D722A4"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Integrated </w:t>
      </w:r>
      <w:r w:rsidRPr="009B7BF6">
        <w:rPr>
          <w:rFonts w:ascii="Calibri" w:eastAsia="Times New Roman" w:hAnsi="Calibri" w:cs="Calibri"/>
          <w:b/>
          <w:bCs/>
          <w:kern w:val="0"/>
          <w:sz w:val="20"/>
          <w:szCs w:val="20"/>
          <w:lang w:val="en-US"/>
          <w14:ligatures w14:val="none"/>
        </w:rPr>
        <w:t>supplier and product master data across multiple retail systems</w:t>
      </w:r>
      <w:r w:rsidRPr="009B7BF6">
        <w:rPr>
          <w:rFonts w:ascii="Calibri" w:eastAsia="Times New Roman" w:hAnsi="Calibri" w:cs="Calibri"/>
          <w:kern w:val="0"/>
          <w:sz w:val="20"/>
          <w:szCs w:val="20"/>
          <w:lang w:val="en-US"/>
          <w14:ligatures w14:val="none"/>
        </w:rPr>
        <w:t xml:space="preserve"> to enhance inventory accuracy and operational efficiency.</w:t>
      </w:r>
    </w:p>
    <w:p w14:paraId="37DAB967" w14:textId="2A3F8C38"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root cause analysis on data discrepancies</w:t>
      </w:r>
      <w:r w:rsidRPr="009B7BF6">
        <w:rPr>
          <w:rFonts w:ascii="Calibri" w:eastAsia="Times New Roman" w:hAnsi="Calibri" w:cs="Calibri"/>
          <w:kern w:val="0"/>
          <w:sz w:val="20"/>
          <w:szCs w:val="20"/>
          <w:lang w:val="en-US"/>
          <w14:ligatures w14:val="none"/>
        </w:rPr>
        <w:t xml:space="preserve"> and implemented fixes to maintain accurate reporting and analytics.</w:t>
      </w:r>
    </w:p>
    <w:p w14:paraId="5D077A0F" w14:textId="708E2CC1" w:rsidR="009457A7" w:rsidRPr="009B7BF6" w:rsidRDefault="009457A7" w:rsidP="009457A7">
      <w:pPr>
        <w:pStyle w:val="ListParagraph"/>
        <w:numPr>
          <w:ilvl w:val="0"/>
          <w:numId w:val="20"/>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Served as a </w:t>
      </w:r>
      <w:r w:rsidRPr="009B7BF6">
        <w:rPr>
          <w:rFonts w:ascii="Calibri" w:eastAsia="Times New Roman" w:hAnsi="Calibri" w:cs="Calibri"/>
          <w:b/>
          <w:bCs/>
          <w:kern w:val="0"/>
          <w:sz w:val="20"/>
          <w:szCs w:val="20"/>
          <w:lang w:val="en-US"/>
          <w14:ligatures w14:val="none"/>
        </w:rPr>
        <w:t>data subject matter expert</w:t>
      </w:r>
      <w:r w:rsidRPr="009B7BF6">
        <w:rPr>
          <w:rFonts w:ascii="Calibri" w:eastAsia="Times New Roman" w:hAnsi="Calibri" w:cs="Calibri"/>
          <w:kern w:val="0"/>
          <w:sz w:val="20"/>
          <w:szCs w:val="20"/>
          <w:lang w:val="en-US"/>
          <w14:ligatures w14:val="none"/>
        </w:rPr>
        <w:t>, supporting business teams with data insights and enterprise data management solutions.</w:t>
      </w:r>
    </w:p>
    <w:p w14:paraId="190AAE1A" w14:textId="06612A22" w:rsidR="00431E14" w:rsidRPr="009B7BF6" w:rsidRDefault="00431E14" w:rsidP="00431E14">
      <w:pPr>
        <w:spacing w:after="0" w:line="240" w:lineRule="auto"/>
        <w:jc w:val="both"/>
        <w:rPr>
          <w:rFonts w:ascii="Calibri" w:hAnsi="Calibri" w:cs="Calibri"/>
          <w:sz w:val="20"/>
          <w:szCs w:val="20"/>
          <w:lang w:val="en-US"/>
        </w:rPr>
      </w:pPr>
      <w:r w:rsidRPr="009B7BF6">
        <w:rPr>
          <w:rFonts w:ascii="Calibri" w:hAnsi="Calibri" w:cs="Calibri"/>
          <w:b/>
          <w:bCs/>
          <w:sz w:val="20"/>
          <w:szCs w:val="20"/>
          <w:lang w:val="en-US"/>
        </w:rPr>
        <w:t>Environment</w:t>
      </w:r>
      <w:r w:rsidRPr="009B7BF6">
        <w:rPr>
          <w:rFonts w:ascii="Calibri" w:hAnsi="Calibri" w:cs="Calibri"/>
          <w:sz w:val="20"/>
          <w:szCs w:val="20"/>
          <w:lang w:val="en-US"/>
        </w:rPr>
        <w:t xml:space="preserve">: </w:t>
      </w:r>
      <w:r w:rsidR="003172D3" w:rsidRPr="009B7BF6">
        <w:rPr>
          <w:rFonts w:ascii="Calibri" w:hAnsi="Calibri" w:cs="Calibri"/>
          <w:sz w:val="20"/>
          <w:szCs w:val="20"/>
        </w:rPr>
        <w:t>SQL, Microsoft SQL Server, Informatica MDM, Informatica ETL, SAS DataFlux, Microsoft SSIS, Power BI, SSRS, Sigma, ETL Development, Data Integration, Data Quality Management, Master Data Management (MDM), Retail POS Data Systems, Data Warehousing, Data Governance, Stored Procedures, Data Modeling, Excel, Version Control (Git), Enterprise Reporting Tools.</w:t>
      </w:r>
    </w:p>
    <w:p w14:paraId="0E7ED22F" w14:textId="77777777" w:rsidR="00431E14" w:rsidRPr="009B7BF6" w:rsidRDefault="00431E14" w:rsidP="00431E14">
      <w:pPr>
        <w:spacing w:after="0" w:line="240" w:lineRule="auto"/>
        <w:jc w:val="both"/>
        <w:rPr>
          <w:rFonts w:ascii="Calibri" w:hAnsi="Calibri" w:cs="Calibri"/>
          <w:sz w:val="20"/>
          <w:szCs w:val="20"/>
          <w:lang w:val="en-US"/>
        </w:rPr>
      </w:pPr>
    </w:p>
    <w:p w14:paraId="58FE8CDE" w14:textId="3F801EBE" w:rsidR="00431E14" w:rsidRPr="009B7BF6" w:rsidRDefault="00431E14" w:rsidP="00CA0019">
      <w:pPr>
        <w:pBdr>
          <w:bottom w:val="single" w:sz="12" w:space="1" w:color="auto"/>
        </w:pBdr>
        <w:spacing w:after="0" w:line="240" w:lineRule="auto"/>
        <w:rPr>
          <w:rFonts w:ascii="Calibri" w:hAnsi="Calibri" w:cs="Calibri"/>
          <w:b/>
          <w:bCs/>
          <w:sz w:val="20"/>
          <w:szCs w:val="20"/>
        </w:rPr>
      </w:pPr>
      <w:r w:rsidRPr="009B7BF6">
        <w:rPr>
          <w:rFonts w:ascii="Calibri" w:hAnsi="Calibri" w:cs="Calibri"/>
          <w:b/>
          <w:bCs/>
          <w:sz w:val="20"/>
          <w:szCs w:val="20"/>
        </w:rPr>
        <w:t xml:space="preserve">Client: </w:t>
      </w:r>
      <w:r w:rsidR="005E0165" w:rsidRPr="009B7BF6">
        <w:rPr>
          <w:rFonts w:ascii="Calibri" w:hAnsi="Calibri" w:cs="Calibri"/>
          <w:b/>
          <w:bCs/>
          <w:sz w:val="20"/>
          <w:szCs w:val="20"/>
        </w:rPr>
        <w:t>Synechron,</w:t>
      </w:r>
      <w:r w:rsidR="000D2A1A">
        <w:rPr>
          <w:rFonts w:ascii="Calibri" w:hAnsi="Calibri" w:cs="Calibri"/>
          <w:b/>
          <w:bCs/>
          <w:sz w:val="20"/>
          <w:szCs w:val="20"/>
        </w:rPr>
        <w:t xml:space="preserve"> </w:t>
      </w:r>
      <w:r w:rsidR="005E0165" w:rsidRPr="009B7BF6">
        <w:rPr>
          <w:rFonts w:ascii="Calibri" w:hAnsi="Calibri" w:cs="Calibri"/>
          <w:b/>
          <w:bCs/>
          <w:sz w:val="20"/>
          <w:szCs w:val="20"/>
        </w:rPr>
        <w:t>Hyderabad,</w:t>
      </w:r>
      <w:r w:rsidR="000D2A1A">
        <w:rPr>
          <w:rFonts w:ascii="Calibri" w:hAnsi="Calibri" w:cs="Calibri"/>
          <w:b/>
          <w:bCs/>
          <w:sz w:val="20"/>
          <w:szCs w:val="20"/>
        </w:rPr>
        <w:t xml:space="preserve"> </w:t>
      </w:r>
      <w:r w:rsidR="005E0165" w:rsidRPr="009B7BF6">
        <w:rPr>
          <w:rFonts w:ascii="Calibri" w:hAnsi="Calibri" w:cs="Calibri"/>
          <w:b/>
          <w:bCs/>
          <w:sz w:val="20"/>
          <w:szCs w:val="20"/>
        </w:rPr>
        <w:t>India</w:t>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A7182" w:rsidRPr="009B7BF6">
        <w:rPr>
          <w:rFonts w:ascii="Calibri" w:hAnsi="Calibri" w:cs="Calibri"/>
          <w:b/>
          <w:bCs/>
          <w:sz w:val="20"/>
          <w:szCs w:val="20"/>
        </w:rPr>
        <w:tab/>
      </w:r>
      <w:r w:rsidR="004471B2">
        <w:rPr>
          <w:rFonts w:ascii="Calibri" w:hAnsi="Calibri" w:cs="Calibri"/>
          <w:b/>
          <w:bCs/>
          <w:sz w:val="20"/>
          <w:szCs w:val="20"/>
        </w:rPr>
        <w:t xml:space="preserve">                    </w:t>
      </w:r>
      <w:r w:rsidR="004A7182" w:rsidRPr="009B7BF6">
        <w:rPr>
          <w:rFonts w:ascii="Calibri" w:hAnsi="Calibri" w:cs="Calibri"/>
          <w:b/>
          <w:bCs/>
          <w:sz w:val="20"/>
          <w:szCs w:val="20"/>
        </w:rPr>
        <w:t>Sep 2012-Dec 2015</w:t>
      </w:r>
      <w:r w:rsidRPr="009B7BF6">
        <w:rPr>
          <w:rFonts w:ascii="Calibri" w:hAnsi="Calibri" w:cs="Calibri"/>
          <w:b/>
          <w:bCs/>
          <w:sz w:val="20"/>
          <w:szCs w:val="20"/>
        </w:rPr>
        <w:t xml:space="preserve">                                            Role: </w:t>
      </w:r>
      <w:r w:rsidR="009457A7" w:rsidRPr="009B7BF6">
        <w:rPr>
          <w:rFonts w:ascii="Calibri" w:hAnsi="Calibri" w:cs="Calibri"/>
          <w:b/>
          <w:bCs/>
          <w:sz w:val="20"/>
          <w:szCs w:val="20"/>
        </w:rPr>
        <w:t>Data Analyst</w:t>
      </w:r>
    </w:p>
    <w:p w14:paraId="386EF34C" w14:textId="77777777" w:rsidR="00431E14" w:rsidRPr="009B7BF6" w:rsidRDefault="00431E14" w:rsidP="00431E14">
      <w:pPr>
        <w:spacing w:after="0" w:line="240" w:lineRule="auto"/>
        <w:jc w:val="both"/>
        <w:rPr>
          <w:rFonts w:ascii="Calibri" w:hAnsi="Calibri" w:cs="Calibri"/>
          <w:sz w:val="20"/>
          <w:szCs w:val="20"/>
        </w:rPr>
      </w:pPr>
      <w:r w:rsidRPr="009B7BF6">
        <w:rPr>
          <w:rFonts w:ascii="Calibri" w:hAnsi="Calibri" w:cs="Calibri"/>
          <w:b/>
          <w:bCs/>
          <w:sz w:val="20"/>
          <w:szCs w:val="20"/>
        </w:rPr>
        <w:t>Responsibilities:</w:t>
      </w:r>
    </w:p>
    <w:p w14:paraId="5F5A5F54" w14:textId="2D65C4B9"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Monitored </w:t>
      </w:r>
      <w:r w:rsidRPr="009B7BF6">
        <w:rPr>
          <w:rFonts w:ascii="Calibri" w:eastAsia="Times New Roman" w:hAnsi="Calibri" w:cs="Calibri"/>
          <w:b/>
          <w:bCs/>
          <w:kern w:val="0"/>
          <w:sz w:val="20"/>
          <w:szCs w:val="20"/>
          <w:lang w:val="en-US"/>
          <w14:ligatures w14:val="none"/>
        </w:rPr>
        <w:t>daily campaign performance metrics across multiple digital platforms</w:t>
      </w:r>
      <w:r w:rsidRPr="009B7BF6">
        <w:rPr>
          <w:rFonts w:ascii="Calibri" w:eastAsia="Times New Roman" w:hAnsi="Calibri" w:cs="Calibri"/>
          <w:kern w:val="0"/>
          <w:sz w:val="20"/>
          <w:szCs w:val="20"/>
          <w:lang w:val="en-US"/>
          <w14:ligatures w14:val="none"/>
        </w:rPr>
        <w:t xml:space="preserve"> and analyzed KPIs to identify opportunities for optimization and revenue growth.</w:t>
      </w:r>
    </w:p>
    <w:p w14:paraId="3188764D" w14:textId="1396D0F4"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Performed </w:t>
      </w:r>
      <w:r w:rsidRPr="009B7BF6">
        <w:rPr>
          <w:rFonts w:ascii="Calibri" w:eastAsia="Times New Roman" w:hAnsi="Calibri" w:cs="Calibri"/>
          <w:b/>
          <w:bCs/>
          <w:kern w:val="0"/>
          <w:sz w:val="20"/>
          <w:szCs w:val="20"/>
          <w:lang w:val="en-US"/>
          <w14:ligatures w14:val="none"/>
        </w:rPr>
        <w:t>advanced data analysis using Excel functions, pivot tables, and lookups</w:t>
      </w:r>
      <w:r w:rsidRPr="009B7BF6">
        <w:rPr>
          <w:rFonts w:ascii="Calibri" w:eastAsia="Times New Roman" w:hAnsi="Calibri" w:cs="Calibri"/>
          <w:kern w:val="0"/>
          <w:sz w:val="20"/>
          <w:szCs w:val="20"/>
          <w:lang w:val="en-US"/>
          <w14:ligatures w14:val="none"/>
        </w:rPr>
        <w:t xml:space="preserve"> to evaluate campaign performance and support strategic decision making.</w:t>
      </w:r>
    </w:p>
    <w:p w14:paraId="5B2F2DBB" w14:textId="644F862B"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Collaborated with </w:t>
      </w:r>
      <w:r w:rsidRPr="009B7BF6">
        <w:rPr>
          <w:rFonts w:ascii="Calibri" w:eastAsia="Times New Roman" w:hAnsi="Calibri" w:cs="Calibri"/>
          <w:b/>
          <w:bCs/>
          <w:kern w:val="0"/>
          <w:sz w:val="20"/>
          <w:szCs w:val="20"/>
          <w:lang w:val="en-US"/>
          <w14:ligatures w14:val="none"/>
        </w:rPr>
        <w:t>Revenue and Marketing teams</w:t>
      </w:r>
      <w:r w:rsidRPr="009B7BF6">
        <w:rPr>
          <w:rFonts w:ascii="Calibri" w:eastAsia="Times New Roman" w:hAnsi="Calibri" w:cs="Calibri"/>
          <w:kern w:val="0"/>
          <w:sz w:val="20"/>
          <w:szCs w:val="20"/>
          <w:lang w:val="en-US"/>
          <w14:ligatures w14:val="none"/>
        </w:rPr>
        <w:t xml:space="preserve"> to align campaign strategies with business goals and ensure KPI targets were consistently achieved.</w:t>
      </w:r>
    </w:p>
    <w:p w14:paraId="3BFA3CE5" w14:textId="3A0544D0"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ad hoc data analysis</w:t>
      </w:r>
      <w:r w:rsidRPr="009B7BF6">
        <w:rPr>
          <w:rFonts w:ascii="Calibri" w:eastAsia="Times New Roman" w:hAnsi="Calibri" w:cs="Calibri"/>
          <w:kern w:val="0"/>
          <w:sz w:val="20"/>
          <w:szCs w:val="20"/>
          <w:lang w:val="en-US"/>
          <w14:ligatures w14:val="none"/>
        </w:rPr>
        <w:t xml:space="preserve"> to support revenue forecasting, operational planning, and marketing optimization initiatives.</w:t>
      </w:r>
    </w:p>
    <w:p w14:paraId="09FEEE7E" w14:textId="6379CE83"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lastRenderedPageBreak/>
        <w:t xml:space="preserve">Ensured </w:t>
      </w:r>
      <w:r w:rsidRPr="009B7BF6">
        <w:rPr>
          <w:rFonts w:ascii="Calibri" w:eastAsia="Times New Roman" w:hAnsi="Calibri" w:cs="Calibri"/>
          <w:b/>
          <w:bCs/>
          <w:kern w:val="0"/>
          <w:sz w:val="20"/>
          <w:szCs w:val="20"/>
          <w:lang w:val="en-US"/>
          <w14:ligatures w14:val="none"/>
        </w:rPr>
        <w:t>data integrity and consistency across campaign reporting systems</w:t>
      </w:r>
      <w:r w:rsidRPr="009B7BF6">
        <w:rPr>
          <w:rFonts w:ascii="Calibri" w:eastAsia="Times New Roman" w:hAnsi="Calibri" w:cs="Calibri"/>
          <w:kern w:val="0"/>
          <w:sz w:val="20"/>
          <w:szCs w:val="20"/>
          <w:lang w:val="en-US"/>
          <w14:ligatures w14:val="none"/>
        </w:rPr>
        <w:t xml:space="preserve"> by validating datasets and implementing data quality checks.</w:t>
      </w:r>
    </w:p>
    <w:p w14:paraId="14100E53" w14:textId="6167B6E5"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Analyzed </w:t>
      </w:r>
      <w:r w:rsidRPr="009B7BF6">
        <w:rPr>
          <w:rFonts w:ascii="Calibri" w:eastAsia="Times New Roman" w:hAnsi="Calibri" w:cs="Calibri"/>
          <w:b/>
          <w:bCs/>
          <w:kern w:val="0"/>
          <w:sz w:val="20"/>
          <w:szCs w:val="20"/>
          <w:lang w:val="en-US"/>
          <w14:ligatures w14:val="none"/>
        </w:rPr>
        <w:t>digital marketing performance data</w:t>
      </w:r>
      <w:r w:rsidRPr="009B7BF6">
        <w:rPr>
          <w:rFonts w:ascii="Calibri" w:eastAsia="Times New Roman" w:hAnsi="Calibri" w:cs="Calibri"/>
          <w:kern w:val="0"/>
          <w:sz w:val="20"/>
          <w:szCs w:val="20"/>
          <w:lang w:val="en-US"/>
          <w14:ligatures w14:val="none"/>
        </w:rPr>
        <w:t xml:space="preserve"> to identify patterns, trends, and actionable insights that improved campaign ROI.</w:t>
      </w:r>
    </w:p>
    <w:p w14:paraId="4702429F" w14:textId="1675D585"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Built </w:t>
      </w:r>
      <w:r w:rsidRPr="009B7BF6">
        <w:rPr>
          <w:rFonts w:ascii="Calibri" w:eastAsia="Times New Roman" w:hAnsi="Calibri" w:cs="Calibri"/>
          <w:b/>
          <w:bCs/>
          <w:kern w:val="0"/>
          <w:sz w:val="20"/>
          <w:szCs w:val="20"/>
          <w:lang w:val="en-US"/>
          <w14:ligatures w14:val="none"/>
        </w:rPr>
        <w:t>visual reports and analytical dashboards</w:t>
      </w:r>
      <w:r w:rsidRPr="009B7BF6">
        <w:rPr>
          <w:rFonts w:ascii="Calibri" w:eastAsia="Times New Roman" w:hAnsi="Calibri" w:cs="Calibri"/>
          <w:kern w:val="0"/>
          <w:sz w:val="20"/>
          <w:szCs w:val="20"/>
          <w:lang w:val="en-US"/>
          <w14:ligatures w14:val="none"/>
        </w:rPr>
        <w:t xml:space="preserve"> to present campaign insights and performance metrics to technical and business stakeholders.</w:t>
      </w:r>
    </w:p>
    <w:p w14:paraId="3CC297A4" w14:textId="4930E3C9"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Automated </w:t>
      </w:r>
      <w:r w:rsidRPr="009B7BF6">
        <w:rPr>
          <w:rFonts w:ascii="Calibri" w:eastAsia="Times New Roman" w:hAnsi="Calibri" w:cs="Calibri"/>
          <w:b/>
          <w:bCs/>
          <w:kern w:val="0"/>
          <w:sz w:val="20"/>
          <w:szCs w:val="20"/>
          <w:lang w:val="en-US"/>
          <w14:ligatures w14:val="none"/>
        </w:rPr>
        <w:t>Excel-based reporting workflows</w:t>
      </w:r>
      <w:r w:rsidRPr="009B7BF6">
        <w:rPr>
          <w:rFonts w:ascii="Calibri" w:eastAsia="Times New Roman" w:hAnsi="Calibri" w:cs="Calibri"/>
          <w:kern w:val="0"/>
          <w:sz w:val="20"/>
          <w:szCs w:val="20"/>
          <w:lang w:val="en-US"/>
          <w14:ligatures w14:val="none"/>
        </w:rPr>
        <w:t xml:space="preserve"> to improve efficiency and reduce manual effort in marketing performance tracking.</w:t>
      </w:r>
    </w:p>
    <w:p w14:paraId="10404C2B" w14:textId="0C7C4FEB"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Interpreted complex datasets and </w:t>
      </w:r>
      <w:r w:rsidRPr="009B7BF6">
        <w:rPr>
          <w:rFonts w:ascii="Calibri" w:eastAsia="Times New Roman" w:hAnsi="Calibri" w:cs="Calibri"/>
          <w:b/>
          <w:bCs/>
          <w:kern w:val="0"/>
          <w:sz w:val="20"/>
          <w:szCs w:val="20"/>
          <w:lang w:val="en-US"/>
          <w14:ligatures w14:val="none"/>
        </w:rPr>
        <w:t>translated analytical findings into clear, actionable business insights</w:t>
      </w:r>
      <w:r w:rsidRPr="009B7BF6">
        <w:rPr>
          <w:rFonts w:ascii="Calibri" w:eastAsia="Times New Roman" w:hAnsi="Calibri" w:cs="Calibri"/>
          <w:kern w:val="0"/>
          <w:sz w:val="20"/>
          <w:szCs w:val="20"/>
          <w:lang w:val="en-US"/>
          <w14:ligatures w14:val="none"/>
        </w:rPr>
        <w:t xml:space="preserve"> for cross-functional teams.</w:t>
      </w:r>
    </w:p>
    <w:p w14:paraId="0DB6BC14" w14:textId="25BC3C2A"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Conducted </w:t>
      </w:r>
      <w:r w:rsidRPr="009B7BF6">
        <w:rPr>
          <w:rFonts w:ascii="Calibri" w:eastAsia="Times New Roman" w:hAnsi="Calibri" w:cs="Calibri"/>
          <w:b/>
          <w:bCs/>
          <w:kern w:val="0"/>
          <w:sz w:val="20"/>
          <w:szCs w:val="20"/>
          <w:lang w:val="en-US"/>
          <w14:ligatures w14:val="none"/>
        </w:rPr>
        <w:t>data cleansing and transformation activities</w:t>
      </w:r>
      <w:r w:rsidRPr="009B7BF6">
        <w:rPr>
          <w:rFonts w:ascii="Calibri" w:eastAsia="Times New Roman" w:hAnsi="Calibri" w:cs="Calibri"/>
          <w:kern w:val="0"/>
          <w:sz w:val="20"/>
          <w:szCs w:val="20"/>
          <w:lang w:val="en-US"/>
          <w14:ligatures w14:val="none"/>
        </w:rPr>
        <w:t xml:space="preserve"> to maintain accurate datasets for marketing and financial performance reporting.</w:t>
      </w:r>
    </w:p>
    <w:p w14:paraId="365A166B" w14:textId="64C484EE"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Provided </w:t>
      </w:r>
      <w:r w:rsidRPr="009B7BF6">
        <w:rPr>
          <w:rFonts w:ascii="Calibri" w:eastAsia="Times New Roman" w:hAnsi="Calibri" w:cs="Calibri"/>
          <w:b/>
          <w:bCs/>
          <w:kern w:val="0"/>
          <w:sz w:val="20"/>
          <w:szCs w:val="20"/>
          <w:lang w:val="en-US"/>
          <w14:ligatures w14:val="none"/>
        </w:rPr>
        <w:t>regular performance updates and data-driven recommendations</w:t>
      </w:r>
      <w:r w:rsidRPr="009B7BF6">
        <w:rPr>
          <w:rFonts w:ascii="Calibri" w:eastAsia="Times New Roman" w:hAnsi="Calibri" w:cs="Calibri"/>
          <w:kern w:val="0"/>
          <w:sz w:val="20"/>
          <w:szCs w:val="20"/>
          <w:lang w:val="en-US"/>
          <w14:ligatures w14:val="none"/>
        </w:rPr>
        <w:t xml:space="preserve"> to stakeholders to improve campaign effectiveness.</w:t>
      </w:r>
    </w:p>
    <w:p w14:paraId="391AE7D4" w14:textId="09FCA7C9"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Supported </w:t>
      </w:r>
      <w:r w:rsidRPr="009B7BF6">
        <w:rPr>
          <w:rFonts w:ascii="Calibri" w:eastAsia="Times New Roman" w:hAnsi="Calibri" w:cs="Calibri"/>
          <w:b/>
          <w:bCs/>
          <w:kern w:val="0"/>
          <w:sz w:val="20"/>
          <w:szCs w:val="20"/>
          <w:lang w:val="en-US"/>
          <w14:ligatures w14:val="none"/>
        </w:rPr>
        <w:t>marketing analytics initiatives</w:t>
      </w:r>
      <w:r w:rsidRPr="009B7BF6">
        <w:rPr>
          <w:rFonts w:ascii="Calibri" w:eastAsia="Times New Roman" w:hAnsi="Calibri" w:cs="Calibri"/>
          <w:kern w:val="0"/>
          <w:sz w:val="20"/>
          <w:szCs w:val="20"/>
          <w:lang w:val="en-US"/>
          <w14:ligatures w14:val="none"/>
        </w:rPr>
        <w:t xml:space="preserve"> by integrating campaign performance data from multiple sources into centralized reporting systems.</w:t>
      </w:r>
    </w:p>
    <w:p w14:paraId="583C8B80" w14:textId="4FBE9AB0"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Identified </w:t>
      </w:r>
      <w:r w:rsidRPr="009B7BF6">
        <w:rPr>
          <w:rFonts w:ascii="Calibri" w:eastAsia="Times New Roman" w:hAnsi="Calibri" w:cs="Calibri"/>
          <w:b/>
          <w:bCs/>
          <w:kern w:val="0"/>
          <w:sz w:val="20"/>
          <w:szCs w:val="20"/>
          <w:lang w:val="en-US"/>
          <w14:ligatures w14:val="none"/>
        </w:rPr>
        <w:t>performance gaps and optimization opportunities</w:t>
      </w:r>
      <w:r w:rsidRPr="009B7BF6">
        <w:rPr>
          <w:rFonts w:ascii="Calibri" w:eastAsia="Times New Roman" w:hAnsi="Calibri" w:cs="Calibri"/>
          <w:kern w:val="0"/>
          <w:sz w:val="20"/>
          <w:szCs w:val="20"/>
          <w:lang w:val="en-US"/>
          <w14:ligatures w14:val="none"/>
        </w:rPr>
        <w:t xml:space="preserve"> through trend analysis and KPI monitoring across marketing channels.</w:t>
      </w:r>
    </w:p>
    <w:p w14:paraId="25C0A563" w14:textId="2832FADD" w:rsidR="003172D3" w:rsidRPr="009B7BF6" w:rsidRDefault="003172D3" w:rsidP="003172D3">
      <w:pPr>
        <w:pStyle w:val="ListParagraph"/>
        <w:numPr>
          <w:ilvl w:val="0"/>
          <w:numId w:val="21"/>
        </w:numPr>
        <w:spacing w:after="0" w:line="240" w:lineRule="auto"/>
        <w:jc w:val="both"/>
        <w:rPr>
          <w:rFonts w:ascii="Calibri" w:eastAsia="Times New Roman" w:hAnsi="Calibri" w:cs="Calibri"/>
          <w:kern w:val="0"/>
          <w:sz w:val="20"/>
          <w:szCs w:val="20"/>
          <w:lang w:val="en-US"/>
          <w14:ligatures w14:val="none"/>
        </w:rPr>
      </w:pPr>
      <w:r w:rsidRPr="009B7BF6">
        <w:rPr>
          <w:rFonts w:ascii="Calibri" w:eastAsia="Times New Roman" w:hAnsi="Calibri" w:cs="Calibri"/>
          <w:kern w:val="0"/>
          <w:sz w:val="20"/>
          <w:szCs w:val="20"/>
          <w:lang w:val="en-US"/>
          <w14:ligatures w14:val="none"/>
        </w:rPr>
        <w:t xml:space="preserve">Maintained </w:t>
      </w:r>
      <w:r w:rsidRPr="009B7BF6">
        <w:rPr>
          <w:rFonts w:ascii="Calibri" w:eastAsia="Times New Roman" w:hAnsi="Calibri" w:cs="Calibri"/>
          <w:b/>
          <w:bCs/>
          <w:kern w:val="0"/>
          <w:sz w:val="20"/>
          <w:szCs w:val="20"/>
          <w:lang w:val="en-US"/>
          <w14:ligatures w14:val="none"/>
        </w:rPr>
        <w:t>high standards of data accuracy and reporting quality</w:t>
      </w:r>
      <w:r w:rsidRPr="009B7BF6">
        <w:rPr>
          <w:rFonts w:ascii="Calibri" w:eastAsia="Times New Roman" w:hAnsi="Calibri" w:cs="Calibri"/>
          <w:kern w:val="0"/>
          <w:sz w:val="20"/>
          <w:szCs w:val="20"/>
          <w:lang w:val="en-US"/>
          <w14:ligatures w14:val="none"/>
        </w:rPr>
        <w:t xml:space="preserve"> by implementing validation processes and detailed data review practices.</w:t>
      </w:r>
    </w:p>
    <w:p w14:paraId="5253BA2A" w14:textId="6F334402" w:rsidR="001D168C" w:rsidRPr="009B7BF6" w:rsidRDefault="00431E14" w:rsidP="003172D3">
      <w:pPr>
        <w:spacing w:after="0" w:line="240" w:lineRule="auto"/>
        <w:jc w:val="both"/>
        <w:rPr>
          <w:rFonts w:ascii="Calibri" w:hAnsi="Calibri" w:cs="Calibri"/>
          <w:sz w:val="20"/>
          <w:szCs w:val="20"/>
        </w:rPr>
      </w:pPr>
      <w:r w:rsidRPr="009B7BF6">
        <w:rPr>
          <w:rFonts w:ascii="Calibri" w:hAnsi="Calibri" w:cs="Calibri"/>
          <w:b/>
          <w:bCs/>
          <w:sz w:val="20"/>
          <w:szCs w:val="20"/>
        </w:rPr>
        <w:t xml:space="preserve">Environment: </w:t>
      </w:r>
      <w:r w:rsidR="003172D3" w:rsidRPr="009B7BF6">
        <w:rPr>
          <w:rFonts w:ascii="Calibri" w:hAnsi="Calibri" w:cs="Calibri"/>
          <w:sz w:val="20"/>
          <w:szCs w:val="20"/>
        </w:rPr>
        <w:t>Microsoft Excel (Advanced – Pivot Tables, VLOOKUP, Data Cleaning), Amazon, Tableau, SQL, Data Analysis, Data Visualization, Marketing Analytics, Campaign Performance Tracking, KPI Reporting, Data Cleansing, Data Validation, Dashboard Development, Business Intelligence Reporting, Data Integrity Management, Ad Hoc Data Analysis, Revenue Forecasting Support, Reporting Automation.</w:t>
      </w:r>
    </w:p>
    <w:sectPr w:rsidR="001D168C" w:rsidRPr="009B7BF6" w:rsidSect="00431E14">
      <w:pgSz w:w="11906" w:h="16838"/>
      <w:pgMar w:top="720" w:right="720" w:bottom="720" w:left="720" w:header="709" w:footer="709" w:gutter="0"/>
      <w:pgBorders>
        <w:top w:val="threeDEngrave" w:sz="24" w:space="31" w:color="auto"/>
        <w:left w:val="threeDEngrave" w:sz="24" w:space="31" w:color="auto"/>
        <w:bottom w:val="threeDEmboss" w:sz="24" w:space="31" w:color="auto"/>
        <w:right w:val="threeDEmboss" w:sz="24" w:space="31"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7410"/>
    <w:multiLevelType w:val="hybridMultilevel"/>
    <w:tmpl w:val="B1E2AEB0"/>
    <w:lvl w:ilvl="0" w:tplc="530EBA4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D1C0F"/>
    <w:multiLevelType w:val="multilevel"/>
    <w:tmpl w:val="C3F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D67CF"/>
    <w:multiLevelType w:val="multilevel"/>
    <w:tmpl w:val="6F3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80FB7"/>
    <w:multiLevelType w:val="multilevel"/>
    <w:tmpl w:val="3FAC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A36E5"/>
    <w:multiLevelType w:val="hybridMultilevel"/>
    <w:tmpl w:val="48625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87682"/>
    <w:multiLevelType w:val="multilevel"/>
    <w:tmpl w:val="546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0C45F6"/>
    <w:multiLevelType w:val="hybridMultilevel"/>
    <w:tmpl w:val="787A5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517816"/>
    <w:multiLevelType w:val="hybridMultilevel"/>
    <w:tmpl w:val="6458D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1357A"/>
    <w:multiLevelType w:val="hybridMultilevel"/>
    <w:tmpl w:val="E758C082"/>
    <w:lvl w:ilvl="0" w:tplc="04090001">
      <w:start w:val="1"/>
      <w:numFmt w:val="bullet"/>
      <w:lvlText w:val=""/>
      <w:lvlJc w:val="left"/>
      <w:pPr>
        <w:ind w:left="720" w:hanging="360"/>
      </w:pPr>
      <w:rPr>
        <w:rFonts w:ascii="Symbol" w:hAnsi="Symbol" w:hint="default"/>
      </w:rPr>
    </w:lvl>
    <w:lvl w:ilvl="1" w:tplc="DE60AD42">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222C62"/>
    <w:multiLevelType w:val="multilevel"/>
    <w:tmpl w:val="AB36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C0A10"/>
    <w:multiLevelType w:val="hybridMultilevel"/>
    <w:tmpl w:val="913A087C"/>
    <w:lvl w:ilvl="0" w:tplc="E7E60D2C">
      <w:numFmt w:val="bullet"/>
      <w:lvlText w:val="•"/>
      <w:lvlJc w:val="left"/>
      <w:pPr>
        <w:ind w:left="720" w:hanging="360"/>
      </w:pPr>
      <w:rPr>
        <w:rFonts w:ascii="Tenorite" w:eastAsiaTheme="minorHAnsi" w:hAnsi="Tenorit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1106E3"/>
    <w:multiLevelType w:val="multilevel"/>
    <w:tmpl w:val="C3F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277C14"/>
    <w:multiLevelType w:val="multilevel"/>
    <w:tmpl w:val="9E2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81959"/>
    <w:multiLevelType w:val="multilevel"/>
    <w:tmpl w:val="C3F8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D61A43"/>
    <w:multiLevelType w:val="hybridMultilevel"/>
    <w:tmpl w:val="5FE0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5756A4"/>
    <w:multiLevelType w:val="hybridMultilevel"/>
    <w:tmpl w:val="97204F84"/>
    <w:lvl w:ilvl="0" w:tplc="28C6A848">
      <w:start w:val="1"/>
      <w:numFmt w:val="bullet"/>
      <w:lvlText w:val=""/>
      <w:lvlJc w:val="left"/>
      <w:pPr>
        <w:ind w:left="45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56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778" w:hanging="360"/>
      </w:pPr>
      <w:rPr>
        <w:rFonts w:hint="default"/>
        <w:lang w:val="en-US" w:eastAsia="en-US" w:bidi="ar-SA"/>
      </w:rPr>
    </w:lvl>
    <w:lvl w:ilvl="4" w:tplc="FFFFFFFF">
      <w:numFmt w:val="bullet"/>
      <w:lvlText w:val="•"/>
      <w:lvlJc w:val="left"/>
      <w:pPr>
        <w:ind w:left="4884"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96" w:hanging="360"/>
      </w:pPr>
      <w:rPr>
        <w:rFonts w:hint="default"/>
        <w:lang w:val="en-US" w:eastAsia="en-US" w:bidi="ar-SA"/>
      </w:rPr>
    </w:lvl>
    <w:lvl w:ilvl="7" w:tplc="FFFFFFFF">
      <w:numFmt w:val="bullet"/>
      <w:lvlText w:val="•"/>
      <w:lvlJc w:val="left"/>
      <w:pPr>
        <w:ind w:left="8202" w:hanging="360"/>
      </w:pPr>
      <w:rPr>
        <w:rFonts w:hint="default"/>
        <w:lang w:val="en-US" w:eastAsia="en-US" w:bidi="ar-SA"/>
      </w:rPr>
    </w:lvl>
    <w:lvl w:ilvl="8" w:tplc="FFFFFFFF">
      <w:numFmt w:val="bullet"/>
      <w:lvlText w:val="•"/>
      <w:lvlJc w:val="left"/>
      <w:pPr>
        <w:ind w:left="9308" w:hanging="360"/>
      </w:pPr>
      <w:rPr>
        <w:rFonts w:hint="default"/>
        <w:lang w:val="en-US" w:eastAsia="en-US" w:bidi="ar-SA"/>
      </w:rPr>
    </w:lvl>
  </w:abstractNum>
  <w:abstractNum w:abstractNumId="16" w15:restartNumberingAfterBreak="0">
    <w:nsid w:val="4ABD0A4C"/>
    <w:multiLevelType w:val="hybridMultilevel"/>
    <w:tmpl w:val="2F16E108"/>
    <w:lvl w:ilvl="0" w:tplc="04090001">
      <w:start w:val="1"/>
      <w:numFmt w:val="bullet"/>
      <w:lvlText w:val=""/>
      <w:lvlJc w:val="left"/>
      <w:pPr>
        <w:ind w:left="720" w:hanging="360"/>
      </w:pPr>
      <w:rPr>
        <w:rFonts w:ascii="Symbol" w:hAnsi="Symbol" w:hint="default"/>
      </w:rPr>
    </w:lvl>
    <w:lvl w:ilvl="1" w:tplc="A596E060">
      <w:numFmt w:val="bullet"/>
      <w:lvlText w:val="•"/>
      <w:lvlJc w:val="left"/>
      <w:pPr>
        <w:ind w:left="1440" w:hanging="360"/>
      </w:pPr>
      <w:rPr>
        <w:rFonts w:ascii="Tenorite" w:eastAsiaTheme="minorHAnsi" w:hAnsi="Tenorite"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6219CD"/>
    <w:multiLevelType w:val="hybridMultilevel"/>
    <w:tmpl w:val="0DACE162"/>
    <w:lvl w:ilvl="0" w:tplc="04090001">
      <w:start w:val="1"/>
      <w:numFmt w:val="bullet"/>
      <w:lvlText w:val=""/>
      <w:lvlJc w:val="left"/>
      <w:pPr>
        <w:ind w:left="720" w:hanging="360"/>
      </w:pPr>
      <w:rPr>
        <w:rFonts w:ascii="Symbol" w:hAnsi="Symbol" w:hint="default"/>
      </w:rPr>
    </w:lvl>
    <w:lvl w:ilvl="1" w:tplc="F5F2CC5E">
      <w:numFmt w:val="bullet"/>
      <w:lvlText w:val="•"/>
      <w:lvlJc w:val="left"/>
      <w:pPr>
        <w:ind w:left="1440" w:hanging="360"/>
      </w:pPr>
      <w:rPr>
        <w:rFonts w:ascii="Tenorite" w:eastAsiaTheme="minorHAnsi" w:hAnsi="Tenorite"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06518B"/>
    <w:multiLevelType w:val="multilevel"/>
    <w:tmpl w:val="2D8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9C3031"/>
    <w:multiLevelType w:val="multilevel"/>
    <w:tmpl w:val="1F9C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E34C5"/>
    <w:multiLevelType w:val="hybridMultilevel"/>
    <w:tmpl w:val="43965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8A2743"/>
    <w:multiLevelType w:val="hybridMultilevel"/>
    <w:tmpl w:val="2CDA01C6"/>
    <w:lvl w:ilvl="0" w:tplc="04090001">
      <w:start w:val="1"/>
      <w:numFmt w:val="bullet"/>
      <w:lvlText w:val=""/>
      <w:lvlJc w:val="left"/>
      <w:pPr>
        <w:ind w:left="720" w:hanging="360"/>
      </w:pPr>
      <w:rPr>
        <w:rFonts w:ascii="Symbol" w:hAnsi="Symbol" w:hint="default"/>
      </w:rPr>
    </w:lvl>
    <w:lvl w:ilvl="1" w:tplc="6FB4C360">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A10999"/>
    <w:multiLevelType w:val="multilevel"/>
    <w:tmpl w:val="ED7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790E35"/>
    <w:multiLevelType w:val="hybridMultilevel"/>
    <w:tmpl w:val="4C6C2C68"/>
    <w:lvl w:ilvl="0" w:tplc="EAD8FB2C">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C964FDE"/>
    <w:multiLevelType w:val="hybridMultilevel"/>
    <w:tmpl w:val="94AAE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D24D6E"/>
    <w:multiLevelType w:val="hybridMultilevel"/>
    <w:tmpl w:val="82625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4097902">
    <w:abstractNumId w:val="11"/>
  </w:num>
  <w:num w:numId="2" w16cid:durableId="1565488533">
    <w:abstractNumId w:val="22"/>
  </w:num>
  <w:num w:numId="3" w16cid:durableId="1448767417">
    <w:abstractNumId w:val="18"/>
  </w:num>
  <w:num w:numId="4" w16cid:durableId="558710981">
    <w:abstractNumId w:val="5"/>
  </w:num>
  <w:num w:numId="5" w16cid:durableId="632176659">
    <w:abstractNumId w:val="3"/>
  </w:num>
  <w:num w:numId="6" w16cid:durableId="1284994308">
    <w:abstractNumId w:val="12"/>
  </w:num>
  <w:num w:numId="7" w16cid:durableId="1436361843">
    <w:abstractNumId w:val="1"/>
  </w:num>
  <w:num w:numId="8" w16cid:durableId="792866230">
    <w:abstractNumId w:val="13"/>
  </w:num>
  <w:num w:numId="9" w16cid:durableId="457915751">
    <w:abstractNumId w:val="15"/>
  </w:num>
  <w:num w:numId="10" w16cid:durableId="1238903316">
    <w:abstractNumId w:val="25"/>
  </w:num>
  <w:num w:numId="11" w16cid:durableId="1791633156">
    <w:abstractNumId w:val="10"/>
  </w:num>
  <w:num w:numId="12" w16cid:durableId="1200630878">
    <w:abstractNumId w:val="17"/>
  </w:num>
  <w:num w:numId="13" w16cid:durableId="455949240">
    <w:abstractNumId w:val="16"/>
  </w:num>
  <w:num w:numId="14" w16cid:durableId="302320141">
    <w:abstractNumId w:val="14"/>
  </w:num>
  <w:num w:numId="15" w16cid:durableId="114491649">
    <w:abstractNumId w:val="4"/>
  </w:num>
  <w:num w:numId="16" w16cid:durableId="22755821">
    <w:abstractNumId w:val="21"/>
  </w:num>
  <w:num w:numId="17" w16cid:durableId="1662466866">
    <w:abstractNumId w:val="8"/>
  </w:num>
  <w:num w:numId="18" w16cid:durableId="1590654412">
    <w:abstractNumId w:val="20"/>
  </w:num>
  <w:num w:numId="19" w16cid:durableId="2144616693">
    <w:abstractNumId w:val="0"/>
  </w:num>
  <w:num w:numId="20" w16cid:durableId="2118676094">
    <w:abstractNumId w:val="7"/>
  </w:num>
  <w:num w:numId="21" w16cid:durableId="1874071079">
    <w:abstractNumId w:val="6"/>
  </w:num>
  <w:num w:numId="22" w16cid:durableId="2098165397">
    <w:abstractNumId w:val="19"/>
  </w:num>
  <w:num w:numId="23" w16cid:durableId="1392343481">
    <w:abstractNumId w:val="24"/>
  </w:num>
  <w:num w:numId="24" w16cid:durableId="155150268">
    <w:abstractNumId w:val="23"/>
  </w:num>
  <w:num w:numId="25" w16cid:durableId="1753815428">
    <w:abstractNumId w:val="9"/>
  </w:num>
  <w:num w:numId="26" w16cid:durableId="4331317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E14"/>
    <w:rsid w:val="00007C36"/>
    <w:rsid w:val="0001101B"/>
    <w:rsid w:val="0001360C"/>
    <w:rsid w:val="0002643C"/>
    <w:rsid w:val="0005063A"/>
    <w:rsid w:val="0005711C"/>
    <w:rsid w:val="00064F48"/>
    <w:rsid w:val="000938FD"/>
    <w:rsid w:val="00094184"/>
    <w:rsid w:val="000951AF"/>
    <w:rsid w:val="000A0605"/>
    <w:rsid w:val="000A11A0"/>
    <w:rsid w:val="000A2E85"/>
    <w:rsid w:val="000A6783"/>
    <w:rsid w:val="000B04A9"/>
    <w:rsid w:val="000B75C1"/>
    <w:rsid w:val="000C0E58"/>
    <w:rsid w:val="000D2A1A"/>
    <w:rsid w:val="000E1D90"/>
    <w:rsid w:val="000F6BD9"/>
    <w:rsid w:val="00102856"/>
    <w:rsid w:val="00102C3D"/>
    <w:rsid w:val="00106471"/>
    <w:rsid w:val="001217AF"/>
    <w:rsid w:val="001355C2"/>
    <w:rsid w:val="0014309E"/>
    <w:rsid w:val="00143115"/>
    <w:rsid w:val="001446A6"/>
    <w:rsid w:val="001515CD"/>
    <w:rsid w:val="0015185C"/>
    <w:rsid w:val="001678C4"/>
    <w:rsid w:val="00171D29"/>
    <w:rsid w:val="00185963"/>
    <w:rsid w:val="001924D9"/>
    <w:rsid w:val="001A33C8"/>
    <w:rsid w:val="001C7526"/>
    <w:rsid w:val="001D168C"/>
    <w:rsid w:val="001D1B90"/>
    <w:rsid w:val="001D5794"/>
    <w:rsid w:val="001F38A2"/>
    <w:rsid w:val="00201446"/>
    <w:rsid w:val="00211AF5"/>
    <w:rsid w:val="00217F61"/>
    <w:rsid w:val="002224B3"/>
    <w:rsid w:val="00233E44"/>
    <w:rsid w:val="0025791A"/>
    <w:rsid w:val="00276802"/>
    <w:rsid w:val="00290FCB"/>
    <w:rsid w:val="00294C25"/>
    <w:rsid w:val="002A4C81"/>
    <w:rsid w:val="002A7C07"/>
    <w:rsid w:val="002B26FF"/>
    <w:rsid w:val="002C3DDA"/>
    <w:rsid w:val="002C50A7"/>
    <w:rsid w:val="002D06C4"/>
    <w:rsid w:val="002D20E2"/>
    <w:rsid w:val="002E04AD"/>
    <w:rsid w:val="002E41B0"/>
    <w:rsid w:val="002F1E85"/>
    <w:rsid w:val="002F633A"/>
    <w:rsid w:val="00310605"/>
    <w:rsid w:val="003172D3"/>
    <w:rsid w:val="00340F54"/>
    <w:rsid w:val="00342C50"/>
    <w:rsid w:val="003433CA"/>
    <w:rsid w:val="00344A36"/>
    <w:rsid w:val="0035296E"/>
    <w:rsid w:val="00355503"/>
    <w:rsid w:val="00370A88"/>
    <w:rsid w:val="00371EA2"/>
    <w:rsid w:val="003958E5"/>
    <w:rsid w:val="003963C0"/>
    <w:rsid w:val="00397445"/>
    <w:rsid w:val="003A15CB"/>
    <w:rsid w:val="003C3DCB"/>
    <w:rsid w:val="003C4E91"/>
    <w:rsid w:val="003C4FAE"/>
    <w:rsid w:val="003E6D3C"/>
    <w:rsid w:val="0041238A"/>
    <w:rsid w:val="00424CED"/>
    <w:rsid w:val="00431E14"/>
    <w:rsid w:val="004324ED"/>
    <w:rsid w:val="0043433E"/>
    <w:rsid w:val="004471B2"/>
    <w:rsid w:val="00466127"/>
    <w:rsid w:val="00470E70"/>
    <w:rsid w:val="00475211"/>
    <w:rsid w:val="004907CD"/>
    <w:rsid w:val="004932F7"/>
    <w:rsid w:val="00493760"/>
    <w:rsid w:val="004965F2"/>
    <w:rsid w:val="004A4D49"/>
    <w:rsid w:val="004A7182"/>
    <w:rsid w:val="004C39B4"/>
    <w:rsid w:val="004C4BE5"/>
    <w:rsid w:val="004D1FF5"/>
    <w:rsid w:val="004E4887"/>
    <w:rsid w:val="004E5BDB"/>
    <w:rsid w:val="004F664F"/>
    <w:rsid w:val="00515396"/>
    <w:rsid w:val="0052041D"/>
    <w:rsid w:val="00522396"/>
    <w:rsid w:val="00532157"/>
    <w:rsid w:val="00537213"/>
    <w:rsid w:val="00551274"/>
    <w:rsid w:val="005527A4"/>
    <w:rsid w:val="0055390C"/>
    <w:rsid w:val="00586988"/>
    <w:rsid w:val="00587A85"/>
    <w:rsid w:val="00590323"/>
    <w:rsid w:val="005942B1"/>
    <w:rsid w:val="005D75DD"/>
    <w:rsid w:val="005E0165"/>
    <w:rsid w:val="005E1B18"/>
    <w:rsid w:val="005E1B67"/>
    <w:rsid w:val="005E2862"/>
    <w:rsid w:val="005E4851"/>
    <w:rsid w:val="005E6DA5"/>
    <w:rsid w:val="006124DB"/>
    <w:rsid w:val="006133BB"/>
    <w:rsid w:val="00614316"/>
    <w:rsid w:val="006317B9"/>
    <w:rsid w:val="00647297"/>
    <w:rsid w:val="00650BC3"/>
    <w:rsid w:val="006601E5"/>
    <w:rsid w:val="00664DD9"/>
    <w:rsid w:val="006718B9"/>
    <w:rsid w:val="00674158"/>
    <w:rsid w:val="006815BA"/>
    <w:rsid w:val="006971CC"/>
    <w:rsid w:val="006C0A6B"/>
    <w:rsid w:val="006C558F"/>
    <w:rsid w:val="006D118F"/>
    <w:rsid w:val="006D7769"/>
    <w:rsid w:val="006E6603"/>
    <w:rsid w:val="006F5320"/>
    <w:rsid w:val="006F5F50"/>
    <w:rsid w:val="007237D4"/>
    <w:rsid w:val="007245B7"/>
    <w:rsid w:val="00726E8E"/>
    <w:rsid w:val="007318E6"/>
    <w:rsid w:val="00742323"/>
    <w:rsid w:val="00743924"/>
    <w:rsid w:val="007765A0"/>
    <w:rsid w:val="00776914"/>
    <w:rsid w:val="00781DB1"/>
    <w:rsid w:val="00785A72"/>
    <w:rsid w:val="00793EAE"/>
    <w:rsid w:val="007948D6"/>
    <w:rsid w:val="007A12C4"/>
    <w:rsid w:val="007B1AC9"/>
    <w:rsid w:val="007C380E"/>
    <w:rsid w:val="007F3189"/>
    <w:rsid w:val="008073D0"/>
    <w:rsid w:val="00815DDD"/>
    <w:rsid w:val="0087757F"/>
    <w:rsid w:val="008A00D7"/>
    <w:rsid w:val="008B0047"/>
    <w:rsid w:val="008C0D51"/>
    <w:rsid w:val="008C7C38"/>
    <w:rsid w:val="008D4F94"/>
    <w:rsid w:val="008E72C9"/>
    <w:rsid w:val="008E7EB5"/>
    <w:rsid w:val="0090411C"/>
    <w:rsid w:val="00904841"/>
    <w:rsid w:val="0091472B"/>
    <w:rsid w:val="00921D6A"/>
    <w:rsid w:val="009268C3"/>
    <w:rsid w:val="00942C54"/>
    <w:rsid w:val="009444B3"/>
    <w:rsid w:val="009457A7"/>
    <w:rsid w:val="009517EF"/>
    <w:rsid w:val="00977161"/>
    <w:rsid w:val="009873AB"/>
    <w:rsid w:val="00990EE8"/>
    <w:rsid w:val="00997E21"/>
    <w:rsid w:val="009B7BF6"/>
    <w:rsid w:val="009E585E"/>
    <w:rsid w:val="00A2047D"/>
    <w:rsid w:val="00A37797"/>
    <w:rsid w:val="00A53A98"/>
    <w:rsid w:val="00A57A16"/>
    <w:rsid w:val="00A672D9"/>
    <w:rsid w:val="00A72525"/>
    <w:rsid w:val="00A74295"/>
    <w:rsid w:val="00A773CC"/>
    <w:rsid w:val="00A8567D"/>
    <w:rsid w:val="00A86909"/>
    <w:rsid w:val="00AB2B42"/>
    <w:rsid w:val="00AC2C25"/>
    <w:rsid w:val="00AE1CB7"/>
    <w:rsid w:val="00AE432D"/>
    <w:rsid w:val="00AF45AA"/>
    <w:rsid w:val="00B047FF"/>
    <w:rsid w:val="00B0785A"/>
    <w:rsid w:val="00B1524A"/>
    <w:rsid w:val="00B2165C"/>
    <w:rsid w:val="00B25C50"/>
    <w:rsid w:val="00B3428B"/>
    <w:rsid w:val="00B42CB5"/>
    <w:rsid w:val="00B44467"/>
    <w:rsid w:val="00B65E67"/>
    <w:rsid w:val="00B80473"/>
    <w:rsid w:val="00B83A55"/>
    <w:rsid w:val="00BA25EB"/>
    <w:rsid w:val="00BA6861"/>
    <w:rsid w:val="00BB4AEB"/>
    <w:rsid w:val="00BD7659"/>
    <w:rsid w:val="00BF0D02"/>
    <w:rsid w:val="00BF7371"/>
    <w:rsid w:val="00BF757D"/>
    <w:rsid w:val="00C002AD"/>
    <w:rsid w:val="00C11D56"/>
    <w:rsid w:val="00C3318C"/>
    <w:rsid w:val="00C3713B"/>
    <w:rsid w:val="00C603E0"/>
    <w:rsid w:val="00C6081A"/>
    <w:rsid w:val="00C7060F"/>
    <w:rsid w:val="00C9615E"/>
    <w:rsid w:val="00CA0019"/>
    <w:rsid w:val="00CA23B4"/>
    <w:rsid w:val="00CB03E5"/>
    <w:rsid w:val="00CC55A4"/>
    <w:rsid w:val="00CC645C"/>
    <w:rsid w:val="00CC723E"/>
    <w:rsid w:val="00CD1A76"/>
    <w:rsid w:val="00CE209D"/>
    <w:rsid w:val="00CE20ED"/>
    <w:rsid w:val="00CE4BB6"/>
    <w:rsid w:val="00CF4EB7"/>
    <w:rsid w:val="00CF50D3"/>
    <w:rsid w:val="00D01982"/>
    <w:rsid w:val="00D37725"/>
    <w:rsid w:val="00D4061B"/>
    <w:rsid w:val="00D40B4E"/>
    <w:rsid w:val="00D418DB"/>
    <w:rsid w:val="00D44599"/>
    <w:rsid w:val="00D45E41"/>
    <w:rsid w:val="00D60522"/>
    <w:rsid w:val="00D77AD8"/>
    <w:rsid w:val="00D8180B"/>
    <w:rsid w:val="00D81DAC"/>
    <w:rsid w:val="00D84D5F"/>
    <w:rsid w:val="00D85EC8"/>
    <w:rsid w:val="00D927E3"/>
    <w:rsid w:val="00D9638A"/>
    <w:rsid w:val="00DA47CF"/>
    <w:rsid w:val="00DB566E"/>
    <w:rsid w:val="00DB752A"/>
    <w:rsid w:val="00DC2964"/>
    <w:rsid w:val="00DC30BB"/>
    <w:rsid w:val="00DD442B"/>
    <w:rsid w:val="00DD78DF"/>
    <w:rsid w:val="00DE0404"/>
    <w:rsid w:val="00DE1460"/>
    <w:rsid w:val="00DE35E1"/>
    <w:rsid w:val="00E00171"/>
    <w:rsid w:val="00E135C0"/>
    <w:rsid w:val="00E13DDA"/>
    <w:rsid w:val="00E23B85"/>
    <w:rsid w:val="00E36696"/>
    <w:rsid w:val="00E408E2"/>
    <w:rsid w:val="00E410D4"/>
    <w:rsid w:val="00E41F13"/>
    <w:rsid w:val="00E447C1"/>
    <w:rsid w:val="00E458FD"/>
    <w:rsid w:val="00E53D97"/>
    <w:rsid w:val="00E63EA8"/>
    <w:rsid w:val="00E764E2"/>
    <w:rsid w:val="00EB5777"/>
    <w:rsid w:val="00ED1A35"/>
    <w:rsid w:val="00ED6673"/>
    <w:rsid w:val="00EE0EC9"/>
    <w:rsid w:val="00EE7017"/>
    <w:rsid w:val="00EF00E7"/>
    <w:rsid w:val="00EF428B"/>
    <w:rsid w:val="00EF4F44"/>
    <w:rsid w:val="00F00141"/>
    <w:rsid w:val="00F01576"/>
    <w:rsid w:val="00F212B2"/>
    <w:rsid w:val="00F31DE1"/>
    <w:rsid w:val="00F4528C"/>
    <w:rsid w:val="00F4760D"/>
    <w:rsid w:val="00F64B01"/>
    <w:rsid w:val="00F946A2"/>
    <w:rsid w:val="00FA3156"/>
    <w:rsid w:val="00FB5A2B"/>
    <w:rsid w:val="00FF47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A4ABE"/>
  <w15:chartTrackingRefBased/>
  <w15:docId w15:val="{9B9777B0-1F11-4487-BA1E-5307F7C42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E14"/>
    <w:rPr>
      <w:lang w:val="en-IN"/>
    </w:rPr>
  </w:style>
  <w:style w:type="paragraph" w:styleId="Heading1">
    <w:name w:val="heading 1"/>
    <w:basedOn w:val="Normal"/>
    <w:next w:val="Normal"/>
    <w:link w:val="Heading1Char"/>
    <w:uiPriority w:val="9"/>
    <w:qFormat/>
    <w:rsid w:val="00431E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1E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1E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1E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1E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1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E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1E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1E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1E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1E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1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E14"/>
    <w:rPr>
      <w:rFonts w:eastAsiaTheme="majorEastAsia" w:cstheme="majorBidi"/>
      <w:color w:val="272727" w:themeColor="text1" w:themeTint="D8"/>
    </w:rPr>
  </w:style>
  <w:style w:type="paragraph" w:styleId="Title">
    <w:name w:val="Title"/>
    <w:basedOn w:val="Normal"/>
    <w:next w:val="Normal"/>
    <w:link w:val="TitleChar"/>
    <w:uiPriority w:val="10"/>
    <w:qFormat/>
    <w:rsid w:val="00431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E14"/>
    <w:pPr>
      <w:spacing w:before="160"/>
      <w:jc w:val="center"/>
    </w:pPr>
    <w:rPr>
      <w:i/>
      <w:iCs/>
      <w:color w:val="404040" w:themeColor="text1" w:themeTint="BF"/>
    </w:rPr>
  </w:style>
  <w:style w:type="character" w:customStyle="1" w:styleId="QuoteChar">
    <w:name w:val="Quote Char"/>
    <w:basedOn w:val="DefaultParagraphFont"/>
    <w:link w:val="Quote"/>
    <w:uiPriority w:val="29"/>
    <w:rsid w:val="00431E14"/>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431E14"/>
    <w:pPr>
      <w:ind w:left="720"/>
      <w:contextualSpacing/>
    </w:pPr>
  </w:style>
  <w:style w:type="character" w:styleId="IntenseEmphasis">
    <w:name w:val="Intense Emphasis"/>
    <w:basedOn w:val="DefaultParagraphFont"/>
    <w:uiPriority w:val="21"/>
    <w:qFormat/>
    <w:rsid w:val="00431E14"/>
    <w:rPr>
      <w:i/>
      <w:iCs/>
      <w:color w:val="2F5496" w:themeColor="accent1" w:themeShade="BF"/>
    </w:rPr>
  </w:style>
  <w:style w:type="paragraph" w:styleId="IntenseQuote">
    <w:name w:val="Intense Quote"/>
    <w:basedOn w:val="Normal"/>
    <w:next w:val="Normal"/>
    <w:link w:val="IntenseQuoteChar"/>
    <w:uiPriority w:val="30"/>
    <w:qFormat/>
    <w:rsid w:val="00431E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1E14"/>
    <w:rPr>
      <w:i/>
      <w:iCs/>
      <w:color w:val="2F5496" w:themeColor="accent1" w:themeShade="BF"/>
    </w:rPr>
  </w:style>
  <w:style w:type="character" w:styleId="IntenseReference">
    <w:name w:val="Intense Reference"/>
    <w:basedOn w:val="DefaultParagraphFont"/>
    <w:uiPriority w:val="32"/>
    <w:qFormat/>
    <w:rsid w:val="00431E14"/>
    <w:rPr>
      <w:b/>
      <w:bCs/>
      <w:smallCaps/>
      <w:color w:val="2F5496" w:themeColor="accent1" w:themeShade="BF"/>
      <w:spacing w:val="5"/>
    </w:rPr>
  </w:style>
  <w:style w:type="character" w:styleId="Hyperlink">
    <w:name w:val="Hyperlink"/>
    <w:basedOn w:val="DefaultParagraphFont"/>
    <w:uiPriority w:val="99"/>
    <w:unhideWhenUsed/>
    <w:rsid w:val="00431E14"/>
    <w:rPr>
      <w:color w:val="0563C1" w:themeColor="hyperlink"/>
      <w:u w:val="single"/>
    </w:rPr>
  </w:style>
  <w:style w:type="paragraph" w:styleId="NormalWeb">
    <w:name w:val="Normal (Web)"/>
    <w:basedOn w:val="Normal"/>
    <w:uiPriority w:val="99"/>
    <w:unhideWhenUsed/>
    <w:qFormat/>
    <w:rsid w:val="00431E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431E14"/>
    <w:rPr>
      <w:lang w:val="en-IN"/>
    </w:rPr>
  </w:style>
  <w:style w:type="character" w:styleId="UnresolvedMention">
    <w:name w:val="Unresolved Mention"/>
    <w:basedOn w:val="DefaultParagraphFont"/>
    <w:uiPriority w:val="99"/>
    <w:semiHidden/>
    <w:unhideWhenUsed/>
    <w:rsid w:val="007765A0"/>
    <w:rPr>
      <w:color w:val="605E5C"/>
      <w:shd w:val="clear" w:color="auto" w:fill="E1DFDD"/>
    </w:rPr>
  </w:style>
  <w:style w:type="table" w:styleId="TableGrid">
    <w:name w:val="Table Grid"/>
    <w:basedOn w:val="TableNormal"/>
    <w:uiPriority w:val="39"/>
    <w:rsid w:val="00FB5A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800</TotalTime>
  <Pages>7</Pages>
  <Words>4211</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Charishma K</dc:creator>
  <cp:keywords/>
  <dc:description/>
  <cp:lastModifiedBy>charishma kethineedi</cp:lastModifiedBy>
  <cp:revision>153</cp:revision>
  <dcterms:created xsi:type="dcterms:W3CDTF">2026-03-11T21:52:00Z</dcterms:created>
  <dcterms:modified xsi:type="dcterms:W3CDTF">2026-03-17T16:57:00Z</dcterms:modified>
</cp:coreProperties>
</file>