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1BF2" w:rsidRPr="00B22EA9" w:rsidRDefault="00F11BF2" w:rsidP="00F11BF2">
      <w:pPr>
        <w:jc w:val="center"/>
        <w:rPr>
          <w:rFonts w:asciiTheme="minorHAnsi" w:hAnsiTheme="minorHAnsi" w:cstheme="minorHAnsi"/>
          <w:b/>
          <w:bCs/>
          <w:noProof/>
          <w:sz w:val="26"/>
          <w:szCs w:val="26"/>
        </w:rPr>
      </w:pPr>
      <w:r w:rsidRPr="00B22EA9">
        <w:rPr>
          <w:rFonts w:asciiTheme="minorHAnsi" w:hAnsiTheme="minorHAnsi" w:cstheme="minorHAnsi"/>
          <w:b/>
          <w:bCs/>
          <w:noProof/>
          <w:sz w:val="26"/>
          <w:szCs w:val="26"/>
        </w:rPr>
        <w:t>Sahithya Reddy</w:t>
      </w:r>
    </w:p>
    <w:p w:rsidR="00F11BF2" w:rsidRPr="00D16BA2" w:rsidRDefault="00F11BF2" w:rsidP="00F11BF2">
      <w:pPr>
        <w:spacing w:after="165" w:line="259" w:lineRule="auto"/>
        <w:ind w:left="2"/>
        <w:jc w:val="center"/>
        <w:rPr>
          <w:rFonts w:asciiTheme="minorHAnsi" w:hAnsiTheme="minorHAnsi" w:cstheme="minorHAnsi"/>
          <w:sz w:val="22"/>
          <w:szCs w:val="22"/>
        </w:rPr>
      </w:pPr>
      <w:r w:rsidRPr="00462359">
        <w:rPr>
          <w:sz w:val="22"/>
          <w:szCs w:val="22"/>
        </w:rPr>
        <w:t>Texas</w:t>
      </w:r>
      <w:r>
        <w:rPr>
          <w:sz w:val="22"/>
          <w:szCs w:val="22"/>
        </w:rPr>
        <w:t xml:space="preserve"> </w:t>
      </w:r>
      <w:r w:rsidRPr="00462359"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r w:rsidRPr="00462359">
        <w:rPr>
          <w:sz w:val="22"/>
          <w:szCs w:val="22"/>
        </w:rPr>
        <w:t>+1</w:t>
      </w:r>
      <w:r w:rsidRPr="00065863">
        <w:rPr>
          <w:sz w:val="22"/>
          <w:szCs w:val="22"/>
        </w:rPr>
        <w:t>4699291886</w:t>
      </w:r>
      <w:r>
        <w:rPr>
          <w:sz w:val="22"/>
          <w:szCs w:val="22"/>
        </w:rPr>
        <w:t xml:space="preserve"> </w:t>
      </w:r>
      <w:r w:rsidRPr="00462359"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hyperlink r:id="rId5" w:history="1">
        <w:r w:rsidRPr="00C609A2">
          <w:rPr>
            <w:rStyle w:val="Hyperlink"/>
            <w:rFonts w:eastAsiaTheme="majorEastAsia"/>
            <w:sz w:val="22"/>
            <w:szCs w:val="22"/>
          </w:rPr>
          <w:t>sahithya.reddy1917@gmail.com</w:t>
        </w:r>
      </w:hyperlink>
      <w:r>
        <w:rPr>
          <w:sz w:val="22"/>
          <w:szCs w:val="22"/>
        </w:rPr>
        <w:t xml:space="preserve"> </w:t>
      </w:r>
      <w:r w:rsidRPr="00462359">
        <w:rPr>
          <w:sz w:val="22"/>
          <w:szCs w:val="22"/>
        </w:rPr>
        <w:t>|</w:t>
      </w:r>
      <w:r w:rsidRPr="003E1486">
        <w:rPr>
          <w:sz w:val="22"/>
          <w:szCs w:val="22"/>
        </w:rPr>
        <w:t xml:space="preserve"> </w:t>
      </w:r>
      <w:r w:rsidRPr="00731307">
        <w:rPr>
          <w:sz w:val="22"/>
          <w:szCs w:val="22"/>
        </w:rPr>
        <w:t>www.linkedin.com/in/sahithya-reddy-5428a3122</w:t>
      </w:r>
      <w:r w:rsidRPr="00D16BA2">
        <w:rPr>
          <w:rFonts w:asciiTheme="minorHAnsi" w:hAnsiTheme="minorHAnsi" w:cstheme="minorHAnsi"/>
          <w:noProof/>
          <w:position w:val="-1"/>
          <w:sz w:val="22"/>
          <w:szCs w:val="22"/>
        </w:rPr>
        <mc:AlternateContent>
          <mc:Choice Requires="wpg">
            <w:drawing>
              <wp:inline distT="0" distB="0" distL="0" distR="0" wp14:anchorId="0BF07265" wp14:editId="22614FE7">
                <wp:extent cx="7054850" cy="45719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54850" cy="45719"/>
                          <a:chOff x="0" y="0"/>
                          <a:chExt cx="8820" cy="75"/>
                        </a:xfrm>
                      </wpg:grpSpPr>
                      <wps:wsp>
                        <wps:cNvPr id="10" name="docshape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20" cy="75"/>
                          </a:xfrm>
                          <a:custGeom>
                            <a:avLst/>
                            <a:gdLst>
                              <a:gd name="T0" fmla="*/ 8820 w 8820"/>
                              <a:gd name="T1" fmla="*/ 30 h 75"/>
                              <a:gd name="T2" fmla="*/ 0 w 8820"/>
                              <a:gd name="T3" fmla="*/ 30 h 75"/>
                              <a:gd name="T4" fmla="*/ 0 w 8820"/>
                              <a:gd name="T5" fmla="*/ 75 h 75"/>
                              <a:gd name="T6" fmla="*/ 8820 w 8820"/>
                              <a:gd name="T7" fmla="*/ 75 h 75"/>
                              <a:gd name="T8" fmla="*/ 8820 w 8820"/>
                              <a:gd name="T9" fmla="*/ 30 h 75"/>
                              <a:gd name="T10" fmla="*/ 8820 w 8820"/>
                              <a:gd name="T11" fmla="*/ 0 h 75"/>
                              <a:gd name="T12" fmla="*/ 0 w 8820"/>
                              <a:gd name="T13" fmla="*/ 0 h 75"/>
                              <a:gd name="T14" fmla="*/ 0 w 8820"/>
                              <a:gd name="T15" fmla="*/ 15 h 75"/>
                              <a:gd name="T16" fmla="*/ 8820 w 8820"/>
                              <a:gd name="T17" fmla="*/ 15 h 75"/>
                              <a:gd name="T18" fmla="*/ 8820 w 8820"/>
                              <a:gd name="T19" fmla="*/ 0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820" h="75">
                                <a:moveTo>
                                  <a:pt x="8820" y="30"/>
                                </a:moveTo>
                                <a:lnTo>
                                  <a:pt x="0" y="30"/>
                                </a:lnTo>
                                <a:lnTo>
                                  <a:pt x="0" y="75"/>
                                </a:lnTo>
                                <a:lnTo>
                                  <a:pt x="8820" y="75"/>
                                </a:lnTo>
                                <a:lnTo>
                                  <a:pt x="8820" y="30"/>
                                </a:lnTo>
                                <a:close/>
                                <a:moveTo>
                                  <a:pt x="88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8820" y="15"/>
                                </a:lnTo>
                                <a:lnTo>
                                  <a:pt x="88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4D3EF4" id="Group 9" o:spid="_x0000_s1026" style="width:555.5pt;height:3.6pt;mso-position-horizontal-relative:char;mso-position-vertical-relative:line" coordsize="8820,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">
                <v:shape id="docshape3" o:spid="_x0000_s1027" style="position:absolute;width:8820;height:75;visibility:visible;mso-wrap-style:square;v-text-anchor:top" coordsize="8820,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" path="m8820,30l,30,,75r8820,l8820,30xm8820,l,,,15r8820,l8820,xe" fillcolor="black" stroked="f">
                  <v:path arrowok="t" o:connecttype="custom" o:connectlocs="8820,30;0,30;0,75;8820,75;8820,30;8820,0;0,0;0,15;8820,15;8820,0" o:connectangles="0,0,0,0,0,0,0,0,0,0"/>
                </v:shape>
                <w10:anchorlock/>
              </v:group>
            </w:pict>
          </mc:Fallback>
        </mc:AlternateContent>
      </w:r>
    </w:p>
    <w:p w:rsidR="00F11BF2" w:rsidRPr="00D16BA2" w:rsidRDefault="00F11BF2" w:rsidP="00F11BF2">
      <w:pPr>
        <w:rPr>
          <w:rFonts w:asciiTheme="minorHAnsi" w:hAnsiTheme="minorHAnsi" w:cstheme="minorHAnsi"/>
          <w:b/>
          <w:sz w:val="22"/>
          <w:szCs w:val="22"/>
          <w:u w:val="single"/>
        </w:rPr>
      </w:pPr>
      <w:bookmarkStart w:id="0" w:name="_Hlk195370468"/>
    </w:p>
    <w:p w:rsidR="00F11BF2" w:rsidRPr="00025DD8" w:rsidRDefault="00F11BF2" w:rsidP="00F11BF2">
      <w:pPr>
        <w:rPr>
          <w:rFonts w:asciiTheme="minorHAnsi" w:hAnsiTheme="minorHAnsi" w:cstheme="minorHAnsi"/>
          <w:b/>
          <w:u w:val="single"/>
        </w:rPr>
      </w:pPr>
      <w:r w:rsidRPr="00025DD8">
        <w:rPr>
          <w:rFonts w:asciiTheme="minorHAnsi" w:hAnsiTheme="minorHAnsi" w:cstheme="minorHAnsi"/>
          <w:b/>
          <w:u w:val="single"/>
        </w:rPr>
        <w:t>Professional Summary:</w:t>
      </w:r>
    </w:p>
    <w:bookmarkEnd w:id="0"/>
    <w:p w:rsidR="00F11BF2" w:rsidRDefault="00F11BF2" w:rsidP="00F11BF2">
      <w:pPr>
        <w:pStyle w:val="Table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 w:rsidRPr="00514417">
        <w:rPr>
          <w:rFonts w:asciiTheme="minorHAnsi" w:hAnsiTheme="minorHAnsi" w:cstheme="minorHAnsi"/>
          <w:sz w:val="22"/>
          <w:szCs w:val="22"/>
        </w:rPr>
        <w:t xml:space="preserve">AI/ML Engineer &amp; Data Engineer with </w:t>
      </w:r>
      <w:r>
        <w:rPr>
          <w:rFonts w:asciiTheme="minorHAnsi" w:hAnsiTheme="minorHAnsi" w:cstheme="minorHAnsi"/>
          <w:sz w:val="22"/>
          <w:szCs w:val="22"/>
        </w:rPr>
        <w:t>6.5</w:t>
      </w:r>
      <w:r w:rsidRPr="006E753D">
        <w:rPr>
          <w:rFonts w:asciiTheme="minorHAnsi" w:hAnsiTheme="minorHAnsi" w:cstheme="minorHAnsi"/>
          <w:sz w:val="22"/>
          <w:szCs w:val="22"/>
        </w:rPr>
        <w:t xml:space="preserve"> years of experience</w:t>
      </w:r>
      <w:r>
        <w:rPr>
          <w:rFonts w:asciiTheme="minorHAnsi" w:hAnsiTheme="minorHAnsi" w:cstheme="minorHAnsi"/>
          <w:sz w:val="22"/>
          <w:szCs w:val="22"/>
        </w:rPr>
        <w:t xml:space="preserve"> in</w:t>
      </w:r>
      <w:r w:rsidRPr="006E753D">
        <w:rPr>
          <w:rFonts w:asciiTheme="minorHAnsi" w:hAnsiTheme="minorHAnsi" w:cstheme="minorHAnsi"/>
          <w:sz w:val="22"/>
          <w:szCs w:val="22"/>
        </w:rPr>
        <w:t xml:space="preserve"> designing and deploying scalable data solutions across AWS, Azure. Proven track record in building robust ETL/ELT pipelines, real-time streaming architectures, and cost-optimized Snowflake environments. Skilled at integrating Generative AI and LLMs for Retrieval-Augmented Generation (RAG), summarization, and intelligent workflow automation, driving measurable efficiency gains and savings. Proficient in Spark, Airflow, </w:t>
      </w:r>
      <w:proofErr w:type="spellStart"/>
      <w:r w:rsidRPr="006E753D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6E753D">
        <w:rPr>
          <w:rFonts w:asciiTheme="minorHAnsi" w:hAnsiTheme="minorHAnsi" w:cstheme="minorHAnsi"/>
          <w:sz w:val="22"/>
          <w:szCs w:val="22"/>
        </w:rPr>
        <w:t>, and Python, with a strong focus on cross-functional collaboration to deliver business-impactful data insights.</w:t>
      </w:r>
    </w:p>
    <w:p w:rsidR="00F11BF2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3011B">
        <w:rPr>
          <w:rFonts w:asciiTheme="minorHAnsi" w:hAnsiTheme="minorHAnsi" w:cstheme="minorHAnsi"/>
          <w:sz w:val="22"/>
          <w:szCs w:val="22"/>
        </w:rPr>
        <w:t xml:space="preserve">Delivered multiple end-to-end ML and Gen AI pipelines for complex industrial and B2B processes, generating </w:t>
      </w:r>
      <w:r w:rsidRPr="0043011B">
        <w:rPr>
          <w:rFonts w:asciiTheme="minorHAnsi" w:hAnsiTheme="minorHAnsi" w:cstheme="minorHAnsi"/>
          <w:b/>
          <w:bCs/>
          <w:sz w:val="22"/>
          <w:szCs w:val="22"/>
        </w:rPr>
        <w:t>significant revenue growth and cost savings</w:t>
      </w:r>
      <w:r w:rsidRPr="0043011B">
        <w:rPr>
          <w:rFonts w:asciiTheme="minorHAnsi" w:hAnsiTheme="minorHAnsi" w:cstheme="minorHAnsi"/>
          <w:sz w:val="22"/>
          <w:szCs w:val="22"/>
        </w:rPr>
        <w:t xml:space="preserve"> for enterprise customers.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Natural Language Processing (NLP)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Retrieval-Augmented Generation (RAG)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LLM-based knowledge extraction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context-aware summarization</w:t>
      </w:r>
      <w:r w:rsidRPr="00BF796E">
        <w:rPr>
          <w:rFonts w:asciiTheme="minorHAnsi" w:hAnsiTheme="minorHAnsi" w:cstheme="minorHAnsi"/>
          <w:sz w:val="22"/>
          <w:szCs w:val="22"/>
        </w:rPr>
        <w:t>, enabling AI-assisted decision-making for complex, unstructured datasets.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Generative AI-powered automation</w:t>
      </w:r>
      <w:r w:rsidRPr="00BF796E">
        <w:rPr>
          <w:rFonts w:asciiTheme="minorHAnsi" w:hAnsiTheme="minorHAnsi" w:cstheme="minorHAnsi"/>
          <w:sz w:val="22"/>
          <w:szCs w:val="22"/>
        </w:rPr>
        <w:t xml:space="preserve"> for data pipelines and workflow orchestration, reducing manual intervention by 40% and delivering $1.2M in annual savings through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LLM-driven intelligent process mapping</w:t>
      </w:r>
      <w:r w:rsidRPr="00BF796E">
        <w:rPr>
          <w:rFonts w:asciiTheme="minorHAnsi" w:hAnsiTheme="minorHAnsi" w:cstheme="minorHAnsi"/>
          <w:sz w:val="22"/>
          <w:szCs w:val="22"/>
        </w:rPr>
        <w:t>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Proficient in deploying and fine-tuning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LLM-based AI models</w:t>
      </w:r>
      <w:r w:rsidRPr="00BF796E">
        <w:rPr>
          <w:rFonts w:asciiTheme="minorHAnsi" w:hAnsiTheme="minorHAnsi" w:cstheme="minorHAnsi"/>
          <w:sz w:val="22"/>
          <w:szCs w:val="22"/>
        </w:rPr>
        <w:t xml:space="preserve"> on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F796E">
        <w:rPr>
          <w:rFonts w:asciiTheme="minorHAnsi" w:hAnsiTheme="minorHAnsi" w:cstheme="minorHAnsi"/>
          <w:sz w:val="22"/>
          <w:szCs w:val="22"/>
        </w:rPr>
        <w:t xml:space="preserve">, integrating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Azure Event Hub</w:t>
      </w:r>
      <w:r w:rsidRPr="00BF796E">
        <w:rPr>
          <w:rFonts w:asciiTheme="minorHAnsi" w:hAnsiTheme="minorHAnsi" w:cstheme="minorHAnsi"/>
          <w:sz w:val="22"/>
          <w:szCs w:val="22"/>
        </w:rPr>
        <w:t xml:space="preserve">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AWS Kinesis</w:t>
      </w:r>
      <w:r w:rsidRPr="00BF796E">
        <w:rPr>
          <w:rFonts w:asciiTheme="minorHAnsi" w:hAnsiTheme="minorHAnsi" w:cstheme="minorHAnsi"/>
          <w:sz w:val="22"/>
          <w:szCs w:val="22"/>
        </w:rPr>
        <w:t xml:space="preserve"> for real-time AI-driven data streaming and scalable domain-specific applications.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Hands-on experience designing and managing scalable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data pipelines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ETL/ELT workflows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transformation layers using </w:t>
      </w:r>
      <w:proofErr w:type="spellStart"/>
      <w:r w:rsidRPr="00BF796E">
        <w:rPr>
          <w:rFonts w:asciiTheme="minorHAnsi" w:hAnsiTheme="minorHAnsi" w:cstheme="minorHAnsi"/>
          <w:b/>
          <w:bCs/>
          <w:sz w:val="22"/>
          <w:szCs w:val="22"/>
        </w:rPr>
        <w:t>dbt</w:t>
      </w:r>
      <w:proofErr w:type="spellEnd"/>
      <w:r w:rsidRPr="00BF796E">
        <w:rPr>
          <w:rFonts w:asciiTheme="minorHAnsi" w:hAnsiTheme="minorHAnsi" w:cstheme="minorHAnsi"/>
          <w:b/>
          <w:bCs/>
          <w:sz w:val="22"/>
          <w:szCs w:val="22"/>
        </w:rPr>
        <w:t xml:space="preserve"> (Data Build Tool)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Snowflake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Azure Data Factory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AWS Glue</w:t>
      </w:r>
      <w:r w:rsidRPr="00BF796E">
        <w:rPr>
          <w:rFonts w:asciiTheme="minorHAnsi" w:hAnsiTheme="minorHAnsi" w:cstheme="minorHAnsi"/>
          <w:sz w:val="22"/>
          <w:szCs w:val="22"/>
        </w:rPr>
        <w:t>, ensuring high trust in downstream analytics.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Snowflake performance tuning</w:t>
      </w:r>
      <w:r w:rsidRPr="00BF796E">
        <w:rPr>
          <w:rFonts w:asciiTheme="minorHAnsi" w:hAnsiTheme="minorHAnsi" w:cstheme="minorHAnsi"/>
          <w:sz w:val="22"/>
          <w:szCs w:val="22"/>
        </w:rPr>
        <w:t>, cost optimization, role-based access control, data sharing, and zero-copy cloning for secure multi-team collaboration.</w:t>
      </w:r>
    </w:p>
    <w:p w:rsidR="00F11BF2" w:rsidRPr="00D16BA2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Adept in big data and distributed frameworks including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Spark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Hadoop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orchestration tools like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Airflow</w:t>
      </w:r>
      <w:r w:rsidRPr="00BF796E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BF796E">
        <w:rPr>
          <w:rFonts w:asciiTheme="minorHAnsi" w:hAnsiTheme="minorHAnsi" w:cstheme="minorHAnsi"/>
          <w:b/>
          <w:bCs/>
          <w:sz w:val="22"/>
          <w:szCs w:val="22"/>
        </w:rPr>
        <w:t>Dagster</w:t>
      </w:r>
      <w:proofErr w:type="spellEnd"/>
      <w:r w:rsidRPr="00BF796E">
        <w:rPr>
          <w:rFonts w:asciiTheme="minorHAnsi" w:hAnsiTheme="minorHAnsi" w:cstheme="minorHAnsi"/>
          <w:sz w:val="22"/>
          <w:szCs w:val="22"/>
        </w:rPr>
        <w:t xml:space="preserve"> for production-grade data solutions.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 xml:space="preserve">Deep expertise in 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>real-time streaming architecture</w:t>
      </w:r>
      <w:r w:rsidRPr="00D16BA2">
        <w:rPr>
          <w:rFonts w:asciiTheme="minorHAnsi" w:hAnsiTheme="minorHAnsi" w:cstheme="minorHAnsi"/>
          <w:sz w:val="22"/>
          <w:szCs w:val="22"/>
        </w:rPr>
        <w:t xml:space="preserve"> using 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>Azure Event Hub</w:t>
      </w:r>
      <w:r w:rsidRPr="00D16BA2">
        <w:rPr>
          <w:rFonts w:asciiTheme="minorHAnsi" w:hAnsiTheme="minorHAnsi" w:cstheme="minorHAnsi"/>
          <w:sz w:val="22"/>
          <w:szCs w:val="22"/>
        </w:rPr>
        <w:t xml:space="preserve">, 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>AWS Kinesis</w:t>
      </w:r>
      <w:r w:rsidRPr="00D16BA2">
        <w:rPr>
          <w:rFonts w:asciiTheme="minorHAnsi" w:hAnsiTheme="minorHAnsi" w:cstheme="minorHAnsi"/>
          <w:sz w:val="22"/>
          <w:szCs w:val="22"/>
        </w:rPr>
        <w:t xml:space="preserve"> for low-latency data ingestion and analytics.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Strong command of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NoSQL</w:t>
      </w:r>
      <w:r w:rsidRPr="00BF796E">
        <w:rPr>
          <w:rFonts w:asciiTheme="minorHAnsi" w:hAnsiTheme="minorHAnsi" w:cstheme="minorHAnsi"/>
          <w:sz w:val="22"/>
          <w:szCs w:val="22"/>
        </w:rPr>
        <w:t xml:space="preserve"> and distributed databases, including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Cassandra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HBase</w:t>
      </w:r>
      <w:r w:rsidRPr="00BF796E">
        <w:rPr>
          <w:rFonts w:asciiTheme="minorHAnsi" w:hAnsiTheme="minorHAnsi" w:cstheme="minorHAnsi"/>
          <w:sz w:val="22"/>
          <w:szCs w:val="22"/>
        </w:rPr>
        <w:t>, supporting large-scale unstructured workloads.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Advanced skills in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Python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R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F796E">
        <w:rPr>
          <w:rFonts w:asciiTheme="minorHAnsi" w:hAnsiTheme="minorHAnsi" w:cstheme="minorHAnsi"/>
          <w:b/>
          <w:bCs/>
          <w:sz w:val="22"/>
          <w:szCs w:val="22"/>
        </w:rPr>
        <w:t>PySpark</w:t>
      </w:r>
      <w:proofErr w:type="spellEnd"/>
      <w:r w:rsidRPr="00BF796E">
        <w:rPr>
          <w:rFonts w:asciiTheme="minorHAnsi" w:hAnsiTheme="minorHAnsi" w:cstheme="minorHAnsi"/>
          <w:sz w:val="22"/>
          <w:szCs w:val="22"/>
        </w:rPr>
        <w:t xml:space="preserve">,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Tableau</w:t>
      </w:r>
      <w:r w:rsidRPr="00BF796E">
        <w:rPr>
          <w:rFonts w:asciiTheme="minorHAnsi" w:hAnsiTheme="minorHAnsi" w:cstheme="minorHAnsi"/>
          <w:sz w:val="22"/>
          <w:szCs w:val="22"/>
        </w:rPr>
        <w:t>, with experience building clear executive dashboards and actionable data visualizations.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Deep understanding of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A/B testing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experimental design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and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causal inference techniques</w:t>
      </w:r>
      <w:r w:rsidRPr="00BF796E">
        <w:rPr>
          <w:rFonts w:asciiTheme="minorHAnsi" w:hAnsiTheme="minorHAnsi" w:cstheme="minorHAnsi"/>
          <w:sz w:val="22"/>
          <w:szCs w:val="22"/>
        </w:rPr>
        <w:t xml:space="preserve"> to drive data-driven business strategies and measurable outcomes.</w:t>
      </w:r>
    </w:p>
    <w:p w:rsidR="00F11BF2" w:rsidRPr="00D16BA2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 xml:space="preserve">Proven track record integrating 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>Generative AI</w:t>
      </w:r>
      <w:r w:rsidRPr="00D16BA2">
        <w:rPr>
          <w:rFonts w:asciiTheme="minorHAnsi" w:hAnsiTheme="minorHAnsi" w:cstheme="minorHAnsi"/>
          <w:sz w:val="22"/>
          <w:szCs w:val="22"/>
        </w:rPr>
        <w:t xml:space="preserve"> to streamline workflows, reduce manual effort, and enable intelligent process mapping within enterprise data environments.</w:t>
      </w:r>
    </w:p>
    <w:p w:rsidR="00F11BF2" w:rsidRPr="00BF796E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real-time streaming data ingestion</w:t>
      </w:r>
      <w:r w:rsidRPr="00BF796E">
        <w:rPr>
          <w:rFonts w:asciiTheme="minorHAnsi" w:hAnsiTheme="minorHAnsi" w:cstheme="minorHAnsi"/>
          <w:sz w:val="22"/>
          <w:szCs w:val="22"/>
        </w:rPr>
        <w:t xml:space="preserve"> and event-driven architectures using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Azure Event Hub</w:t>
      </w:r>
      <w:r w:rsidRPr="00BF796E">
        <w:rPr>
          <w:rFonts w:asciiTheme="minorHAnsi" w:hAnsiTheme="minorHAnsi" w:cstheme="minorHAnsi"/>
          <w:sz w:val="22"/>
          <w:szCs w:val="22"/>
        </w:rPr>
        <w:t xml:space="preserve">,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AWS Kinesis</w:t>
      </w:r>
      <w:r w:rsidRPr="00BF796E">
        <w:rPr>
          <w:rFonts w:asciiTheme="minorHAnsi" w:hAnsiTheme="minorHAnsi" w:cstheme="minorHAnsi"/>
          <w:sz w:val="22"/>
          <w:szCs w:val="22"/>
        </w:rPr>
        <w:t>.</w:t>
      </w:r>
    </w:p>
    <w:p w:rsidR="00F11BF2" w:rsidRPr="0079681D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F796E">
        <w:rPr>
          <w:rFonts w:asciiTheme="minorHAnsi" w:hAnsiTheme="minorHAnsi" w:cstheme="minorHAnsi"/>
          <w:sz w:val="22"/>
          <w:szCs w:val="22"/>
        </w:rPr>
        <w:t xml:space="preserve">Focused on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continuous improvement</w:t>
      </w:r>
      <w:r w:rsidRPr="00BF796E">
        <w:rPr>
          <w:rFonts w:asciiTheme="minorHAnsi" w:hAnsiTheme="minorHAnsi" w:cstheme="minorHAnsi"/>
          <w:sz w:val="22"/>
          <w:szCs w:val="22"/>
        </w:rPr>
        <w:t xml:space="preserve">, leveraging </w:t>
      </w:r>
      <w:proofErr w:type="spellStart"/>
      <w:r w:rsidRPr="00BF796E">
        <w:rPr>
          <w:rFonts w:asciiTheme="minorHAnsi" w:hAnsiTheme="minorHAnsi" w:cstheme="minorHAnsi"/>
          <w:b/>
          <w:bCs/>
          <w:sz w:val="22"/>
          <w:szCs w:val="22"/>
        </w:rPr>
        <w:t>dbt</w:t>
      </w:r>
      <w:proofErr w:type="spellEnd"/>
      <w:r w:rsidRPr="00BF796E">
        <w:rPr>
          <w:rFonts w:asciiTheme="minorHAnsi" w:hAnsiTheme="minorHAnsi" w:cstheme="minorHAnsi"/>
          <w:b/>
          <w:bCs/>
          <w:sz w:val="22"/>
          <w:szCs w:val="22"/>
        </w:rPr>
        <w:t xml:space="preserve"> best practices</w:t>
      </w:r>
      <w:r w:rsidRPr="00BF796E">
        <w:rPr>
          <w:rFonts w:asciiTheme="minorHAnsi" w:hAnsiTheme="minorHAnsi" w:cstheme="minorHAnsi"/>
          <w:sz w:val="22"/>
          <w:szCs w:val="22"/>
        </w:rPr>
        <w:t xml:space="preserve">, automated workflows, robust data governance, and cloud-native security to ensure high-quality, secure, and efficient data solutions across </w:t>
      </w:r>
      <w:r w:rsidRPr="00BF796E">
        <w:rPr>
          <w:rFonts w:asciiTheme="minorHAnsi" w:hAnsiTheme="minorHAnsi" w:cstheme="minorHAnsi"/>
          <w:b/>
          <w:bCs/>
          <w:sz w:val="22"/>
          <w:szCs w:val="22"/>
        </w:rPr>
        <w:t>multi-cloud environments</w:t>
      </w:r>
      <w:r w:rsidRPr="00BF796E">
        <w:rPr>
          <w:rFonts w:asciiTheme="minorHAnsi" w:hAnsiTheme="minorHAnsi" w:cstheme="minorHAnsi"/>
          <w:sz w:val="22"/>
          <w:szCs w:val="22"/>
        </w:rPr>
        <w:t>.</w:t>
      </w:r>
      <w:r w:rsidRPr="0079681D">
        <w:rPr>
          <w:rFonts w:ascii="Times New Roman" w:eastAsia="Times New Roman" w:hAnsi="Times New Roman" w:cs="Times New Roman"/>
        </w:rPr>
        <w:t xml:space="preserve"> </w:t>
      </w:r>
    </w:p>
    <w:p w:rsidR="00F11BF2" w:rsidRPr="004D46EF" w:rsidRDefault="00F11BF2" w:rsidP="00F11BF2">
      <w:pPr>
        <w:pStyle w:val="TableParagraph"/>
        <w:numPr>
          <w:ilvl w:val="0"/>
          <w:numId w:val="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79681D">
        <w:rPr>
          <w:rFonts w:asciiTheme="minorHAnsi" w:hAnsiTheme="minorHAnsi" w:cstheme="minorHAnsi"/>
          <w:sz w:val="22"/>
          <w:szCs w:val="22"/>
        </w:rPr>
        <w:t xml:space="preserve">Proven ability to collaborate </w:t>
      </w:r>
      <w:r w:rsidRPr="0079681D">
        <w:rPr>
          <w:rFonts w:asciiTheme="minorHAnsi" w:hAnsiTheme="minorHAnsi" w:cstheme="minorHAnsi"/>
          <w:b/>
          <w:bCs/>
          <w:sz w:val="22"/>
          <w:szCs w:val="22"/>
        </w:rPr>
        <w:t xml:space="preserve">cross-functionally </w:t>
      </w:r>
      <w:r w:rsidRPr="0079681D">
        <w:rPr>
          <w:rFonts w:asciiTheme="minorHAnsi" w:hAnsiTheme="minorHAnsi" w:cstheme="minorHAnsi"/>
          <w:sz w:val="22"/>
          <w:szCs w:val="22"/>
        </w:rPr>
        <w:t xml:space="preserve">with </w:t>
      </w:r>
      <w:r w:rsidRPr="0079681D">
        <w:rPr>
          <w:rFonts w:asciiTheme="minorHAnsi" w:hAnsiTheme="minorHAnsi" w:cstheme="minorHAnsi"/>
          <w:b/>
          <w:bCs/>
          <w:sz w:val="22"/>
          <w:szCs w:val="22"/>
        </w:rPr>
        <w:t>data scientists, engineers,</w:t>
      </w:r>
      <w:r w:rsidRPr="0079681D">
        <w:rPr>
          <w:rFonts w:asciiTheme="minorHAnsi" w:hAnsiTheme="minorHAnsi" w:cstheme="minorHAnsi"/>
          <w:sz w:val="22"/>
          <w:szCs w:val="22"/>
        </w:rPr>
        <w:t xml:space="preserve"> and </w:t>
      </w:r>
      <w:r w:rsidRPr="0079681D">
        <w:rPr>
          <w:rFonts w:asciiTheme="minorHAnsi" w:hAnsiTheme="minorHAnsi" w:cstheme="minorHAnsi"/>
          <w:b/>
          <w:bCs/>
          <w:sz w:val="22"/>
          <w:szCs w:val="22"/>
        </w:rPr>
        <w:t>business stakeholders</w:t>
      </w:r>
      <w:r w:rsidRPr="0079681D">
        <w:rPr>
          <w:rFonts w:asciiTheme="minorHAnsi" w:hAnsiTheme="minorHAnsi" w:cstheme="minorHAnsi"/>
          <w:sz w:val="22"/>
          <w:szCs w:val="22"/>
        </w:rPr>
        <w:t>, ensuring that complex data solutions translate into clear, measurable business outcomes. Experienced in mentoring junior team members and fostering a culture of knowledge sharing and continuous improvement across diverse teams.</w:t>
      </w:r>
    </w:p>
    <w:p w:rsidR="00F11BF2" w:rsidRPr="006A02EE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025DD8" w:rsidRDefault="00F11BF2" w:rsidP="00F11BF2">
      <w:pPr>
        <w:rPr>
          <w:rFonts w:asciiTheme="minorHAnsi" w:hAnsiTheme="minorHAnsi" w:cstheme="minorHAnsi"/>
          <w:b/>
          <w:u w:val="single"/>
        </w:rPr>
      </w:pPr>
      <w:r w:rsidRPr="00025DD8">
        <w:rPr>
          <w:rFonts w:asciiTheme="minorHAnsi" w:hAnsiTheme="minorHAnsi" w:cstheme="minorHAnsi"/>
          <w:b/>
          <w:u w:val="single"/>
        </w:rPr>
        <w:t>Technical Skills:</w:t>
      </w:r>
    </w:p>
    <w:p w:rsidR="00F11BF2" w:rsidRPr="00D16BA2" w:rsidRDefault="00F11BF2" w:rsidP="00F11BF2">
      <w:pPr>
        <w:rPr>
          <w:rFonts w:asciiTheme="minorHAnsi" w:hAnsiTheme="minorHAnsi" w:cstheme="minorHAnsi"/>
          <w:b/>
          <w:sz w:val="22"/>
          <w:szCs w:val="22"/>
          <w:u w:val="single"/>
        </w:rPr>
      </w:pP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Programming Languages: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Python, SQL, Java, R, C++, PL/SQL,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PySpark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>, Shell Scripting, MATLAB, VBA</w:t>
      </w:r>
    </w:p>
    <w:p w:rsidR="00F11BF2" w:rsidRPr="003C1A0F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C1A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Frameworks &amp; Libraries:</w:t>
      </w:r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 TensorFlow,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PyTorch</w:t>
      </w:r>
      <w:proofErr w:type="spellEnd"/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Keras</w:t>
      </w:r>
      <w:proofErr w:type="spellEnd"/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, OpenCV, Scikit-learn, Hugging Face Transformers,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LangChain</w:t>
      </w:r>
      <w:proofErr w:type="spellEnd"/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MLflow</w:t>
      </w:r>
      <w:proofErr w:type="spellEnd"/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, Flask,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FastAPI</w:t>
      </w:r>
      <w:proofErr w:type="spellEnd"/>
    </w:p>
    <w:p w:rsidR="00F11BF2" w:rsidRPr="003C1A0F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C1A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Big Data &amp; Cloud Warehousing:</w:t>
      </w:r>
      <w:r w:rsidRPr="003C1A0F">
        <w:rPr>
          <w:rFonts w:asciiTheme="minorHAnsi" w:hAnsiTheme="minorHAnsi" w:cstheme="minorHAnsi"/>
          <w:color w:val="000000"/>
          <w:sz w:val="22"/>
          <w:szCs w:val="22"/>
        </w:rPr>
        <w:t xml:space="preserve"> Hadoop, Spark, HDFS, MapReduce, Hive, Pig, Sqoop, Impala, Cloudera, Snowflake, Redshift, </w:t>
      </w:r>
      <w:proofErr w:type="spellStart"/>
      <w:r w:rsidRPr="003C1A0F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Databases: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Oracle, PostgreSQL, MySQL, SQL Server, Teradata, Cassandra, MongoDB, MariaDB, HBase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Cloud Platforms: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AWS (S3, EMR, EC2, Glue, Lambda, Kinesis, Redshift, Bedrock, SageMaker), Azure (Data Factory, Databricks, Data Lake, Synapse Analytics, SQL DB, Monitor), GCP (Dataflow, Pub/Sub,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BigQuery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Data Orchestration &amp; Pipeline Tools: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Apache Airflow,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dbt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(Data Build Tool),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Dagster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, Prefect, Azure Data Factory, AWS Glue, </w:t>
      </w:r>
      <w:r w:rsidRPr="007D5070">
        <w:rPr>
          <w:rFonts w:asciiTheme="minorHAnsi" w:hAnsiTheme="minorHAnsi" w:cstheme="minorHAnsi"/>
          <w:color w:val="000000"/>
          <w:sz w:val="22"/>
          <w:szCs w:val="22"/>
        </w:rPr>
        <w:t>Apache Kafka</w:t>
      </w:r>
      <w:r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Terraform, Kubernetes, Jenkins, CI/CD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Generative AI &amp; LLMs: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OpenAI, Hugging Face,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LangChain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Ollama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>, RAG (Retrieval Augmented Generation), Prompt Engineering, Fine-Tuning, Model Evaluation, GenAI Integrations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Optimization &amp; OR: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PuLP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>, PYOMO, CVXPY, CPLEX, SciPy Optimize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ETL Tools: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Informatica PowerCenter, Talend, DBT, Azure Data Factory, AWS Glue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Business Intelligence &amp; Visualization: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Tableau, Power BI, </w:t>
      </w:r>
      <w:proofErr w:type="spellStart"/>
      <w:r w:rsidRPr="00D16BA2">
        <w:rPr>
          <w:rFonts w:asciiTheme="minorHAnsi" w:hAnsiTheme="minorHAnsi" w:cstheme="minorHAnsi"/>
          <w:color w:val="000000"/>
          <w:sz w:val="22"/>
          <w:szCs w:val="22"/>
        </w:rPr>
        <w:t>QuickSight</w:t>
      </w:r>
      <w:proofErr w:type="spellEnd"/>
      <w:r w:rsidRPr="00D16BA2">
        <w:rPr>
          <w:rFonts w:asciiTheme="minorHAnsi" w:hAnsiTheme="minorHAnsi" w:cstheme="minorHAnsi"/>
          <w:color w:val="000000"/>
          <w:sz w:val="22"/>
          <w:szCs w:val="22"/>
        </w:rPr>
        <w:t>, Alteryx, Excel VBA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Monitoring &amp; Governance: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Datadog, Grafana, ELK Stack, CloudWatch, Azure Monitor, Jira, Confluence, Snowflake RBAC, Data Lineage, Logging &amp; Alerting</w:t>
      </w:r>
    </w:p>
    <w:p w:rsidR="00F11BF2" w:rsidRPr="00D16BA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AI Automation: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Zapier, n8n, RESTful APIs for ML Model Serving</w:t>
      </w:r>
    </w:p>
    <w:p w:rsidR="00F11BF2" w:rsidRPr="003C1A0F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Version Control &amp; DevOps: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3C1A0F">
        <w:rPr>
          <w:rFonts w:asciiTheme="minorHAnsi" w:hAnsiTheme="minorHAnsi" w:cstheme="minorHAnsi"/>
          <w:color w:val="000000"/>
          <w:sz w:val="22"/>
          <w:szCs w:val="22"/>
        </w:rPr>
        <w:t>Git, GitHub, Bitbucket, Docker, Terraform, Jenkins, Kubernetes, CI/CD pipelines</w:t>
      </w:r>
    </w:p>
    <w:p w:rsidR="00F11BF2" w:rsidRDefault="00F11BF2" w:rsidP="00F11BF2">
      <w:pPr>
        <w:pStyle w:val="ListParagraph"/>
        <w:numPr>
          <w:ilvl w:val="0"/>
          <w:numId w:val="3"/>
        </w:num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Operating Systems:</w:t>
      </w:r>
      <w:r w:rsidRPr="00D16BA2">
        <w:rPr>
          <w:rFonts w:asciiTheme="minorHAnsi" w:hAnsiTheme="minorHAnsi" w:cstheme="minorHAnsi"/>
          <w:color w:val="000000"/>
          <w:sz w:val="22"/>
          <w:szCs w:val="22"/>
        </w:rPr>
        <w:t xml:space="preserve"> Linux, Unix, Windows</w:t>
      </w:r>
    </w:p>
    <w:p w:rsidR="00F11BF2" w:rsidRPr="00D71FB8" w:rsidRDefault="00F11BF2" w:rsidP="00F11BF2">
      <w:pPr>
        <w:spacing w:line="0" w:lineRule="atLeast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Machine learning Engineer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–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Present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sz w:val="22"/>
          <w:szCs w:val="22"/>
        </w:rPr>
        <w:t>Comcast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 xml:space="preserve"> –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Philadelphia, PA</w:t>
      </w:r>
    </w:p>
    <w:p w:rsidR="00F11BF2" w:rsidRPr="00BC1D74" w:rsidRDefault="00F11BF2" w:rsidP="00F11BF2">
      <w:pPr>
        <w:spacing w:line="0" w:lineRule="atLeast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  <w:r>
        <w:rPr>
          <w:rFonts w:asciiTheme="minorHAnsi" w:hAnsiTheme="minorHAnsi" w:cstheme="minorHAnsi"/>
          <w:bCs/>
          <w:color w:val="000000"/>
        </w:rPr>
        <w:tab/>
      </w:r>
    </w:p>
    <w:p w:rsidR="00F11BF2" w:rsidRDefault="00F11BF2" w:rsidP="00F11BF2">
      <w:p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Responsibilities: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Designed and developed Generative AI powered applications for voice-based content discovery systems, enabling intelligent search and recommendation of TV and movie metadata using large language models.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Built Retrieval Augmented Generation (RAG) pipelines using LLMs, embedding models, and vector databases (Milvus / FAISS) to enable semantic search across large unstructured datasets.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Implemented LLM fine-tuning and prompt engineering strategies to improve response quality, reduce hallucinations, and optimize model outputs for domain-specific use cases.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Developed GenAI microservices using Python and </w:t>
      </w:r>
      <w:proofErr w:type="spellStart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FastAPI</w:t>
      </w:r>
      <w:proofErr w:type="spellEnd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to expose LLM-based APIs for real-time inference and conversational AI applications.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Built scalable embedding pipelines using Sentence Transformers and OpenAI embeddings, enabling efficient vector search and similarity matching.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Designed and implemented vector search architectures using Milvus and Pinecone to support high-performance semantic retrieval systems.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Applied transformer architectures (BERT, GPT, Llama models) for NLP tasks including document summarization, question answering, and knowledge extraction.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Performed data preprocessing, cleansing, and feature engineering on large text datasets to prepare training and evaluation data for LLM pipelines.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Developed LLM evaluation frameworks using </w:t>
      </w:r>
      <w:proofErr w:type="spellStart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DeepEval</w:t>
      </w:r>
      <w:proofErr w:type="spellEnd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and custom metrics to measure hallucination rates, answer relevance, and model performance.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Implemented statistical analysis techniques including hypothesis testing, clustering, and regression analysis to evaluate model outputs and improve system performance.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Built automated pipelines for LLM experimentation, versioning, and monitoring using </w:t>
      </w:r>
      <w:proofErr w:type="spellStart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MLflow</w:t>
      </w:r>
      <w:proofErr w:type="spellEnd"/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and CI/CD pipelines.</w:t>
      </w:r>
    </w:p>
    <w:p w:rsidR="00F11BF2" w:rsidRPr="00251090" w:rsidRDefault="00F11BF2" w:rsidP="00F11BF2">
      <w:pPr>
        <w:pStyle w:val="ListParagraph"/>
        <w:numPr>
          <w:ilvl w:val="0"/>
          <w:numId w:val="7"/>
        </w:numPr>
        <w:spacing w:line="0" w:lineRule="atLeast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51090">
        <w:rPr>
          <w:rFonts w:asciiTheme="minorHAnsi" w:hAnsiTheme="minorHAnsi" w:cstheme="minorHAnsi"/>
          <w:bCs/>
          <w:color w:val="000000"/>
          <w:sz w:val="22"/>
          <w:szCs w:val="22"/>
        </w:rPr>
        <w:t>Collaborated with cross-functional teams including data scientists, engineers, and product teams to deploy production-ready GenAI solutions across enterprise platforms</w:t>
      </w: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bCs/>
          <w:color w:val="000000"/>
        </w:rPr>
      </w:pPr>
    </w:p>
    <w:p w:rsidR="00F11BF2" w:rsidRPr="00BC1D74" w:rsidRDefault="00F11BF2" w:rsidP="00F11BF2">
      <w:pPr>
        <w:spacing w:line="0" w:lineRule="atLeast"/>
        <w:jc w:val="both"/>
        <w:rPr>
          <w:rFonts w:asciiTheme="minorHAnsi" w:hAnsiTheme="minorHAnsi" w:cstheme="minorHAnsi"/>
          <w:bCs/>
          <w:color w:val="000000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bookmarkStart w:id="1" w:name="_Hlk149126553"/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Generative AI Data Scientist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</w:t>
      </w:r>
      <w:bookmarkStart w:id="2" w:name="_Hlk149127434"/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Aug 202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–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bookmarkEnd w:id="2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November 2025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sz w:val="22"/>
          <w:szCs w:val="22"/>
        </w:rPr>
        <w:t>Omnicell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 xml:space="preserve"> – 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Dallas, Texas</w:t>
      </w:r>
      <w:bookmarkEnd w:id="1"/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:rsidR="00F11BF2" w:rsidRDefault="00F11BF2" w:rsidP="00F11BF2">
      <w:p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Responsibilities: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Designed and implemented real-time pharmacy automation pipelines using advanced </w:t>
      </w:r>
      <w:r w:rsidRPr="008F1B28">
        <w:rPr>
          <w:rFonts w:ascii="Calibri" w:hAnsi="Calibri" w:cs="Calibri"/>
          <w:b/>
          <w:bCs/>
          <w:sz w:val="22"/>
          <w:szCs w:val="22"/>
        </w:rPr>
        <w:t>deep learning and NLP techniques</w:t>
      </w:r>
      <w:r w:rsidRPr="008F1B28">
        <w:rPr>
          <w:rFonts w:ascii="Calibri" w:hAnsi="Calibri" w:cs="Calibri"/>
          <w:sz w:val="22"/>
          <w:szCs w:val="22"/>
        </w:rPr>
        <w:t xml:space="preserve">, improving medication dispensing accuracy and reducing </w:t>
      </w:r>
      <w:r w:rsidRPr="008F1B28">
        <w:rPr>
          <w:rFonts w:ascii="Calibri" w:hAnsi="Calibri" w:cs="Calibri"/>
          <w:b/>
          <w:bCs/>
          <w:sz w:val="22"/>
          <w:szCs w:val="22"/>
        </w:rPr>
        <w:t>stockouts by 20%</w:t>
      </w:r>
      <w:r w:rsidRPr="008F1B28">
        <w:rPr>
          <w:rFonts w:ascii="Calibri" w:hAnsi="Calibri" w:cs="Calibri"/>
          <w:sz w:val="22"/>
          <w:szCs w:val="22"/>
        </w:rPr>
        <w:t>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b/>
          <w:bCs/>
          <w:sz w:val="22"/>
          <w:szCs w:val="22"/>
        </w:rPr>
        <w:t xml:space="preserve">Integrated AI </w:t>
      </w:r>
      <w:r w:rsidRPr="008F1B28">
        <w:rPr>
          <w:rFonts w:ascii="Calibri" w:hAnsi="Calibri" w:cs="Calibri"/>
          <w:sz w:val="22"/>
          <w:szCs w:val="22"/>
        </w:rPr>
        <w:t>and</w:t>
      </w:r>
      <w:r w:rsidRPr="008F1B28">
        <w:rPr>
          <w:rFonts w:ascii="Calibri" w:hAnsi="Calibri" w:cs="Calibri"/>
          <w:b/>
          <w:bCs/>
          <w:sz w:val="22"/>
          <w:szCs w:val="22"/>
        </w:rPr>
        <w:t xml:space="preserve"> LLM models</w:t>
      </w:r>
      <w:r w:rsidRPr="008F1B28">
        <w:rPr>
          <w:rFonts w:ascii="Calibri" w:hAnsi="Calibri" w:cs="Calibri"/>
          <w:sz w:val="22"/>
          <w:szCs w:val="22"/>
        </w:rPr>
        <w:t xml:space="preserve"> into Omnicell’s medication management platforms to automate medication tracking, inventory optimization, and predictive replenishment, cutting </w:t>
      </w:r>
      <w:r w:rsidRPr="008F1B28">
        <w:rPr>
          <w:rFonts w:ascii="Calibri" w:hAnsi="Calibri" w:cs="Calibri"/>
          <w:b/>
          <w:bCs/>
          <w:sz w:val="22"/>
          <w:szCs w:val="22"/>
        </w:rPr>
        <w:t>manual effort by 30%</w:t>
      </w:r>
      <w:r w:rsidRPr="008F1B28">
        <w:rPr>
          <w:rFonts w:ascii="Calibri" w:hAnsi="Calibri" w:cs="Calibri"/>
          <w:sz w:val="22"/>
          <w:szCs w:val="22"/>
        </w:rPr>
        <w:t>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Spearheaded development of </w:t>
      </w:r>
      <w:r w:rsidRPr="008F1B28">
        <w:rPr>
          <w:rFonts w:ascii="Calibri" w:hAnsi="Calibri" w:cs="Calibri"/>
          <w:b/>
          <w:bCs/>
          <w:sz w:val="22"/>
          <w:szCs w:val="22"/>
        </w:rPr>
        <w:t>AI-powered medication adherence tools</w:t>
      </w:r>
      <w:r w:rsidRPr="008F1B28">
        <w:rPr>
          <w:rFonts w:ascii="Calibri" w:hAnsi="Calibri" w:cs="Calibri"/>
          <w:sz w:val="22"/>
          <w:szCs w:val="22"/>
        </w:rPr>
        <w:t xml:space="preserve">, leveraging </w:t>
      </w:r>
      <w:r w:rsidRPr="008F1B28">
        <w:rPr>
          <w:rFonts w:ascii="Calibri" w:hAnsi="Calibri" w:cs="Calibri"/>
          <w:b/>
          <w:bCs/>
          <w:sz w:val="22"/>
          <w:szCs w:val="22"/>
        </w:rPr>
        <w:t>LLMs and Retrieval-Augmented Generation (RAG)</w:t>
      </w:r>
      <w:r w:rsidRPr="008F1B28">
        <w:rPr>
          <w:rFonts w:ascii="Calibri" w:hAnsi="Calibri" w:cs="Calibri"/>
          <w:sz w:val="22"/>
          <w:szCs w:val="22"/>
        </w:rPr>
        <w:t xml:space="preserve"> to generate personalized reminders and dosage instructions for patients.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Built and maintained </w:t>
      </w:r>
      <w:r w:rsidRPr="008F1B28">
        <w:rPr>
          <w:rFonts w:ascii="Calibri" w:hAnsi="Calibri" w:cs="Calibri"/>
          <w:b/>
          <w:bCs/>
          <w:sz w:val="22"/>
          <w:szCs w:val="22"/>
        </w:rPr>
        <w:t>end-to-end data pipelines</w:t>
      </w:r>
      <w:r w:rsidRPr="008F1B28">
        <w:rPr>
          <w:rFonts w:ascii="Calibri" w:hAnsi="Calibri" w:cs="Calibri"/>
          <w:sz w:val="22"/>
          <w:szCs w:val="22"/>
        </w:rPr>
        <w:t xml:space="preserve"> for real-time medication supply chain data, ensuring compliance with </w:t>
      </w:r>
      <w:r w:rsidRPr="008F1B28">
        <w:rPr>
          <w:rFonts w:ascii="Calibri" w:hAnsi="Calibri" w:cs="Calibri"/>
          <w:b/>
          <w:bCs/>
          <w:sz w:val="22"/>
          <w:szCs w:val="22"/>
        </w:rPr>
        <w:t xml:space="preserve">HIPAA </w:t>
      </w:r>
      <w:r w:rsidRPr="008F1B28">
        <w:rPr>
          <w:rFonts w:ascii="Calibri" w:hAnsi="Calibri" w:cs="Calibri"/>
          <w:sz w:val="22"/>
          <w:szCs w:val="22"/>
        </w:rPr>
        <w:t>and pharmacy data privacy standards.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Designed scalable batch and </w:t>
      </w:r>
      <w:r w:rsidRPr="008F1B28">
        <w:rPr>
          <w:rFonts w:ascii="Calibri" w:hAnsi="Calibri" w:cs="Calibri"/>
          <w:b/>
          <w:bCs/>
          <w:sz w:val="22"/>
          <w:szCs w:val="22"/>
        </w:rPr>
        <w:t>streaming ETL pipelines</w:t>
      </w:r>
      <w:r w:rsidRPr="008F1B28">
        <w:rPr>
          <w:rFonts w:ascii="Calibri" w:hAnsi="Calibri" w:cs="Calibri"/>
          <w:sz w:val="22"/>
          <w:szCs w:val="22"/>
        </w:rPr>
        <w:t xml:space="preserve"> using </w:t>
      </w:r>
      <w:r w:rsidRPr="00DD783B">
        <w:rPr>
          <w:rFonts w:ascii="Calibri" w:hAnsi="Calibri" w:cs="Calibri"/>
          <w:b/>
          <w:bCs/>
          <w:sz w:val="22"/>
          <w:szCs w:val="22"/>
        </w:rPr>
        <w:t>Azure Data Factory</w:t>
      </w:r>
      <w:r w:rsidRPr="008F1B28">
        <w:rPr>
          <w:rFonts w:ascii="Calibri" w:hAnsi="Calibri" w:cs="Calibri"/>
          <w:sz w:val="22"/>
          <w:szCs w:val="22"/>
        </w:rPr>
        <w:t xml:space="preserve"> and </w:t>
      </w:r>
      <w:r w:rsidRPr="00DD783B">
        <w:rPr>
          <w:rFonts w:ascii="Calibri" w:hAnsi="Calibri" w:cs="Calibri"/>
          <w:b/>
          <w:bCs/>
          <w:sz w:val="22"/>
          <w:szCs w:val="22"/>
        </w:rPr>
        <w:t>AWS Glue</w:t>
      </w:r>
      <w:r w:rsidRPr="008F1B28">
        <w:rPr>
          <w:rFonts w:ascii="Calibri" w:hAnsi="Calibri" w:cs="Calibri"/>
          <w:sz w:val="22"/>
          <w:szCs w:val="22"/>
        </w:rPr>
        <w:t xml:space="preserve"> for continuous ingestion and preprocessing of dispensing and usage data.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Integrated </w:t>
      </w:r>
      <w:r w:rsidRPr="00DD783B">
        <w:rPr>
          <w:rFonts w:ascii="Calibri" w:hAnsi="Calibri" w:cs="Calibri"/>
          <w:b/>
          <w:bCs/>
          <w:sz w:val="22"/>
          <w:szCs w:val="22"/>
        </w:rPr>
        <w:t>OpenAI GPT models</w:t>
      </w:r>
      <w:r w:rsidRPr="008F1B28">
        <w:rPr>
          <w:rFonts w:ascii="Calibri" w:hAnsi="Calibri" w:cs="Calibri"/>
          <w:sz w:val="22"/>
          <w:szCs w:val="22"/>
        </w:rPr>
        <w:t xml:space="preserve"> for automated pharmacy reporting, medication usage summarization, and intelligent refill recommendations, enabling context-aware decision support.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DD783B">
        <w:rPr>
          <w:rFonts w:ascii="Calibri" w:hAnsi="Calibri" w:cs="Calibri"/>
          <w:b/>
          <w:bCs/>
          <w:sz w:val="22"/>
          <w:szCs w:val="22"/>
        </w:rPr>
        <w:t>Developed AI-driven autonomous agents</w:t>
      </w:r>
      <w:r w:rsidRPr="008F1B28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DD783B">
        <w:rPr>
          <w:rFonts w:ascii="Calibri" w:hAnsi="Calibri" w:cs="Calibri"/>
          <w:b/>
          <w:bCs/>
          <w:sz w:val="22"/>
          <w:szCs w:val="22"/>
        </w:rPr>
        <w:t>LangChain</w:t>
      </w:r>
      <w:proofErr w:type="spellEnd"/>
      <w:r w:rsidRPr="008F1B28">
        <w:rPr>
          <w:rFonts w:ascii="Calibri" w:hAnsi="Calibri" w:cs="Calibri"/>
          <w:sz w:val="22"/>
          <w:szCs w:val="22"/>
        </w:rPr>
        <w:t xml:space="preserve"> to automate prescription validation, drug interaction checks, and medication usage analysis.</w:t>
      </w:r>
    </w:p>
    <w:p w:rsidR="00F11BF2" w:rsidRPr="003C1A0F" w:rsidRDefault="00F11BF2" w:rsidP="00F11BF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C1A0F">
        <w:rPr>
          <w:rFonts w:asciiTheme="minorHAnsi" w:hAnsiTheme="minorHAnsi" w:cstheme="minorHAnsi"/>
          <w:sz w:val="22"/>
          <w:szCs w:val="22"/>
        </w:rPr>
        <w:t xml:space="preserve">Developed and deployed </w:t>
      </w:r>
      <w:r w:rsidRPr="003C1A0F">
        <w:rPr>
          <w:rStyle w:val="Strong"/>
          <w:rFonts w:asciiTheme="minorHAnsi" w:hAnsiTheme="minorHAnsi" w:cstheme="minorHAnsi"/>
          <w:sz w:val="22"/>
          <w:szCs w:val="22"/>
        </w:rPr>
        <w:t xml:space="preserve">RESTful APIs using </w:t>
      </w:r>
      <w:proofErr w:type="spellStart"/>
      <w:r w:rsidRPr="003C1A0F">
        <w:rPr>
          <w:rStyle w:val="Strong"/>
          <w:rFonts w:asciiTheme="minorHAnsi" w:hAnsiTheme="minorHAnsi" w:cstheme="minorHAnsi"/>
          <w:sz w:val="22"/>
          <w:szCs w:val="22"/>
        </w:rPr>
        <w:t>FastAPI</w:t>
      </w:r>
      <w:proofErr w:type="spellEnd"/>
      <w:r w:rsidRPr="003C1A0F">
        <w:rPr>
          <w:rFonts w:asciiTheme="minorHAnsi" w:hAnsiTheme="minorHAnsi" w:cstheme="minorHAnsi"/>
          <w:sz w:val="22"/>
          <w:szCs w:val="22"/>
        </w:rPr>
        <w:t xml:space="preserve"> to expose AI-driven pharmacy automation services.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DD783B">
        <w:rPr>
          <w:rFonts w:ascii="Calibri" w:hAnsi="Calibri" w:cs="Calibri"/>
          <w:b/>
          <w:bCs/>
          <w:sz w:val="22"/>
          <w:szCs w:val="22"/>
        </w:rPr>
        <w:t>Created predictive analytics models</w:t>
      </w:r>
      <w:r w:rsidRPr="008F1B28">
        <w:rPr>
          <w:rFonts w:ascii="Calibri" w:hAnsi="Calibri" w:cs="Calibri"/>
          <w:sz w:val="22"/>
          <w:szCs w:val="22"/>
        </w:rPr>
        <w:t xml:space="preserve"> using </w:t>
      </w:r>
      <w:r w:rsidRPr="00DD783B">
        <w:rPr>
          <w:rFonts w:ascii="Calibri" w:hAnsi="Calibri" w:cs="Calibri"/>
          <w:b/>
          <w:bCs/>
          <w:sz w:val="22"/>
          <w:szCs w:val="22"/>
        </w:rPr>
        <w:t>LLMs</w:t>
      </w:r>
      <w:r w:rsidRPr="008F1B28">
        <w:rPr>
          <w:rFonts w:ascii="Calibri" w:hAnsi="Calibri" w:cs="Calibri"/>
          <w:sz w:val="22"/>
          <w:szCs w:val="22"/>
        </w:rPr>
        <w:t xml:space="preserve"> and </w:t>
      </w:r>
      <w:r w:rsidRPr="00DD783B">
        <w:rPr>
          <w:rFonts w:ascii="Calibri" w:hAnsi="Calibri" w:cs="Calibri"/>
          <w:b/>
          <w:bCs/>
          <w:sz w:val="22"/>
          <w:szCs w:val="22"/>
        </w:rPr>
        <w:t>Generative AI</w:t>
      </w:r>
      <w:r w:rsidRPr="008F1B28">
        <w:rPr>
          <w:rFonts w:ascii="Calibri" w:hAnsi="Calibri" w:cs="Calibri"/>
          <w:sz w:val="22"/>
          <w:szCs w:val="22"/>
        </w:rPr>
        <w:t xml:space="preserve"> to forecast medication demand, optimize supply chain logistics, and reduce waste.</w:t>
      </w:r>
    </w:p>
    <w:p w:rsidR="00F11BF2" w:rsidRPr="00514417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Implemented robust </w:t>
      </w:r>
      <w:r w:rsidRPr="00DD783B">
        <w:rPr>
          <w:rFonts w:ascii="Calibri" w:hAnsi="Calibri" w:cs="Calibri"/>
          <w:b/>
          <w:bCs/>
          <w:sz w:val="22"/>
          <w:szCs w:val="22"/>
        </w:rPr>
        <w:t>CI/CD pipelines</w:t>
      </w:r>
      <w:r w:rsidRPr="008F1B28">
        <w:rPr>
          <w:rFonts w:ascii="Calibri" w:hAnsi="Calibri" w:cs="Calibri"/>
          <w:sz w:val="22"/>
          <w:szCs w:val="22"/>
        </w:rPr>
        <w:t xml:space="preserve"> with </w:t>
      </w:r>
      <w:r w:rsidRPr="00DD783B">
        <w:rPr>
          <w:rFonts w:ascii="Calibri" w:hAnsi="Calibri" w:cs="Calibri"/>
          <w:b/>
          <w:bCs/>
          <w:sz w:val="22"/>
          <w:szCs w:val="22"/>
        </w:rPr>
        <w:t>Azure DevOps, integrating GIT, Maven</w:t>
      </w:r>
      <w:r w:rsidRPr="008F1B28">
        <w:rPr>
          <w:rFonts w:ascii="Calibri" w:hAnsi="Calibri" w:cs="Calibri"/>
          <w:sz w:val="22"/>
          <w:szCs w:val="22"/>
        </w:rPr>
        <w:t xml:space="preserve">, and </w:t>
      </w:r>
      <w:r w:rsidRPr="00DD783B">
        <w:rPr>
          <w:rFonts w:ascii="Calibri" w:hAnsi="Calibri" w:cs="Calibri"/>
          <w:b/>
          <w:bCs/>
          <w:sz w:val="22"/>
          <w:szCs w:val="22"/>
        </w:rPr>
        <w:t>Jenkins</w:t>
      </w:r>
      <w:r w:rsidRPr="008F1B28">
        <w:rPr>
          <w:rFonts w:ascii="Calibri" w:hAnsi="Calibri" w:cs="Calibri"/>
          <w:sz w:val="22"/>
          <w:szCs w:val="22"/>
        </w:rPr>
        <w:t xml:space="preserve"> for seamless deployment of </w:t>
      </w:r>
      <w:r w:rsidRPr="00757F15">
        <w:rPr>
          <w:rFonts w:ascii="Calibri" w:hAnsi="Calibri" w:cs="Calibri"/>
          <w:b/>
          <w:bCs/>
          <w:sz w:val="22"/>
          <w:szCs w:val="22"/>
        </w:rPr>
        <w:t>AI services</w:t>
      </w:r>
      <w:r w:rsidRPr="008F1B28">
        <w:rPr>
          <w:rFonts w:ascii="Calibri" w:hAnsi="Calibri" w:cs="Calibri"/>
          <w:sz w:val="22"/>
          <w:szCs w:val="22"/>
        </w:rPr>
        <w:t>.</w:t>
      </w:r>
    </w:p>
    <w:p w:rsidR="00F11BF2" w:rsidRPr="003C1A0F" w:rsidRDefault="00F11BF2" w:rsidP="00F11BF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C1A0F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3C1A0F">
        <w:rPr>
          <w:rFonts w:asciiTheme="minorHAnsi" w:hAnsiTheme="minorHAnsi" w:cstheme="minorHAnsi"/>
          <w:b/>
          <w:bCs/>
          <w:sz w:val="22"/>
          <w:szCs w:val="22"/>
        </w:rPr>
        <w:t>FastAPI</w:t>
      </w:r>
      <w:proofErr w:type="spellEnd"/>
      <w:r w:rsidRPr="003C1A0F">
        <w:rPr>
          <w:rFonts w:asciiTheme="minorHAnsi" w:hAnsiTheme="minorHAnsi" w:cstheme="minorHAnsi"/>
          <w:sz w:val="22"/>
          <w:szCs w:val="22"/>
        </w:rPr>
        <w:t xml:space="preserve"> endpoints with </w:t>
      </w:r>
      <w:r w:rsidRPr="003C1A0F">
        <w:rPr>
          <w:rFonts w:asciiTheme="minorHAnsi" w:hAnsiTheme="minorHAnsi" w:cstheme="minorHAnsi"/>
          <w:b/>
          <w:bCs/>
          <w:sz w:val="22"/>
          <w:szCs w:val="22"/>
        </w:rPr>
        <w:t>LLM</w:t>
      </w:r>
      <w:r w:rsidRPr="003C1A0F">
        <w:rPr>
          <w:rFonts w:asciiTheme="minorHAnsi" w:hAnsiTheme="minorHAnsi" w:cstheme="minorHAnsi"/>
          <w:sz w:val="22"/>
          <w:szCs w:val="22"/>
        </w:rPr>
        <w:t>-powered recommendation systems, allowing seamless inference.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8F1B28">
        <w:rPr>
          <w:rFonts w:ascii="Calibri" w:hAnsi="Calibri" w:cs="Calibri"/>
          <w:sz w:val="22"/>
          <w:szCs w:val="22"/>
        </w:rPr>
        <w:t xml:space="preserve">Optimized data storage and query performance with </w:t>
      </w:r>
      <w:r w:rsidRPr="00757F15">
        <w:rPr>
          <w:rFonts w:ascii="Calibri" w:hAnsi="Calibri" w:cs="Calibri"/>
          <w:b/>
          <w:bCs/>
          <w:sz w:val="22"/>
          <w:szCs w:val="22"/>
        </w:rPr>
        <w:t>Amazon S3 and Redshift</w:t>
      </w:r>
      <w:r w:rsidRPr="008F1B28">
        <w:rPr>
          <w:rFonts w:ascii="Calibri" w:hAnsi="Calibri" w:cs="Calibri"/>
          <w:sz w:val="22"/>
          <w:szCs w:val="22"/>
        </w:rPr>
        <w:t>, enhancing accessibility of real-time</w:t>
      </w:r>
      <w:r>
        <w:rPr>
          <w:rFonts w:ascii="Calibri" w:hAnsi="Calibri" w:cs="Calibri"/>
          <w:sz w:val="22"/>
          <w:szCs w:val="22"/>
        </w:rPr>
        <w:t xml:space="preserve"> </w:t>
      </w:r>
      <w:r w:rsidRPr="008F1B28">
        <w:rPr>
          <w:rFonts w:ascii="Calibri" w:hAnsi="Calibri" w:cs="Calibri"/>
          <w:sz w:val="22"/>
          <w:szCs w:val="22"/>
        </w:rPr>
        <w:t>inventory data.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757F15">
        <w:rPr>
          <w:rFonts w:ascii="Calibri" w:hAnsi="Calibri" w:cs="Calibri"/>
          <w:b/>
          <w:bCs/>
          <w:sz w:val="22"/>
          <w:szCs w:val="22"/>
        </w:rPr>
        <w:t>Automated AI model versioning</w:t>
      </w:r>
      <w:r w:rsidRPr="008F1B28">
        <w:rPr>
          <w:rFonts w:ascii="Calibri" w:hAnsi="Calibri" w:cs="Calibri"/>
          <w:sz w:val="22"/>
          <w:szCs w:val="22"/>
        </w:rPr>
        <w:t>, retraining, and deployment to ensure predictive models stay up to date with changing medication usage patterns.</w:t>
      </w:r>
    </w:p>
    <w:p w:rsidR="00F11BF2" w:rsidRPr="008F1B28" w:rsidRDefault="00F11BF2" w:rsidP="00F11BF2">
      <w:pPr>
        <w:pStyle w:val="ListParagraph"/>
        <w:numPr>
          <w:ilvl w:val="0"/>
          <w:numId w:val="5"/>
        </w:num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757F15">
        <w:rPr>
          <w:rFonts w:ascii="Calibri" w:hAnsi="Calibri" w:cs="Calibri"/>
          <w:b/>
          <w:bCs/>
          <w:sz w:val="22"/>
          <w:szCs w:val="22"/>
        </w:rPr>
        <w:t>Applied AI-driven optimization algorithms</w:t>
      </w:r>
      <w:r w:rsidRPr="008F1B28">
        <w:rPr>
          <w:rFonts w:ascii="Calibri" w:hAnsi="Calibri" w:cs="Calibri"/>
          <w:sz w:val="22"/>
          <w:szCs w:val="22"/>
        </w:rPr>
        <w:t xml:space="preserve"> to improve medication inventory allocation and pharmacy staffing schedules, resulting in operational savings and improved patient outcomes.</w:t>
      </w:r>
    </w:p>
    <w:p w:rsidR="00F11BF2" w:rsidRPr="003C1A0F" w:rsidRDefault="00F11BF2" w:rsidP="00F11BF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3C1A0F">
        <w:rPr>
          <w:rFonts w:asciiTheme="minorHAnsi" w:hAnsiTheme="minorHAnsi" w:cstheme="minorHAnsi"/>
          <w:sz w:val="22"/>
          <w:szCs w:val="22"/>
        </w:rPr>
        <w:t xml:space="preserve">Designed microservices for medication tracking, inventory updates, and real-time anomaly alerts with </w:t>
      </w:r>
      <w:proofErr w:type="spellStart"/>
      <w:r w:rsidRPr="003C1A0F">
        <w:rPr>
          <w:rFonts w:asciiTheme="minorHAnsi" w:hAnsiTheme="minorHAnsi" w:cstheme="minorHAnsi"/>
          <w:b/>
          <w:bCs/>
          <w:sz w:val="22"/>
          <w:szCs w:val="22"/>
        </w:rPr>
        <w:t>Dockerized</w:t>
      </w:r>
      <w:proofErr w:type="spellEnd"/>
      <w:r w:rsidRPr="003C1A0F">
        <w:rPr>
          <w:rFonts w:asciiTheme="minorHAnsi" w:hAnsiTheme="minorHAnsi" w:cstheme="minorHAnsi"/>
          <w:b/>
          <w:bCs/>
          <w:sz w:val="22"/>
          <w:szCs w:val="22"/>
        </w:rPr>
        <w:t xml:space="preserve"> deployment</w:t>
      </w:r>
      <w:r w:rsidRPr="003C1A0F">
        <w:rPr>
          <w:rFonts w:asciiTheme="minorHAnsi" w:hAnsiTheme="minorHAnsi" w:cstheme="minorHAnsi"/>
          <w:sz w:val="22"/>
          <w:szCs w:val="22"/>
        </w:rPr>
        <w:t>.</w:t>
      </w:r>
    </w:p>
    <w:p w:rsidR="00F11BF2" w:rsidRPr="00361377" w:rsidRDefault="00F11BF2" w:rsidP="00F11BF2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8F1B28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757F15">
        <w:rPr>
          <w:rFonts w:asciiTheme="minorHAnsi" w:hAnsiTheme="minorHAnsi" w:cstheme="minorHAnsi"/>
          <w:b/>
          <w:bCs/>
          <w:sz w:val="22"/>
          <w:szCs w:val="22"/>
        </w:rPr>
        <w:t>AI solutions that align with Omnicell’s mission</w:t>
      </w:r>
      <w:r w:rsidRPr="008F1B28">
        <w:rPr>
          <w:rFonts w:asciiTheme="minorHAnsi" w:hAnsiTheme="minorHAnsi" w:cstheme="minorHAnsi"/>
          <w:sz w:val="22"/>
          <w:szCs w:val="22"/>
        </w:rPr>
        <w:t xml:space="preserve"> to enhance medication management safety, efficiency, and regulatory compliance for pharmacies and healthcare systems.</w:t>
      </w: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57F15">
        <w:rPr>
          <w:rFonts w:asciiTheme="minorHAnsi" w:hAnsiTheme="minorHAnsi" w:cstheme="minorHAnsi"/>
          <w:sz w:val="22"/>
          <w:szCs w:val="22"/>
        </w:rPr>
        <w:t xml:space="preserve">Python, TensorFlow, OpenCV, Azure Data Factory (ADF), AWS Glue, Amazon S3, Redshift, OpenAI GPT, </w:t>
      </w:r>
      <w:proofErr w:type="spellStart"/>
      <w:r w:rsidRPr="00757F15">
        <w:rPr>
          <w:rFonts w:asciiTheme="minorHAnsi" w:hAnsiTheme="minorHAnsi" w:cstheme="minorHAnsi"/>
          <w:sz w:val="22"/>
          <w:szCs w:val="22"/>
        </w:rPr>
        <w:t>LangChain</w:t>
      </w:r>
      <w:proofErr w:type="spellEnd"/>
      <w:r w:rsidRPr="00757F15">
        <w:rPr>
          <w:rFonts w:asciiTheme="minorHAnsi" w:hAnsiTheme="minorHAnsi" w:cstheme="minorHAnsi"/>
          <w:sz w:val="22"/>
          <w:szCs w:val="22"/>
        </w:rPr>
        <w:t>, LLMs, RAG, Docker, Kubernetes, CI/CD, Azure DevOps, GIT, Maven, Jenkins, ETL, EHR Systems, Healthcare Platforms, Streaming &amp; Batch Pipelines.</w:t>
      </w: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Role:  Data Engineer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/ ML Engineer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Oct 2020 – Nov 2022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Client: DUNBOXED – Hyderabad, India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 Designed and built scalable data pipelines across cloud platforms </w:t>
      </w:r>
      <w:r w:rsidRPr="00505FD3">
        <w:rPr>
          <w:rFonts w:asciiTheme="minorHAnsi" w:hAnsiTheme="minorHAnsi" w:cstheme="minorHAnsi"/>
          <w:b/>
          <w:bCs/>
          <w:sz w:val="22"/>
          <w:szCs w:val="22"/>
        </w:rPr>
        <w:t>(AWS &amp; Azure)</w:t>
      </w:r>
      <w:r w:rsidRPr="0026452D">
        <w:rPr>
          <w:rFonts w:asciiTheme="minorHAnsi" w:hAnsiTheme="minorHAnsi" w:cstheme="minorHAnsi"/>
          <w:sz w:val="22"/>
          <w:szCs w:val="22"/>
        </w:rPr>
        <w:t xml:space="preserve"> using tools like </w:t>
      </w:r>
      <w:r w:rsidRPr="00505FD3">
        <w:rPr>
          <w:rFonts w:asciiTheme="minorHAnsi" w:hAnsiTheme="minorHAnsi" w:cstheme="minorHAnsi"/>
          <w:b/>
          <w:bCs/>
          <w:sz w:val="22"/>
          <w:szCs w:val="22"/>
        </w:rPr>
        <w:t>Apache Spark</w:t>
      </w:r>
      <w:r w:rsidRPr="0026452D">
        <w:rPr>
          <w:rFonts w:asciiTheme="minorHAnsi" w:hAnsiTheme="minorHAnsi" w:cstheme="minorHAnsi"/>
          <w:sz w:val="22"/>
          <w:szCs w:val="22"/>
        </w:rPr>
        <w:t xml:space="preserve">, </w:t>
      </w:r>
      <w:r w:rsidRPr="00505FD3">
        <w:rPr>
          <w:rFonts w:asciiTheme="minorHAnsi" w:hAnsiTheme="minorHAnsi" w:cstheme="minorHAnsi"/>
          <w:b/>
          <w:bCs/>
          <w:sz w:val="22"/>
          <w:szCs w:val="22"/>
        </w:rPr>
        <w:t xml:space="preserve">AWS Glue, Azure Data Factory, </w:t>
      </w:r>
      <w:r w:rsidRPr="0026452D">
        <w:rPr>
          <w:rFonts w:asciiTheme="minorHAnsi" w:hAnsiTheme="minorHAnsi" w:cstheme="minorHAnsi"/>
          <w:sz w:val="22"/>
          <w:szCs w:val="22"/>
        </w:rPr>
        <w:t xml:space="preserve">and </w:t>
      </w:r>
      <w:r w:rsidRPr="00505FD3">
        <w:rPr>
          <w:rFonts w:asciiTheme="minorHAnsi" w:hAnsiTheme="minorHAnsi" w:cstheme="minorHAnsi"/>
          <w:b/>
          <w:bCs/>
          <w:sz w:val="22"/>
          <w:szCs w:val="22"/>
        </w:rPr>
        <w:t>Lambda</w:t>
      </w:r>
      <w:r w:rsidRPr="0026452D">
        <w:rPr>
          <w:rFonts w:asciiTheme="minorHAnsi" w:hAnsiTheme="minorHAnsi" w:cstheme="minorHAnsi"/>
          <w:sz w:val="22"/>
          <w:szCs w:val="22"/>
        </w:rPr>
        <w:t xml:space="preserve"> to support both real-time and batch processing.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Developed and deployed end-to-end machine learning pipelines for tasks such as object detection, image segmentation, and predictive analytics, increasing model performance by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10–12%</w:t>
      </w:r>
      <w:r w:rsidRPr="0026452D">
        <w:rPr>
          <w:rFonts w:asciiTheme="minorHAnsi" w:hAnsiTheme="minorHAnsi" w:cstheme="minorHAnsi"/>
          <w:sz w:val="22"/>
          <w:szCs w:val="22"/>
        </w:rPr>
        <w:t>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lastRenderedPageBreak/>
        <w:t xml:space="preserve">Implemented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A/B testing</w:t>
      </w:r>
      <w:r w:rsidRPr="0026452D">
        <w:rPr>
          <w:rFonts w:asciiTheme="minorHAnsi" w:hAnsiTheme="minorHAnsi" w:cstheme="minorHAnsi"/>
          <w:sz w:val="22"/>
          <w:szCs w:val="22"/>
        </w:rPr>
        <w:t xml:space="preserve"> and experimental frameworks for AI feature rollouts, enabling measurable business insights and continuous model improvement.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Built and exposed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 w:rsidRPr="0026452D">
        <w:rPr>
          <w:rFonts w:asciiTheme="minorHAnsi" w:hAnsiTheme="minorHAnsi" w:cstheme="minorHAnsi"/>
          <w:sz w:val="22"/>
          <w:szCs w:val="22"/>
        </w:rPr>
        <w:t xml:space="preserve"> for real-time AI services using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Flask</w:t>
      </w:r>
      <w:r w:rsidRPr="0026452D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6452D">
        <w:rPr>
          <w:rFonts w:asciiTheme="minorHAnsi" w:hAnsiTheme="minorHAnsi" w:cstheme="minorHAnsi"/>
          <w:b/>
          <w:bCs/>
          <w:sz w:val="22"/>
          <w:szCs w:val="22"/>
        </w:rPr>
        <w:t>FastAPI</w:t>
      </w:r>
      <w:proofErr w:type="spellEnd"/>
      <w:r w:rsidRPr="0026452D">
        <w:rPr>
          <w:rFonts w:asciiTheme="minorHAnsi" w:hAnsiTheme="minorHAnsi" w:cstheme="minorHAnsi"/>
          <w:sz w:val="22"/>
          <w:szCs w:val="22"/>
        </w:rPr>
        <w:t>, deployed via serverless architectures (Lambda, ECS).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>Created interactive dashboards with Tableau and Power BI by integrating cloud data sources like Snowflake and Azure Synapse, improving KPI visibility and stakeholder decision-making by 30%.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>Developed optimization algorithms and applied statistical techniques for supply chain analytics, achieving cost reductions in logistics and inventory workflows.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 w:rsidRPr="0026452D">
        <w:rPr>
          <w:rFonts w:asciiTheme="minorHAnsi" w:hAnsiTheme="minorHAnsi" w:cstheme="minorHAnsi"/>
          <w:sz w:val="22"/>
          <w:szCs w:val="22"/>
        </w:rPr>
        <w:t xml:space="preserve"> using tools like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 xml:space="preserve">AWS </w:t>
      </w:r>
      <w:proofErr w:type="spellStart"/>
      <w:r w:rsidRPr="0026452D">
        <w:rPr>
          <w:rFonts w:asciiTheme="minorHAnsi" w:hAnsiTheme="minorHAnsi" w:cstheme="minorHAnsi"/>
          <w:b/>
          <w:bCs/>
          <w:sz w:val="22"/>
          <w:szCs w:val="22"/>
        </w:rPr>
        <w:t>CodePipeline</w:t>
      </w:r>
      <w:proofErr w:type="spellEnd"/>
      <w:r w:rsidRPr="0026452D">
        <w:rPr>
          <w:rFonts w:asciiTheme="minorHAnsi" w:hAnsiTheme="minorHAnsi" w:cstheme="minorHAnsi"/>
          <w:sz w:val="22"/>
          <w:szCs w:val="22"/>
        </w:rPr>
        <w:t xml:space="preserve">,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Azure DevOps</w:t>
      </w:r>
      <w:r w:rsidRPr="0026452D">
        <w:rPr>
          <w:rFonts w:asciiTheme="minorHAnsi" w:hAnsiTheme="minorHAnsi" w:cstheme="minorHAnsi"/>
          <w:sz w:val="22"/>
          <w:szCs w:val="22"/>
        </w:rPr>
        <w:t xml:space="preserve">, and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Jenkins</w:t>
      </w:r>
      <w:r w:rsidRPr="0026452D">
        <w:rPr>
          <w:rFonts w:asciiTheme="minorHAnsi" w:hAnsiTheme="minorHAnsi" w:cstheme="minorHAnsi"/>
          <w:sz w:val="22"/>
          <w:szCs w:val="22"/>
        </w:rPr>
        <w:t xml:space="preserve"> to automate testing and deployment of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ML and ETL workflows</w:t>
      </w:r>
      <w:r w:rsidRPr="0026452D">
        <w:rPr>
          <w:rFonts w:asciiTheme="minorHAnsi" w:hAnsiTheme="minorHAnsi" w:cstheme="minorHAnsi"/>
          <w:sz w:val="22"/>
          <w:szCs w:val="22"/>
        </w:rPr>
        <w:t>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Applied robust data validation, cleansing, and enrichment techniques using Python, improving data quality and reducing manual intervention by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35%</w:t>
      </w:r>
      <w:r w:rsidRPr="0026452D">
        <w:rPr>
          <w:rFonts w:asciiTheme="minorHAnsi" w:hAnsiTheme="minorHAnsi" w:cstheme="minorHAnsi"/>
          <w:sz w:val="22"/>
          <w:szCs w:val="22"/>
        </w:rPr>
        <w:t>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Ensured secure, governed data operations by implementing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RBAC</w:t>
      </w:r>
      <w:r w:rsidRPr="0026452D">
        <w:rPr>
          <w:rFonts w:asciiTheme="minorHAnsi" w:hAnsiTheme="minorHAnsi" w:cstheme="minorHAnsi"/>
          <w:sz w:val="22"/>
          <w:szCs w:val="22"/>
        </w:rPr>
        <w:t xml:space="preserve">, encryption, data masking, and audit logging using services like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Azure Key Vault</w:t>
      </w:r>
      <w:r w:rsidRPr="0026452D">
        <w:rPr>
          <w:rFonts w:asciiTheme="minorHAnsi" w:hAnsiTheme="minorHAnsi" w:cstheme="minorHAnsi"/>
          <w:sz w:val="22"/>
          <w:szCs w:val="22"/>
        </w:rPr>
        <w:t xml:space="preserve"> and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AWS IAM</w:t>
      </w:r>
      <w:r w:rsidRPr="0026452D">
        <w:rPr>
          <w:rFonts w:asciiTheme="minorHAnsi" w:hAnsiTheme="minorHAnsi" w:cstheme="minorHAnsi"/>
          <w:sz w:val="22"/>
          <w:szCs w:val="22"/>
        </w:rPr>
        <w:t>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Leveraged event-driven architectures with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AWS Kinesis</w:t>
      </w:r>
      <w:r w:rsidRPr="0026452D">
        <w:rPr>
          <w:rFonts w:asciiTheme="minorHAnsi" w:hAnsiTheme="minorHAnsi" w:cstheme="minorHAnsi"/>
          <w:sz w:val="22"/>
          <w:szCs w:val="22"/>
        </w:rPr>
        <w:t xml:space="preserve">,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Azure Event Grid</w:t>
      </w:r>
      <w:r w:rsidRPr="0026452D">
        <w:rPr>
          <w:rFonts w:asciiTheme="minorHAnsi" w:hAnsiTheme="minorHAnsi" w:cstheme="minorHAnsi"/>
          <w:sz w:val="22"/>
          <w:szCs w:val="22"/>
        </w:rPr>
        <w:t xml:space="preserve">, and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Event Hubs</w:t>
      </w:r>
      <w:r w:rsidRPr="0026452D">
        <w:rPr>
          <w:rFonts w:asciiTheme="minorHAnsi" w:hAnsiTheme="minorHAnsi" w:cstheme="minorHAnsi"/>
          <w:sz w:val="22"/>
          <w:szCs w:val="22"/>
        </w:rPr>
        <w:t xml:space="preserve"> for low-latency, real-time analytics across distributed systems.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Led model tuning and validation processes, reducing false positives and increasing accuracy through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hyperparameter optimization</w:t>
      </w:r>
      <w:r w:rsidRPr="0026452D">
        <w:rPr>
          <w:rFonts w:asciiTheme="minorHAnsi" w:hAnsiTheme="minorHAnsi" w:cstheme="minorHAnsi"/>
          <w:sz w:val="22"/>
          <w:szCs w:val="22"/>
        </w:rPr>
        <w:t xml:space="preserve"> and continuous evaluation.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Mentored junior engineers in cloud-native data architecture,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DevOps workflows</w:t>
      </w:r>
      <w:r w:rsidRPr="0026452D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26452D">
        <w:rPr>
          <w:rFonts w:asciiTheme="minorHAnsi" w:hAnsiTheme="minorHAnsi" w:cstheme="minorHAnsi"/>
          <w:b/>
          <w:bCs/>
          <w:sz w:val="22"/>
          <w:szCs w:val="22"/>
        </w:rPr>
        <w:t>MLOps</w:t>
      </w:r>
      <w:proofErr w:type="spellEnd"/>
      <w:r w:rsidRPr="0026452D">
        <w:rPr>
          <w:rFonts w:asciiTheme="minorHAnsi" w:hAnsiTheme="minorHAnsi" w:cstheme="minorHAnsi"/>
          <w:b/>
          <w:bCs/>
          <w:sz w:val="22"/>
          <w:szCs w:val="22"/>
        </w:rPr>
        <w:t xml:space="preserve"> practices</w:t>
      </w:r>
      <w:r w:rsidRPr="0026452D">
        <w:rPr>
          <w:rFonts w:asciiTheme="minorHAnsi" w:hAnsiTheme="minorHAnsi" w:cstheme="minorHAnsi"/>
          <w:sz w:val="22"/>
          <w:szCs w:val="22"/>
        </w:rPr>
        <w:t>, fostering scalable and resilient data engineering standards.</w:t>
      </w:r>
    </w:p>
    <w:p w:rsidR="00F11BF2" w:rsidRPr="0026452D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>Collaborated closely with cross-functional teams—data scientists, product managers, and business analysts—to translate requirements into high-impact technical solutions.</w:t>
      </w:r>
    </w:p>
    <w:p w:rsidR="00F11BF2" w:rsidRDefault="00F11BF2" w:rsidP="00F11BF2">
      <w:pPr>
        <w:numPr>
          <w:ilvl w:val="0"/>
          <w:numId w:val="6"/>
        </w:num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  <w:r w:rsidRPr="0026452D">
        <w:rPr>
          <w:rFonts w:asciiTheme="minorHAnsi" w:hAnsiTheme="minorHAnsi" w:cstheme="minorHAnsi"/>
          <w:sz w:val="22"/>
          <w:szCs w:val="22"/>
        </w:rPr>
        <w:t xml:space="preserve">Drove cost optimization initiatives through autoscaling, usage monitoring, and alerting frameworks to ensure budget efficiency and </w:t>
      </w:r>
      <w:r w:rsidRPr="0026452D">
        <w:rPr>
          <w:rFonts w:asciiTheme="minorHAnsi" w:hAnsiTheme="minorHAnsi" w:cstheme="minorHAnsi"/>
          <w:b/>
          <w:bCs/>
          <w:sz w:val="22"/>
          <w:szCs w:val="22"/>
        </w:rPr>
        <w:t>SLA compliance</w:t>
      </w:r>
      <w:r w:rsidRPr="0026452D">
        <w:rPr>
          <w:rFonts w:asciiTheme="minorHAnsi" w:hAnsiTheme="minorHAnsi" w:cstheme="minorHAnsi"/>
          <w:sz w:val="22"/>
          <w:szCs w:val="22"/>
        </w:rPr>
        <w:t>.</w:t>
      </w:r>
    </w:p>
    <w:p w:rsidR="00F11BF2" w:rsidRPr="0026452D" w:rsidRDefault="00F11BF2" w:rsidP="00F11BF2">
      <w:pPr>
        <w:tabs>
          <w:tab w:val="left" w:pos="2144"/>
        </w:tabs>
        <w:rPr>
          <w:rFonts w:asciiTheme="minorHAnsi" w:hAnsiTheme="minorHAnsi" w:cstheme="minorHAnsi"/>
          <w:sz w:val="22"/>
          <w:szCs w:val="22"/>
        </w:rPr>
      </w:pPr>
    </w:p>
    <w:p w:rsidR="00F11BF2" w:rsidRPr="00D16BA2" w:rsidRDefault="00F11BF2" w:rsidP="00F11BF2">
      <w:p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</w:rPr>
      </w:pPr>
      <w:r w:rsidRPr="002A3C1D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4D46EF">
        <w:rPr>
          <w:rFonts w:asciiTheme="minorHAnsi" w:hAnsiTheme="minorHAnsi" w:cstheme="minorHAnsi"/>
          <w:sz w:val="22"/>
          <w:szCs w:val="22"/>
        </w:rPr>
        <w:t>Python</w:t>
      </w:r>
      <w:r w:rsidRPr="00923740">
        <w:rPr>
          <w:rFonts w:asciiTheme="minorHAnsi" w:hAnsiTheme="minorHAnsi" w:cstheme="minorHAnsi"/>
          <w:sz w:val="22"/>
          <w:szCs w:val="22"/>
        </w:rPr>
        <w:t>, SQL, Azure Data Factory (ADF), Azure Event Grid, Azure Event Hubs, Azure Monitor, Log Analytics, Azure DevOps, Power BI, Linked Services, Integration Runtimes, Azure Key Vault, Docker, Kubernetes, CI/CD pipelines, Git.</w:t>
      </w:r>
    </w:p>
    <w:p w:rsidR="00F11BF2" w:rsidRPr="00D16BA2" w:rsidRDefault="00F11BF2" w:rsidP="00F11BF2">
      <w:pPr>
        <w:tabs>
          <w:tab w:val="left" w:pos="787"/>
        </w:tabs>
        <w:spacing w:before="130" w:line="283" w:lineRule="auto"/>
        <w:ind w:right="280"/>
        <w:rPr>
          <w:rFonts w:asciiTheme="minorHAnsi" w:hAnsiTheme="minorHAnsi" w:cstheme="minorHAnsi"/>
          <w:sz w:val="22"/>
          <w:szCs w:val="22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Role: Data Analyst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  <w:t xml:space="preserve">                                                                                       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                 </w:t>
      </w:r>
      <w:r w:rsidRPr="00D16BA2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Aug 2018 – Sept 2020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Client: Service Now – Hyderabad, India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11BF2" w:rsidRPr="00D16BA2" w:rsidRDefault="00F11BF2" w:rsidP="00F11BF2">
      <w:pPr>
        <w:tabs>
          <w:tab w:val="left" w:pos="2144"/>
        </w:tabs>
        <w:rPr>
          <w:rFonts w:asciiTheme="minorHAnsi" w:hAnsiTheme="minorHAnsi" w:cstheme="minorHAnsi"/>
          <w:b/>
          <w:bCs/>
          <w:sz w:val="22"/>
          <w:szCs w:val="22"/>
          <w:highlight w:val="white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  <w:highlight w:val="white"/>
        </w:rPr>
        <w:t>Responsibilities:</w:t>
      </w:r>
    </w:p>
    <w:p w:rsidR="00F11BF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Designed and developed robust data models</w:t>
      </w:r>
      <w:r w:rsidRPr="00D16BA2">
        <w:rPr>
          <w:rFonts w:asciiTheme="minorHAnsi" w:hAnsiTheme="minorHAnsi" w:cstheme="minorHAnsi"/>
          <w:sz w:val="22"/>
          <w:szCs w:val="22"/>
        </w:rPr>
        <w:t xml:space="preserve"> using SQL and relational databases to organize large volumes of policyholder, claims, and payment data for efficient analysis and reporting.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FC09FA">
        <w:rPr>
          <w:rFonts w:asciiTheme="minorHAnsi" w:hAnsiTheme="minorHAnsi" w:cstheme="minorHAnsi"/>
          <w:b/>
          <w:bCs/>
          <w:sz w:val="22"/>
          <w:szCs w:val="22"/>
        </w:rPr>
        <w:t>Analyzed historical</w:t>
      </w:r>
      <w:r w:rsidRPr="00FC09FA">
        <w:rPr>
          <w:rFonts w:asciiTheme="minorHAnsi" w:hAnsiTheme="minorHAnsi" w:cstheme="minorHAnsi"/>
          <w:sz w:val="22"/>
          <w:szCs w:val="22"/>
        </w:rPr>
        <w:t xml:space="preserve"> operational data to uncover trends such as approval rates, process bottlenecks, and exception patterns, delivering insights that improved ServiceNow workflow efficiency.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Implemented star schema data models</w:t>
      </w:r>
      <w:r w:rsidRPr="00D16BA2">
        <w:rPr>
          <w:rFonts w:asciiTheme="minorHAnsi" w:hAnsiTheme="minorHAnsi" w:cstheme="minorHAnsi"/>
          <w:sz w:val="22"/>
          <w:szCs w:val="22"/>
        </w:rPr>
        <w:t xml:space="preserve"> and built fact/dimension tables using SQL Server and SSIS, significantly improving the accuracy and performance of queries related to fraud detection, claim turnaround time, and policy analytics.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Built scalable ETL processes in SQL and Python</w:t>
      </w:r>
      <w:r w:rsidRPr="00D16BA2">
        <w:rPr>
          <w:rFonts w:asciiTheme="minorHAnsi" w:hAnsiTheme="minorHAnsi" w:cstheme="minorHAnsi"/>
          <w:sz w:val="22"/>
          <w:szCs w:val="22"/>
        </w:rPr>
        <w:t xml:space="preserve"> to clean, transform, and prepare raw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16BA2">
        <w:rPr>
          <w:rFonts w:asciiTheme="minorHAnsi" w:hAnsiTheme="minorHAnsi" w:cstheme="minorHAnsi"/>
          <w:sz w:val="22"/>
          <w:szCs w:val="22"/>
        </w:rPr>
        <w:t>data for downstream analysis and reporting workflows.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>Developed custom data transformation logic to normalize, validate, and enrich data, ensuring consistency across policy, beneficiary, and payout records.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>Applied data validation rules during ETL to ensure claim and payment data integrity, supporting compliance and audit readiness.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 xml:space="preserve">Created interactive </w:t>
      </w:r>
      <w:r w:rsidRPr="00D16BA2">
        <w:rPr>
          <w:rFonts w:asciiTheme="minorHAnsi" w:hAnsiTheme="minorHAnsi" w:cstheme="minorHAnsi"/>
          <w:b/>
          <w:bCs/>
          <w:sz w:val="22"/>
          <w:szCs w:val="22"/>
        </w:rPr>
        <w:t>Tableau dashboards</w:t>
      </w:r>
      <w:r w:rsidRPr="00D16BA2">
        <w:rPr>
          <w:rFonts w:asciiTheme="minorHAnsi" w:hAnsiTheme="minorHAnsi" w:cstheme="minorHAnsi"/>
          <w:sz w:val="22"/>
          <w:szCs w:val="22"/>
        </w:rPr>
        <w:t xml:space="preserve"> to visualize key metrics such as policy approval rates, claim rejection trends, and processing timelines, improving data-driven decisions for claims management teams.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Utilized advanced Tableau calculations </w:t>
      </w:r>
      <w:r w:rsidRPr="00D16BA2">
        <w:rPr>
          <w:rFonts w:asciiTheme="minorHAnsi" w:hAnsiTheme="minorHAnsi" w:cstheme="minorHAnsi"/>
          <w:sz w:val="22"/>
          <w:szCs w:val="22"/>
        </w:rPr>
        <w:t>and data extracts to support drill-down capabilities from policy-level summaries to individual claim transactions.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>Integrated data from multiple internal systems into a centralized model, enabling end-to-end analysis of operations.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sz w:val="22"/>
          <w:szCs w:val="22"/>
        </w:rPr>
        <w:t>Automated recurring Tableau reports, reducing manual workload by 30% and accelerating insight delivery to business teams.</w:t>
      </w:r>
    </w:p>
    <w:p w:rsidR="00F11BF2" w:rsidRPr="00D16BA2" w:rsidRDefault="00F11BF2" w:rsidP="00F11BF2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Collaborated with actuarial, underwriting</w:t>
      </w:r>
      <w:r w:rsidRPr="00D16BA2">
        <w:rPr>
          <w:rFonts w:asciiTheme="minorHAnsi" w:hAnsiTheme="minorHAnsi" w:cstheme="minorHAnsi"/>
          <w:sz w:val="22"/>
          <w:szCs w:val="22"/>
        </w:rPr>
        <w:t>, and IT teams to translate business questions into data-driven insights and dashboard solutions aligned with company goals.</w:t>
      </w:r>
    </w:p>
    <w:p w:rsidR="00F11BF2" w:rsidRDefault="00F11BF2" w:rsidP="00F11BF2">
      <w:pPr>
        <w:pStyle w:val="ListParagraph"/>
        <w:numPr>
          <w:ilvl w:val="0"/>
          <w:numId w:val="2"/>
        </w:numPr>
        <w:tabs>
          <w:tab w:val="left" w:pos="787"/>
        </w:tabs>
        <w:spacing w:before="130" w:line="283" w:lineRule="auto"/>
        <w:ind w:right="280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Conducted performance tuning on Tableau dashboards</w:t>
      </w:r>
      <w:r w:rsidRPr="00D16BA2">
        <w:rPr>
          <w:rFonts w:asciiTheme="minorHAnsi" w:hAnsiTheme="minorHAnsi" w:cstheme="minorHAnsi"/>
          <w:sz w:val="22"/>
          <w:szCs w:val="22"/>
        </w:rPr>
        <w:t xml:space="preserve"> and underlying SQL queries to enhance responsiveness when dealing with large-scale insurance datasets.</w:t>
      </w:r>
    </w:p>
    <w:p w:rsidR="00F11BF2" w:rsidRPr="00D16BA2" w:rsidRDefault="00F11BF2" w:rsidP="00F11BF2">
      <w:pPr>
        <w:pStyle w:val="ListParagraph"/>
        <w:tabs>
          <w:tab w:val="left" w:pos="787"/>
        </w:tabs>
        <w:spacing w:before="130" w:line="283" w:lineRule="auto"/>
        <w:ind w:right="280"/>
        <w:rPr>
          <w:rFonts w:asciiTheme="minorHAnsi" w:hAnsiTheme="minorHAnsi" w:cstheme="minorHAnsi"/>
          <w:sz w:val="22"/>
          <w:szCs w:val="22"/>
        </w:rPr>
      </w:pP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D16BA2">
        <w:rPr>
          <w:rFonts w:asciiTheme="minorHAnsi" w:hAnsiTheme="minorHAnsi" w:cstheme="minorHAnsi"/>
          <w:sz w:val="22"/>
          <w:szCs w:val="22"/>
        </w:rPr>
        <w:t>SQL Server, Data Modeling, Data Warehousing, Python, SQL, Tableau, Scrum, Data Quality &amp; Validation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79681D" w:rsidRDefault="00F11BF2" w:rsidP="00F11BF2">
      <w:pPr>
        <w:spacing w:before="101"/>
        <w:rPr>
          <w:rFonts w:asciiTheme="minorHAnsi" w:hAnsiTheme="minorHAnsi" w:cstheme="minorHAnsi"/>
          <w:b/>
          <w:u w:val="single"/>
        </w:rPr>
      </w:pPr>
      <w:r w:rsidRPr="0079681D">
        <w:rPr>
          <w:rFonts w:asciiTheme="minorHAnsi" w:hAnsiTheme="minorHAnsi" w:cstheme="minorHAnsi"/>
          <w:b/>
          <w:u w:val="single"/>
        </w:rPr>
        <w:t>Education Qualification:</w:t>
      </w:r>
    </w:p>
    <w:p w:rsidR="00F11BF2" w:rsidRPr="00D16BA2" w:rsidRDefault="00F11BF2" w:rsidP="00F11BF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16BA2">
        <w:rPr>
          <w:rFonts w:asciiTheme="minorHAnsi" w:hAnsiTheme="minorHAnsi" w:cstheme="minorHAnsi"/>
          <w:b/>
          <w:bCs/>
          <w:sz w:val="22"/>
          <w:szCs w:val="22"/>
        </w:rPr>
        <w:t>Masters in Information systems and technology</w:t>
      </w:r>
      <w:r w:rsidRPr="00D16BA2">
        <w:rPr>
          <w:rFonts w:asciiTheme="minorHAnsi" w:hAnsiTheme="minorHAnsi" w:cstheme="minorHAnsi"/>
          <w:sz w:val="22"/>
          <w:szCs w:val="22"/>
        </w:rPr>
        <w:t xml:space="preserve">, University of North Texas, Dallas, Texas - </w:t>
      </w:r>
      <w:r w:rsidRPr="0032322C">
        <w:rPr>
          <w:rFonts w:asciiTheme="minorHAnsi" w:hAnsiTheme="minorHAnsi" w:cstheme="minorHAnsi"/>
          <w:b/>
          <w:bCs/>
          <w:sz w:val="22"/>
          <w:szCs w:val="22"/>
        </w:rPr>
        <w:t>2024</w:t>
      </w:r>
    </w:p>
    <w:p w:rsidR="00F11BF2" w:rsidRPr="006A02EE" w:rsidRDefault="00F11BF2" w:rsidP="00F11BF2">
      <w:pPr>
        <w:pStyle w:val="ListParagraph"/>
        <w:numPr>
          <w:ilvl w:val="0"/>
          <w:numId w:val="1"/>
        </w:num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D16BA2">
        <w:rPr>
          <w:rFonts w:asciiTheme="minorHAnsi" w:hAnsiTheme="minorHAnsi" w:cstheme="minorHAnsi"/>
          <w:b/>
          <w:bCs/>
          <w:sz w:val="22"/>
          <w:szCs w:val="22"/>
        </w:rPr>
        <w:t>Bachelor’s</w:t>
      </w:r>
      <w:proofErr w:type="gramEnd"/>
      <w:r w:rsidRPr="00D16BA2">
        <w:rPr>
          <w:rFonts w:asciiTheme="minorHAnsi" w:hAnsiTheme="minorHAnsi" w:cstheme="minorHAnsi"/>
          <w:b/>
          <w:bCs/>
          <w:sz w:val="22"/>
          <w:szCs w:val="22"/>
        </w:rPr>
        <w:t xml:space="preserve"> in Information technology, </w:t>
      </w:r>
      <w:r w:rsidRPr="00D16BA2">
        <w:rPr>
          <w:rFonts w:asciiTheme="minorHAnsi" w:hAnsiTheme="minorHAnsi" w:cstheme="minorHAnsi"/>
          <w:sz w:val="22"/>
          <w:szCs w:val="22"/>
        </w:rPr>
        <w:t xml:space="preserve">India – </w:t>
      </w:r>
      <w:r w:rsidRPr="0032322C">
        <w:rPr>
          <w:rFonts w:asciiTheme="minorHAnsi" w:hAnsiTheme="minorHAnsi" w:cstheme="minorHAnsi"/>
          <w:b/>
          <w:bCs/>
          <w:sz w:val="22"/>
          <w:szCs w:val="22"/>
        </w:rPr>
        <w:t>2018</w:t>
      </w:r>
    </w:p>
    <w:p w:rsidR="00F11BF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32322C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2322C">
        <w:rPr>
          <w:rFonts w:asciiTheme="minorHAnsi" w:hAnsiTheme="minorHAnsi" w:cstheme="minorHAnsi"/>
          <w:b/>
          <w:bCs/>
          <w:sz w:val="22"/>
          <w:szCs w:val="22"/>
        </w:rPr>
        <w:t>Certifications:</w:t>
      </w:r>
    </w:p>
    <w:p w:rsidR="00F11BF2" w:rsidRPr="00D16BA2" w:rsidRDefault="00F11BF2" w:rsidP="00F11BF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iCs/>
          <w:sz w:val="22"/>
          <w:szCs w:val="22"/>
        </w:rPr>
      </w:pPr>
      <w:r w:rsidRPr="00D16BA2">
        <w:rPr>
          <w:rFonts w:asciiTheme="minorHAnsi" w:hAnsiTheme="minorHAnsi" w:cstheme="minorHAnsi"/>
          <w:b/>
          <w:color w:val="111111"/>
          <w:spacing w:val="-2"/>
          <w:sz w:val="22"/>
          <w:szCs w:val="22"/>
        </w:rPr>
        <w:t>Executive Post Graduate Certification in Data Science &amp; Artificial Intelligence</w:t>
      </w:r>
      <w:r>
        <w:rPr>
          <w:rFonts w:asciiTheme="minorHAnsi" w:hAnsiTheme="minorHAnsi" w:cstheme="minorHAnsi"/>
          <w:b/>
          <w:color w:val="111111"/>
          <w:spacing w:val="-2"/>
          <w:sz w:val="22"/>
          <w:szCs w:val="22"/>
        </w:rPr>
        <w:t xml:space="preserve"> </w:t>
      </w: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F11BF2" w:rsidRPr="00D16BA2" w:rsidRDefault="00F11BF2" w:rsidP="00F11BF2">
      <w:pPr>
        <w:spacing w:line="0" w:lineRule="atLeast"/>
        <w:jc w:val="both"/>
        <w:rPr>
          <w:rFonts w:asciiTheme="minorHAnsi" w:hAnsiTheme="minorHAnsi" w:cstheme="minorHAnsi"/>
          <w:sz w:val="22"/>
          <w:szCs w:val="22"/>
        </w:rPr>
      </w:pPr>
    </w:p>
    <w:p w:rsidR="00F11BF2" w:rsidRPr="00984B64" w:rsidRDefault="00F11BF2" w:rsidP="00F11BF2">
      <w:pPr>
        <w:pStyle w:val="ListParagraph"/>
        <w:spacing w:line="0" w:lineRule="atLeast"/>
        <w:jc w:val="both"/>
        <w:rPr>
          <w:rFonts w:cstheme="minorHAnsi"/>
        </w:rPr>
      </w:pPr>
    </w:p>
    <w:p w:rsidR="00F11BF2" w:rsidRPr="00035271" w:rsidRDefault="00F11BF2" w:rsidP="00F11BF2">
      <w:pPr>
        <w:ind w:left="360"/>
        <w:jc w:val="both"/>
        <w:rPr>
          <w:rFonts w:cstheme="minorHAnsi"/>
        </w:rPr>
      </w:pPr>
    </w:p>
    <w:p w:rsidR="00F11BF2" w:rsidRPr="00035271" w:rsidRDefault="00F11BF2" w:rsidP="00F11BF2">
      <w:pPr>
        <w:ind w:left="360"/>
        <w:jc w:val="both"/>
        <w:rPr>
          <w:rFonts w:cstheme="minorHAnsi"/>
        </w:rPr>
      </w:pPr>
    </w:p>
    <w:p w:rsidR="00F11BF2" w:rsidRDefault="00F11BF2"/>
    <w:sectPr w:rsidR="00F11BF2" w:rsidSect="00F11B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720" w:right="720" w:bottom="63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11BF2" w:rsidRDefault="00F11B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0A00"/>
    <w:multiLevelType w:val="multilevel"/>
    <w:tmpl w:val="9AC8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A2C27"/>
    <w:multiLevelType w:val="hybridMultilevel"/>
    <w:tmpl w:val="FAE6FD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27BAD"/>
    <w:multiLevelType w:val="multilevel"/>
    <w:tmpl w:val="FDF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8F6BDF"/>
    <w:multiLevelType w:val="hybridMultilevel"/>
    <w:tmpl w:val="31167F4E"/>
    <w:lvl w:ilvl="0" w:tplc="04090001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</w:rPr>
    </w:lvl>
    <w:lvl w:ilvl="1" w:tplc="4ACE1C8A">
      <w:numFmt w:val="bullet"/>
      <w:lvlText w:val="•"/>
      <w:lvlJc w:val="left"/>
      <w:pPr>
        <w:ind w:left="1542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4" w15:restartNumberingAfterBreak="0">
    <w:nsid w:val="63A15AD2"/>
    <w:multiLevelType w:val="hybridMultilevel"/>
    <w:tmpl w:val="5C20D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A2331"/>
    <w:multiLevelType w:val="hybridMultilevel"/>
    <w:tmpl w:val="BCD83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2142F"/>
    <w:multiLevelType w:val="hybridMultilevel"/>
    <w:tmpl w:val="EC866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485548">
    <w:abstractNumId w:val="1"/>
  </w:num>
  <w:num w:numId="2" w16cid:durableId="257836432">
    <w:abstractNumId w:val="4"/>
  </w:num>
  <w:num w:numId="3" w16cid:durableId="626619285">
    <w:abstractNumId w:val="0"/>
  </w:num>
  <w:num w:numId="4" w16cid:durableId="138310220">
    <w:abstractNumId w:val="3"/>
  </w:num>
  <w:num w:numId="5" w16cid:durableId="1342126156">
    <w:abstractNumId w:val="6"/>
  </w:num>
  <w:num w:numId="6" w16cid:durableId="1230994068">
    <w:abstractNumId w:val="2"/>
  </w:num>
  <w:num w:numId="7" w16cid:durableId="427580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F2"/>
    <w:rsid w:val="00290610"/>
    <w:rsid w:val="00F1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924AD2-3226-BC4C-AAF3-6BCFC844E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BF2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B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F2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F11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BF2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11B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BF2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rsid w:val="00F11BF2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1B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BF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F11BF2"/>
    <w:pPr>
      <w:spacing w:before="100" w:beforeAutospacing="1" w:after="100" w:afterAutospacing="1"/>
    </w:pPr>
  </w:style>
  <w:style w:type="character" w:customStyle="1" w:styleId="ListParagraphChar">
    <w:name w:val="List Paragraph Char"/>
    <w:link w:val="ListParagraph"/>
    <w:uiPriority w:val="34"/>
    <w:locked/>
    <w:rsid w:val="00F11BF2"/>
  </w:style>
  <w:style w:type="paragraph" w:customStyle="1" w:styleId="TableParagraph">
    <w:name w:val="Table Paragraph"/>
    <w:basedOn w:val="Normal"/>
    <w:uiPriority w:val="1"/>
    <w:qFormat/>
    <w:rsid w:val="00F11BF2"/>
    <w:pPr>
      <w:widowControl w:val="0"/>
      <w:autoSpaceDE w:val="0"/>
      <w:autoSpaceDN w:val="0"/>
      <w:spacing w:before="20"/>
      <w:ind w:left="102"/>
    </w:pPr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F11B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hyperlink" Target="mailto:sahithya.reddy1917@gmail.com" TargetMode="Externa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2306</Words>
  <Characters>13149</Characters>
  <Application>Microsoft Office Word</Application>
  <DocSecurity>0</DocSecurity>
  <Lines>109</Lines>
  <Paragraphs>30</Paragraphs>
  <ScaleCrop>false</ScaleCrop>
  <Company/>
  <LinksUpToDate>false</LinksUpToDate>
  <CharactersWithSpaces>15425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2026-03-13T19:21:00Z</dcterms:created>
  <dcterms:modified xsi:type="dcterms:W3CDTF">2026-03-13T19:21:00Z</dcterms:modified>
</cp:coreProperties>
</file>