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2f2f2" w:val="clear"/>
        <w:spacing w:after="0" w:line="192.00000000000003" w:lineRule="auto"/>
        <w:ind w:left="0" w:firstLine="0"/>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HEM KARTHIK NELAKUDITI</w:t>
      </w:r>
    </w:p>
    <w:p w:rsidR="00000000" w:rsidDel="00000000" w:rsidP="00000000" w:rsidRDefault="00000000" w:rsidRPr="00000000" w14:paraId="00000002">
      <w:pPr>
        <w:spacing w:after="0" w:line="192.00000000000003" w:lineRule="auto"/>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Gen AI/ AI Engineer</w:t>
      </w:r>
    </w:p>
    <w:p w:rsidR="00000000" w:rsidDel="00000000" w:rsidP="00000000" w:rsidRDefault="00000000" w:rsidRPr="00000000" w14:paraId="00000003">
      <w:pPr>
        <w:spacing w:after="0" w:line="192.00000000000003" w:lineRule="auto"/>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Ph: 928-421-3476</w:t>
      </w:r>
    </w:p>
    <w:p w:rsidR="00000000" w:rsidDel="00000000" w:rsidP="00000000" w:rsidRDefault="00000000" w:rsidRPr="00000000" w14:paraId="00000004">
      <w:pPr>
        <w:pBdr>
          <w:bottom w:color="000000" w:space="1" w:sz="12" w:val="single"/>
        </w:pBdr>
        <w:spacing w:after="0" w:line="192.00000000000003" w:lineRule="auto"/>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G- Mail: nelakuditihemkarthik578@gmail.com</w:t>
      </w:r>
    </w:p>
    <w:p w:rsidR="00000000" w:rsidDel="00000000" w:rsidP="00000000" w:rsidRDefault="00000000" w:rsidRPr="00000000" w14:paraId="00000005">
      <w:pPr>
        <w:spacing w:after="0" w:line="192.00000000000003" w:lineRule="auto"/>
        <w:ind w:left="0" w:right="0" w:firstLine="0"/>
        <w:jc w:val="both"/>
        <w:rPr>
          <w:rFonts w:ascii="Cambria" w:cs="Cambria" w:eastAsia="Cambria" w:hAnsi="Cambria"/>
          <w:b w:val="1"/>
          <w:bCs w:val="1"/>
          <w:color w:val="000000"/>
          <w:sz w:val="18"/>
          <w:szCs w:val="18"/>
          <w:u w:val="single"/>
        </w:rPr>
      </w:pPr>
      <w:r w:rsidDel="00000000" w:rsidR="00000000" w:rsidRPr="00000000">
        <w:rPr>
          <w:rFonts w:ascii="Cambria" w:cs="Cambria" w:eastAsia="Cambria" w:hAnsi="Cambria"/>
          <w:b w:val="1"/>
          <w:bCs w:val="1"/>
          <w:color w:val="000000"/>
          <w:sz w:val="18"/>
          <w:szCs w:val="18"/>
          <w:u w:val="single"/>
          <w:rtl w:val="0"/>
        </w:rPr>
        <w:t xml:space="preserve">PROFESSIONAL SUMMARY</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AI Engineer with 10+ years of experience in Software Engineering, proficient in Python and Java</w:t>
      </w:r>
      <w:r w:rsidDel="00000000" w:rsidR="00000000" w:rsidRPr="00000000">
        <w:rPr>
          <w:rFonts w:ascii="Cambria" w:cs="Cambria" w:eastAsia="Cambria" w:hAnsi="Cambria"/>
          <w:sz w:val="18"/>
          <w:szCs w:val="18"/>
          <w:rtl w:val="0"/>
        </w:rPr>
        <w:t xml:space="preserv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Experienced in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Generative AI</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including LLMs (GPT, Claude, LLaMA, Mistral, Gemma),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diffusion models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and fine-tuning techniques (LoRA/QLoRA, PEFT) for domain-specific customization and scalable deployment.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Experience in</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 Python</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PyTorch</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TensorFlow</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Keras and</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SPtrong NLP background with hands-on use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spaCy, NLTK, Hugging Face Transformers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and transformer models like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BERT, RoBERTa, T5, GPT</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applied to summarization, classification, question answering, and NER.</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Proven track record implementing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RAG/GraphRAG pipelines, hybrid semantic + keyword search, and vector/graph databases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(Google Pe Search, Pinecone, FAISS, Neo4j) for enterprise knowledge retrieval.</w:t>
      </w:r>
      <w:r w:rsidDel="00000000" w:rsidR="00000000" w:rsidRPr="00000000">
        <w:rPr>
          <w:rtl w:val="0"/>
        </w:rPr>
      </w:r>
    </w:p>
    <w:p w:rsidR="00000000" w:rsidDel="00000000" w:rsidP="00000000" w:rsidRDefault="00000000" w:rsidRPr="00000000" w14:paraId="0000000A">
      <w:pPr>
        <w:numPr>
          <w:ilvl w:val="0"/>
          <w:numId w:val="5"/>
        </w:numPr>
        <w:spacing w:after="0" w:line="192.00000000000003" w:lineRule="auto"/>
        <w:ind w:left="450" w:right="0" w:hanging="360"/>
        <w:jc w:val="both"/>
        <w:rPr>
          <w:sz w:val="18"/>
          <w:szCs w:val="18"/>
        </w:rPr>
      </w:pPr>
      <w:r w:rsidDel="00000000" w:rsidR="00000000" w:rsidRPr="00000000">
        <w:rPr>
          <w:rFonts w:ascii="Cambria" w:cs="Cambria" w:eastAsia="Cambria" w:hAnsi="Cambria"/>
          <w:sz w:val="18"/>
          <w:szCs w:val="18"/>
          <w:rtl w:val="0"/>
        </w:rPr>
        <w:t xml:space="preserve">Specialized in </w:t>
      </w:r>
      <w:r w:rsidDel="00000000" w:rsidR="00000000" w:rsidRPr="00000000">
        <w:rPr>
          <w:rFonts w:ascii="Cambria" w:cs="Cambria" w:eastAsia="Cambria" w:hAnsi="Cambria"/>
          <w:b w:val="1"/>
          <w:bCs w:val="1"/>
          <w:sz w:val="18"/>
          <w:szCs w:val="18"/>
          <w:rtl w:val="0"/>
        </w:rPr>
        <w:t xml:space="preserve">agentic </w:t>
      </w:r>
      <w:r w:rsidDel="00000000" w:rsidR="00000000" w:rsidRPr="00000000">
        <w:rPr>
          <w:rFonts w:ascii="Cambria" w:cs="Cambria" w:eastAsia="Cambria" w:hAnsi="Cambria"/>
          <w:sz w:val="18"/>
          <w:szCs w:val="18"/>
          <w:rtl w:val="0"/>
        </w:rPr>
        <w:t xml:space="preserve">AI architectures, multi-agent systems, and autonomous workflows using </w:t>
      </w:r>
      <w:r w:rsidDel="00000000" w:rsidR="00000000" w:rsidRPr="00000000">
        <w:rPr>
          <w:rFonts w:ascii="Cambria" w:cs="Cambria" w:eastAsia="Cambria" w:hAnsi="Cambria"/>
          <w:b w:val="1"/>
          <w:bCs w:val="1"/>
          <w:sz w:val="18"/>
          <w:szCs w:val="18"/>
          <w:rtl w:val="0"/>
        </w:rPr>
        <w:t xml:space="preserve">LLM orchestration frameworks</w:t>
      </w:r>
      <w:r w:rsidDel="00000000" w:rsidR="00000000" w:rsidRPr="00000000">
        <w:rPr>
          <w:rFonts w:ascii="Cambria" w:cs="Cambria" w:eastAsia="Cambria" w:hAnsi="Cambria"/>
          <w:sz w:val="18"/>
          <w:szCs w:val="18"/>
          <w:rtl w:val="0"/>
        </w:rPr>
        <w:t xml:space="preserve">.</w:t>
      </w:r>
      <w:r w:rsidDel="00000000" w:rsidR="00000000" w:rsidRPr="00000000">
        <w:rPr>
          <w:rtl w:val="0"/>
        </w:rPr>
      </w:r>
    </w:p>
    <w:p w:rsidR="00000000" w:rsidDel="00000000" w:rsidP="00000000" w:rsidRDefault="00000000" w:rsidRPr="00000000" w14:paraId="0000000B">
      <w:pPr>
        <w:numPr>
          <w:ilvl w:val="0"/>
          <w:numId w:val="5"/>
        </w:numPr>
        <w:spacing w:after="0" w:line="192.00000000000003" w:lineRule="auto"/>
        <w:ind w:left="450" w:right="0" w:hanging="360"/>
        <w:jc w:val="both"/>
        <w:rPr>
          <w:sz w:val="18"/>
          <w:szCs w:val="18"/>
        </w:rPr>
      </w:pPr>
      <w:r w:rsidDel="00000000" w:rsidR="00000000" w:rsidRPr="00000000">
        <w:rPr>
          <w:rFonts w:ascii="Cambria" w:cs="Cambria" w:eastAsia="Cambria" w:hAnsi="Cambria"/>
          <w:sz w:val="18"/>
          <w:szCs w:val="18"/>
          <w:rtl w:val="0"/>
        </w:rPr>
        <w:t xml:space="preserve">3+ years of hands-on experience designing, fine-tuning, and deploying Large Language Model (LLM)–based applications.</w:t>
      </w:r>
    </w:p>
    <w:p w:rsidR="00000000" w:rsidDel="00000000" w:rsidP="00000000" w:rsidRDefault="00000000" w:rsidRPr="00000000" w14:paraId="0000000C">
      <w:pPr>
        <w:numPr>
          <w:ilvl w:val="0"/>
          <w:numId w:val="5"/>
        </w:numPr>
        <w:spacing w:after="0" w:line="192.00000000000003" w:lineRule="auto"/>
        <w:ind w:left="450" w:right="0" w:hanging="360"/>
        <w:jc w:val="both"/>
        <w:rPr>
          <w:sz w:val="18"/>
          <w:szCs w:val="18"/>
        </w:rPr>
      </w:pPr>
      <w:r w:rsidDel="00000000" w:rsidR="00000000" w:rsidRPr="00000000">
        <w:rPr>
          <w:rFonts w:ascii="Cambria" w:cs="Cambria" w:eastAsia="Cambria" w:hAnsi="Cambria"/>
          <w:sz w:val="18"/>
          <w:szCs w:val="18"/>
          <w:rtl w:val="0"/>
        </w:rPr>
        <w:t xml:space="preserve">5+ years of experience architecting </w:t>
      </w:r>
      <w:r w:rsidDel="00000000" w:rsidR="00000000" w:rsidRPr="00000000">
        <w:rPr>
          <w:rFonts w:ascii="Cambria" w:cs="Cambria" w:eastAsia="Cambria" w:hAnsi="Cambria"/>
          <w:b w:val="1"/>
          <w:bCs w:val="1"/>
          <w:sz w:val="18"/>
          <w:szCs w:val="18"/>
          <w:rtl w:val="0"/>
        </w:rPr>
        <w:t xml:space="preserve">Retrieval</w:t>
      </w:r>
      <w:r w:rsidDel="00000000" w:rsidR="00000000" w:rsidRPr="00000000">
        <w:rPr>
          <w:rFonts w:ascii="Cambria" w:cs="Cambria" w:eastAsia="Cambria" w:hAnsi="Cambria"/>
          <w:sz w:val="18"/>
          <w:szCs w:val="18"/>
          <w:rtl w:val="0"/>
        </w:rPr>
        <w:t xml:space="preserve">-</w:t>
      </w:r>
      <w:r w:rsidDel="00000000" w:rsidR="00000000" w:rsidRPr="00000000">
        <w:rPr>
          <w:rFonts w:ascii="Cambria" w:cs="Cambria" w:eastAsia="Cambria" w:hAnsi="Cambria"/>
          <w:b w:val="1"/>
          <w:bCs w:val="1"/>
          <w:sz w:val="18"/>
          <w:szCs w:val="18"/>
          <w:rtl w:val="0"/>
        </w:rPr>
        <w:t xml:space="preserve">Augmented</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b w:val="1"/>
          <w:bCs w:val="1"/>
          <w:sz w:val="18"/>
          <w:szCs w:val="18"/>
          <w:rtl w:val="0"/>
        </w:rPr>
        <w:t xml:space="preserve">Generation </w:t>
      </w:r>
      <w:r w:rsidDel="00000000" w:rsidR="00000000" w:rsidRPr="00000000">
        <w:rPr>
          <w:rFonts w:ascii="Cambria" w:cs="Cambria" w:eastAsia="Cambria" w:hAnsi="Cambria"/>
          <w:sz w:val="18"/>
          <w:szCs w:val="18"/>
          <w:rtl w:val="0"/>
        </w:rPr>
        <w:t xml:space="preserve">(</w:t>
      </w:r>
      <w:r w:rsidDel="00000000" w:rsidR="00000000" w:rsidRPr="00000000">
        <w:rPr>
          <w:rFonts w:ascii="Cambria" w:cs="Cambria" w:eastAsia="Cambria" w:hAnsi="Cambria"/>
          <w:b w:val="1"/>
          <w:bCs w:val="1"/>
          <w:sz w:val="18"/>
          <w:szCs w:val="18"/>
          <w:rtl w:val="0"/>
        </w:rPr>
        <w:t xml:space="preserve">RAG</w:t>
      </w:r>
      <w:r w:rsidDel="00000000" w:rsidR="00000000" w:rsidRPr="00000000">
        <w:rPr>
          <w:rFonts w:ascii="Cambria" w:cs="Cambria" w:eastAsia="Cambria" w:hAnsi="Cambria"/>
          <w:sz w:val="18"/>
          <w:szCs w:val="18"/>
          <w:rtl w:val="0"/>
        </w:rPr>
        <w:t xml:space="preserve">) pipelines using vector databases and hybrid semantic search.</w:t>
      </w:r>
      <w:r w:rsidDel="00000000" w:rsidR="00000000" w:rsidRPr="00000000">
        <w:rPr>
          <w:rtl w:val="0"/>
        </w:rPr>
      </w:r>
    </w:p>
    <w:p w:rsidR="00000000" w:rsidDel="00000000" w:rsidP="00000000" w:rsidRDefault="00000000" w:rsidRPr="00000000" w14:paraId="0000000D">
      <w:pPr>
        <w:numPr>
          <w:ilvl w:val="0"/>
          <w:numId w:val="5"/>
        </w:numPr>
        <w:spacing w:after="0" w:line="192.00000000000003" w:lineRule="auto"/>
        <w:ind w:left="450" w:right="0" w:hanging="360"/>
        <w:jc w:val="both"/>
        <w:rPr>
          <w:sz w:val="18"/>
          <w:szCs w:val="18"/>
        </w:rPr>
      </w:pPr>
      <w:r w:rsidDel="00000000" w:rsidR="00000000" w:rsidRPr="00000000">
        <w:rPr>
          <w:rFonts w:ascii="Cambria" w:cs="Cambria" w:eastAsia="Cambria" w:hAnsi="Cambria"/>
          <w:sz w:val="18"/>
          <w:szCs w:val="18"/>
          <w:rtl w:val="0"/>
        </w:rPr>
        <w:t xml:space="preserve">Strong programming background in </w:t>
      </w:r>
      <w:r w:rsidDel="00000000" w:rsidR="00000000" w:rsidRPr="00000000">
        <w:rPr>
          <w:rFonts w:ascii="Cambria" w:cs="Cambria" w:eastAsia="Cambria" w:hAnsi="Cambria"/>
          <w:b w:val="1"/>
          <w:bCs w:val="1"/>
          <w:sz w:val="18"/>
          <w:szCs w:val="18"/>
          <w:rtl w:val="0"/>
        </w:rPr>
        <w:t xml:space="preserve">Python</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b w:val="1"/>
          <w:bCs w:val="1"/>
          <w:sz w:val="18"/>
          <w:szCs w:val="18"/>
          <w:rtl w:val="0"/>
        </w:rPr>
        <w:t xml:space="preserve">Java</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b w:val="1"/>
          <w:bCs w:val="1"/>
          <w:sz w:val="18"/>
          <w:szCs w:val="18"/>
          <w:rtl w:val="0"/>
        </w:rPr>
        <w:t xml:space="preserve">C/C+</w:t>
      </w:r>
      <w:r w:rsidDel="00000000" w:rsidR="00000000" w:rsidRPr="00000000">
        <w:rPr>
          <w:rFonts w:ascii="Cambria" w:cs="Cambria" w:eastAsia="Cambria" w:hAnsi="Cambria"/>
          <w:sz w:val="18"/>
          <w:szCs w:val="18"/>
          <w:rtl w:val="0"/>
        </w:rPr>
        <w:t xml:space="preserve">+, and cloud-native AI systems deployed on </w:t>
      </w:r>
      <w:r w:rsidDel="00000000" w:rsidR="00000000" w:rsidRPr="00000000">
        <w:rPr>
          <w:rFonts w:ascii="Cambria" w:cs="Cambria" w:eastAsia="Cambria" w:hAnsi="Cambria"/>
          <w:b w:val="1"/>
          <w:bCs w:val="1"/>
          <w:sz w:val="18"/>
          <w:szCs w:val="18"/>
          <w:rtl w:val="0"/>
        </w:rPr>
        <w:t xml:space="preserve">AWS </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b w:val="1"/>
          <w:bCs w:val="1"/>
          <w:sz w:val="18"/>
          <w:szCs w:val="18"/>
          <w:rtl w:val="0"/>
        </w:rPr>
        <w:t xml:space="preserve">Google Cloud Platform</w:t>
      </w:r>
      <w:r w:rsidDel="00000000" w:rsidR="00000000" w:rsidRPr="00000000">
        <w:rPr>
          <w:rFonts w:ascii="Cambria" w:cs="Cambria" w:eastAsia="Cambria" w:hAnsi="Cambria"/>
          <w:sz w:val="18"/>
          <w:szCs w:val="18"/>
          <w:rtl w:val="0"/>
        </w:rPr>
        <w:t xml:space="preserve">, and Azure.</w:t>
      </w:r>
      <w:r w:rsidDel="00000000" w:rsidR="00000000" w:rsidRPr="00000000">
        <w:rPr>
          <w:rtl w:val="0"/>
        </w:rPr>
      </w:r>
    </w:p>
    <w:p w:rsidR="00000000" w:rsidDel="00000000" w:rsidP="00000000" w:rsidRDefault="00000000" w:rsidRPr="00000000" w14:paraId="0000000E">
      <w:pPr>
        <w:numPr>
          <w:ilvl w:val="0"/>
          <w:numId w:val="5"/>
        </w:numPr>
        <w:spacing w:after="0" w:line="192.00000000000003" w:lineRule="auto"/>
        <w:ind w:left="450" w:right="0" w:hanging="360"/>
        <w:jc w:val="both"/>
        <w:rPr>
          <w:sz w:val="18"/>
          <w:szCs w:val="18"/>
        </w:rPr>
      </w:pPr>
      <w:r w:rsidDel="00000000" w:rsidR="00000000" w:rsidRPr="00000000">
        <w:rPr>
          <w:rFonts w:ascii="Cambria" w:cs="Cambria" w:eastAsia="Cambria" w:hAnsi="Cambria"/>
          <w:sz w:val="18"/>
          <w:szCs w:val="18"/>
          <w:rtl w:val="0"/>
        </w:rPr>
        <w:t xml:space="preserve">Experienced in </w:t>
      </w:r>
      <w:r w:rsidDel="00000000" w:rsidR="00000000" w:rsidRPr="00000000">
        <w:rPr>
          <w:rFonts w:ascii="Cambria" w:cs="Cambria" w:eastAsia="Cambria" w:hAnsi="Cambria"/>
          <w:b w:val="1"/>
          <w:bCs w:val="1"/>
          <w:sz w:val="18"/>
          <w:szCs w:val="18"/>
          <w:rtl w:val="0"/>
        </w:rPr>
        <w:t xml:space="preserve">Generative AI </w:t>
      </w:r>
      <w:r w:rsidDel="00000000" w:rsidR="00000000" w:rsidRPr="00000000">
        <w:rPr>
          <w:rFonts w:ascii="Cambria" w:cs="Cambria" w:eastAsia="Cambria" w:hAnsi="Cambria"/>
          <w:sz w:val="18"/>
          <w:szCs w:val="18"/>
          <w:rtl w:val="0"/>
        </w:rPr>
        <w:t xml:space="preserve">including </w:t>
      </w:r>
      <w:r w:rsidDel="00000000" w:rsidR="00000000" w:rsidRPr="00000000">
        <w:rPr>
          <w:rFonts w:ascii="Cambria" w:cs="Cambria" w:eastAsia="Cambria" w:hAnsi="Cambria"/>
          <w:b w:val="1"/>
          <w:bCs w:val="1"/>
          <w:sz w:val="18"/>
          <w:szCs w:val="18"/>
          <w:rtl w:val="0"/>
        </w:rPr>
        <w:t xml:space="preserve">LLMs </w:t>
      </w:r>
      <w:r w:rsidDel="00000000" w:rsidR="00000000" w:rsidRPr="00000000">
        <w:rPr>
          <w:rFonts w:ascii="Cambria" w:cs="Cambria" w:eastAsia="Cambria" w:hAnsi="Cambria"/>
          <w:sz w:val="18"/>
          <w:szCs w:val="18"/>
          <w:rtl w:val="0"/>
        </w:rPr>
        <w:t xml:space="preserve">(GPT-4, GPT-4o, Claude 3.5/4, LLaMA 3.1/3.3 70B, Mistral Large 2, Qwen 2.5/3, Gemini Pro 2.0, o1, DeepSeek R1), fine-tuning techniques (LoRA, QLoRA, PEFT), and agent orchestration frameworks (LangChain, LangGraph, CrewAI) with Model Context Protocol (MCP) for multi-agent systems and autonomous workflows.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Specialized in </w:t>
      </w:r>
      <w:r w:rsidDel="00000000" w:rsidR="00000000" w:rsidRPr="00000000">
        <w:rPr>
          <w:rFonts w:ascii="Cambria" w:cs="Cambria" w:eastAsia="Cambria" w:hAnsi="Cambria"/>
          <w:b w:val="1"/>
          <w:bCs w:val="1"/>
          <w:sz w:val="18"/>
          <w:szCs w:val="18"/>
          <w:rtl w:val="0"/>
        </w:rPr>
        <w:t xml:space="preserve">Google Agent Development Kit </w:t>
      </w:r>
      <w:r w:rsidDel="00000000" w:rsidR="00000000" w:rsidRPr="00000000">
        <w:rPr>
          <w:rFonts w:ascii="Cambria" w:cs="Cambria" w:eastAsia="Cambria" w:hAnsi="Cambria"/>
          <w:sz w:val="18"/>
          <w:szCs w:val="18"/>
          <w:rtl w:val="0"/>
        </w:rPr>
        <w:t xml:space="preserve">(ADK) for building vision-enabled autonomous agents that combine </w:t>
      </w:r>
      <w:r w:rsidDel="00000000" w:rsidR="00000000" w:rsidRPr="00000000">
        <w:rPr>
          <w:rFonts w:ascii="Cambria" w:cs="Cambria" w:eastAsia="Cambria" w:hAnsi="Cambria"/>
          <w:b w:val="1"/>
          <w:bCs w:val="1"/>
          <w:sz w:val="18"/>
          <w:szCs w:val="18"/>
          <w:rtl w:val="0"/>
        </w:rPr>
        <w:t xml:space="preserve">OCR</w:t>
      </w:r>
      <w:r w:rsidDel="00000000" w:rsidR="00000000" w:rsidRPr="00000000">
        <w:rPr>
          <w:rFonts w:ascii="Cambria" w:cs="Cambria" w:eastAsia="Cambria" w:hAnsi="Cambria"/>
          <w:sz w:val="18"/>
          <w:szCs w:val="18"/>
          <w:rtl w:val="0"/>
        </w:rPr>
        <w:t xml:space="preserve">, document understanding, and multi-modal reasoning to process 200,000+ scanned healthcare documents daily with 91% extraction accuracy.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Adept at processing structured/unstructured data with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SQL, Spark, scikit-learn, Pandas, NumPy</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and building analytics dashboards using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Tableau, Power BI, QuickSight, and Kibana</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Industry experience in finance and healthcare, delivering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AI</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driven</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solutions for fraud detection,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credit</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risk</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scoring, call transcript summarization, 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healthcare</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claims intelligence</w:t>
      </w:r>
      <w:r w:rsidDel="00000000" w:rsidR="00000000" w:rsidRPr="00000000">
        <w:rPr>
          <w:rFonts w:ascii="Cambria" w:cs="Cambria" w:eastAsia="Cambria" w:hAnsi="Cambria"/>
          <w:sz w:val="18"/>
          <w:szCs w:val="18"/>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Implemented </w:t>
      </w:r>
      <w:r w:rsidDel="00000000" w:rsidR="00000000" w:rsidRPr="00000000">
        <w:rPr>
          <w:rFonts w:ascii="Cambria" w:cs="Cambria" w:eastAsia="Cambria" w:hAnsi="Cambria"/>
          <w:b w:val="1"/>
          <w:bCs w:val="1"/>
          <w:sz w:val="18"/>
          <w:szCs w:val="18"/>
          <w:rtl w:val="0"/>
        </w:rPr>
        <w:t xml:space="preserve">Agent</w:t>
      </w:r>
      <w:r w:rsidDel="00000000" w:rsidR="00000000" w:rsidRPr="00000000">
        <w:rPr>
          <w:rFonts w:ascii="Cambria" w:cs="Cambria" w:eastAsia="Cambria" w:hAnsi="Cambria"/>
          <w:sz w:val="18"/>
          <w:szCs w:val="18"/>
          <w:rtl w:val="0"/>
        </w:rPr>
        <w:t xml:space="preserve">-</w:t>
      </w:r>
      <w:r w:rsidDel="00000000" w:rsidR="00000000" w:rsidRPr="00000000">
        <w:rPr>
          <w:rFonts w:ascii="Cambria" w:cs="Cambria" w:eastAsia="Cambria" w:hAnsi="Cambria"/>
          <w:b w:val="1"/>
          <w:bCs w:val="1"/>
          <w:sz w:val="18"/>
          <w:szCs w:val="18"/>
          <w:rtl w:val="0"/>
        </w:rPr>
        <w:t xml:space="preserve">to</w:t>
      </w:r>
      <w:r w:rsidDel="00000000" w:rsidR="00000000" w:rsidRPr="00000000">
        <w:rPr>
          <w:rFonts w:ascii="Cambria" w:cs="Cambria" w:eastAsia="Cambria" w:hAnsi="Cambria"/>
          <w:sz w:val="18"/>
          <w:szCs w:val="18"/>
          <w:rtl w:val="0"/>
        </w:rPr>
        <w:t xml:space="preserve">-</w:t>
      </w:r>
      <w:r w:rsidDel="00000000" w:rsidR="00000000" w:rsidRPr="00000000">
        <w:rPr>
          <w:rFonts w:ascii="Cambria" w:cs="Cambria" w:eastAsia="Cambria" w:hAnsi="Cambria"/>
          <w:b w:val="1"/>
          <w:bCs w:val="1"/>
          <w:sz w:val="18"/>
          <w:szCs w:val="18"/>
          <w:rtl w:val="0"/>
        </w:rPr>
        <w:t xml:space="preserve">Agent</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b w:val="1"/>
          <w:bCs w:val="1"/>
          <w:sz w:val="18"/>
          <w:szCs w:val="18"/>
          <w:rtl w:val="0"/>
        </w:rPr>
        <w:t xml:space="preserve">A2A</w:t>
      </w:r>
      <w:r w:rsidDel="00000000" w:rsidR="00000000" w:rsidRPr="00000000">
        <w:rPr>
          <w:rFonts w:ascii="Cambria" w:cs="Cambria" w:eastAsia="Cambria" w:hAnsi="Cambria"/>
          <w:sz w:val="18"/>
          <w:szCs w:val="18"/>
          <w:rtl w:val="0"/>
        </w:rPr>
        <w:t xml:space="preserve">) protocol orchestrating document processing workflows across specialized agents (OCR agent, classification agent, validation agent, routing agent) using Agent Cards for capability discovery and JSON-RPC for inter-agent messaging.</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Proficient with </w:t>
      </w:r>
      <w:r w:rsidDel="00000000" w:rsidR="00000000" w:rsidRPr="00000000">
        <w:rPr>
          <w:rFonts w:ascii="Cambria" w:cs="Cambria" w:eastAsia="Cambria" w:hAnsi="Cambria"/>
          <w:b w:val="1"/>
          <w:bCs w:val="1"/>
          <w:sz w:val="18"/>
          <w:szCs w:val="18"/>
          <w:rtl w:val="0"/>
        </w:rPr>
        <w:t xml:space="preserve">Model Context Protocol </w:t>
      </w:r>
      <w:r w:rsidDel="00000000" w:rsidR="00000000" w:rsidRPr="00000000">
        <w:rPr>
          <w:rFonts w:ascii="Cambria" w:cs="Cambria" w:eastAsia="Cambria" w:hAnsi="Cambria"/>
          <w:sz w:val="18"/>
          <w:szCs w:val="18"/>
          <w:rtl w:val="0"/>
        </w:rPr>
        <w:t xml:space="preserve">(</w:t>
      </w:r>
      <w:r w:rsidDel="00000000" w:rsidR="00000000" w:rsidRPr="00000000">
        <w:rPr>
          <w:rFonts w:ascii="Cambria" w:cs="Cambria" w:eastAsia="Cambria" w:hAnsi="Cambria"/>
          <w:b w:val="1"/>
          <w:bCs w:val="1"/>
          <w:sz w:val="18"/>
          <w:szCs w:val="18"/>
          <w:rtl w:val="0"/>
        </w:rPr>
        <w:t xml:space="preserve">MCP</w:t>
      </w:r>
      <w:r w:rsidDel="00000000" w:rsidR="00000000" w:rsidRPr="00000000">
        <w:rPr>
          <w:rFonts w:ascii="Cambria" w:cs="Cambria" w:eastAsia="Cambria" w:hAnsi="Cambria"/>
          <w:sz w:val="18"/>
          <w:szCs w:val="18"/>
          <w:rtl w:val="0"/>
        </w:rPr>
        <w:t xml:space="preserve">) to seamlessly connect agents with GCP enterprise systems including </w:t>
      </w:r>
      <w:r w:rsidDel="00000000" w:rsidR="00000000" w:rsidRPr="00000000">
        <w:rPr>
          <w:rFonts w:ascii="Cambria" w:cs="Cambria" w:eastAsia="Cambria" w:hAnsi="Cambria"/>
          <w:b w:val="1"/>
          <w:bCs w:val="1"/>
          <w:sz w:val="18"/>
          <w:szCs w:val="18"/>
          <w:rtl w:val="0"/>
        </w:rPr>
        <w:t xml:space="preserve">AlloyDB AI </w:t>
      </w:r>
      <w:r w:rsidDel="00000000" w:rsidR="00000000" w:rsidRPr="00000000">
        <w:rPr>
          <w:rFonts w:ascii="Cambria" w:cs="Cambria" w:eastAsia="Cambria" w:hAnsi="Cambria"/>
          <w:sz w:val="18"/>
          <w:szCs w:val="18"/>
          <w:rtl w:val="0"/>
        </w:rPr>
        <w:t xml:space="preserve">for vector grounding, </w:t>
      </w:r>
      <w:r w:rsidDel="00000000" w:rsidR="00000000" w:rsidRPr="00000000">
        <w:rPr>
          <w:rFonts w:ascii="Cambria" w:cs="Cambria" w:eastAsia="Cambria" w:hAnsi="Cambria"/>
          <w:b w:val="1"/>
          <w:bCs w:val="1"/>
          <w:sz w:val="18"/>
          <w:szCs w:val="18"/>
          <w:rtl w:val="0"/>
        </w:rPr>
        <w:t xml:space="preserve">BigQuery </w:t>
      </w:r>
      <w:r w:rsidDel="00000000" w:rsidR="00000000" w:rsidRPr="00000000">
        <w:rPr>
          <w:rFonts w:ascii="Cambria" w:cs="Cambria" w:eastAsia="Cambria" w:hAnsi="Cambria"/>
          <w:sz w:val="18"/>
          <w:szCs w:val="18"/>
          <w:rtl w:val="0"/>
        </w:rPr>
        <w:t xml:space="preserve">for analytics, </w:t>
      </w:r>
      <w:r w:rsidDel="00000000" w:rsidR="00000000" w:rsidRPr="00000000">
        <w:rPr>
          <w:rFonts w:ascii="Cambria" w:cs="Cambria" w:eastAsia="Cambria" w:hAnsi="Cambria"/>
          <w:b w:val="1"/>
          <w:bCs w:val="1"/>
          <w:sz w:val="18"/>
          <w:szCs w:val="18"/>
          <w:rtl w:val="0"/>
        </w:rPr>
        <w:t xml:space="preserve">Cloud SQL </w:t>
      </w:r>
      <w:r w:rsidDel="00000000" w:rsidR="00000000" w:rsidRPr="00000000">
        <w:rPr>
          <w:rFonts w:ascii="Cambria" w:cs="Cambria" w:eastAsia="Cambria" w:hAnsi="Cambria"/>
          <w:sz w:val="18"/>
          <w:szCs w:val="18"/>
          <w:rtl w:val="0"/>
        </w:rPr>
        <w:t xml:space="preserve">for transactional data, and external APIs through universal adapter interfaces.</w:t>
      </w:r>
      <w:r w:rsidDel="00000000" w:rsidR="00000000" w:rsidRPr="00000000">
        <w:rPr>
          <w:rtl w:val="0"/>
        </w:rPr>
      </w:r>
    </w:p>
    <w:p w:rsidR="00000000" w:rsidDel="00000000" w:rsidP="00000000" w:rsidRDefault="00000000" w:rsidRPr="00000000" w14:paraId="00000014">
      <w:pPr>
        <w:numPr>
          <w:ilvl w:val="0"/>
          <w:numId w:val="5"/>
        </w:numPr>
        <w:spacing w:after="0" w:line="192.00000000000003" w:lineRule="auto"/>
        <w:ind w:left="450" w:right="0" w:hanging="360"/>
        <w:jc w:val="both"/>
        <w:rPr>
          <w:sz w:val="18"/>
          <w:szCs w:val="18"/>
        </w:rPr>
      </w:pPr>
      <w:r w:rsidDel="00000000" w:rsidR="00000000" w:rsidRPr="00000000">
        <w:rPr>
          <w:rFonts w:ascii="Cambria" w:cs="Cambria" w:eastAsia="Cambria" w:hAnsi="Cambria"/>
          <w:sz w:val="18"/>
          <w:szCs w:val="18"/>
          <w:rtl w:val="0"/>
        </w:rPr>
        <w:t xml:space="preserve">Experience delivering scalable, fault-tolerant AI platforms with cloud-native deployment, monitoring, and CI/CD pipelines.</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Proficient with GCP </w:t>
      </w:r>
      <w:r w:rsidDel="00000000" w:rsidR="00000000" w:rsidRPr="00000000">
        <w:rPr>
          <w:rFonts w:ascii="Cambria" w:cs="Cambria" w:eastAsia="Cambria" w:hAnsi="Cambria"/>
          <w:b w:val="1"/>
          <w:bCs w:val="1"/>
          <w:sz w:val="18"/>
          <w:szCs w:val="18"/>
          <w:rtl w:val="0"/>
        </w:rPr>
        <w:t xml:space="preserve">Gemini Enterprise </w:t>
      </w:r>
      <w:r w:rsidDel="00000000" w:rsidR="00000000" w:rsidRPr="00000000">
        <w:rPr>
          <w:rFonts w:ascii="Cambria" w:cs="Cambria" w:eastAsia="Cambria" w:hAnsi="Cambria"/>
          <w:sz w:val="18"/>
          <w:szCs w:val="18"/>
          <w:rtl w:val="0"/>
        </w:rPr>
        <w:t xml:space="preserve">vision capabilities, utilizing </w:t>
      </w:r>
      <w:r w:rsidDel="00000000" w:rsidR="00000000" w:rsidRPr="00000000">
        <w:rPr>
          <w:rFonts w:ascii="Cambria" w:cs="Cambria" w:eastAsia="Cambria" w:hAnsi="Cambria"/>
          <w:b w:val="1"/>
          <w:bCs w:val="1"/>
          <w:sz w:val="18"/>
          <w:szCs w:val="18"/>
          <w:rtl w:val="0"/>
        </w:rPr>
        <w:t xml:space="preserve">Gemini Agent Designer </w:t>
      </w:r>
      <w:r w:rsidDel="00000000" w:rsidR="00000000" w:rsidRPr="00000000">
        <w:rPr>
          <w:rFonts w:ascii="Cambria" w:cs="Cambria" w:eastAsia="Cambria" w:hAnsi="Cambria"/>
          <w:sz w:val="18"/>
          <w:szCs w:val="18"/>
          <w:rtl w:val="0"/>
        </w:rPr>
        <w:t xml:space="preserve">to build low-code document intelligence agents and </w:t>
      </w:r>
      <w:r w:rsidDel="00000000" w:rsidR="00000000" w:rsidRPr="00000000">
        <w:rPr>
          <w:rFonts w:ascii="Cambria" w:cs="Cambria" w:eastAsia="Cambria" w:hAnsi="Cambria"/>
          <w:b w:val="1"/>
          <w:bCs w:val="1"/>
          <w:sz w:val="18"/>
          <w:szCs w:val="18"/>
          <w:rtl w:val="0"/>
        </w:rPr>
        <w:t xml:space="preserve">Vertex AI Agent</w:t>
      </w:r>
      <w:r w:rsidDel="00000000" w:rsidR="00000000" w:rsidRPr="00000000">
        <w:rPr>
          <w:rFonts w:ascii="Cambria" w:cs="Cambria" w:eastAsia="Cambria" w:hAnsi="Cambria"/>
          <w:sz w:val="18"/>
          <w:szCs w:val="18"/>
          <w:rtl w:val="0"/>
        </w:rPr>
        <w:t xml:space="preserve"> Builder for combining vision models with </w:t>
      </w:r>
      <w:r w:rsidDel="00000000" w:rsidR="00000000" w:rsidRPr="00000000">
        <w:rPr>
          <w:rFonts w:ascii="Cambria" w:cs="Cambria" w:eastAsia="Cambria" w:hAnsi="Cambria"/>
          <w:b w:val="1"/>
          <w:bCs w:val="1"/>
          <w:sz w:val="18"/>
          <w:szCs w:val="18"/>
          <w:rtl w:val="0"/>
        </w:rPr>
        <w:t xml:space="preserve">RAG </w:t>
      </w:r>
      <w:r w:rsidDel="00000000" w:rsidR="00000000" w:rsidRPr="00000000">
        <w:rPr>
          <w:rFonts w:ascii="Cambria" w:cs="Cambria" w:eastAsia="Cambria" w:hAnsi="Cambria"/>
          <w:sz w:val="18"/>
          <w:szCs w:val="18"/>
          <w:rtl w:val="0"/>
        </w:rPr>
        <w:t xml:space="preserve">for medical document Q&amp;A.</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Deep </w:t>
      </w:r>
      <w:r w:rsidDel="00000000" w:rsidR="00000000" w:rsidRPr="00000000">
        <w:rPr>
          <w:rFonts w:ascii="Cambria" w:cs="Cambria" w:eastAsia="Cambria" w:hAnsi="Cambria"/>
          <w:b w:val="1"/>
          <w:bCs w:val="1"/>
          <w:sz w:val="18"/>
          <w:szCs w:val="18"/>
          <w:rtl w:val="0"/>
        </w:rPr>
        <w:t xml:space="preserve">Google Cloud</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b w:val="1"/>
          <w:bCs w:val="1"/>
          <w:sz w:val="18"/>
          <w:szCs w:val="18"/>
          <w:rtl w:val="0"/>
        </w:rPr>
        <w:t xml:space="preserve">expertise </w:t>
      </w:r>
      <w:r w:rsidDel="00000000" w:rsidR="00000000" w:rsidRPr="00000000">
        <w:rPr>
          <w:rFonts w:ascii="Cambria" w:cs="Cambria" w:eastAsia="Cambria" w:hAnsi="Cambria"/>
          <w:sz w:val="18"/>
          <w:szCs w:val="18"/>
          <w:rtl w:val="0"/>
        </w:rPr>
        <w:t xml:space="preserve">deploying multi-modal </w:t>
      </w:r>
      <w:r w:rsidDel="00000000" w:rsidR="00000000" w:rsidRPr="00000000">
        <w:rPr>
          <w:rFonts w:ascii="Cambria" w:cs="Cambria" w:eastAsia="Cambria" w:hAnsi="Cambria"/>
          <w:b w:val="1"/>
          <w:bCs w:val="1"/>
          <w:sz w:val="18"/>
          <w:szCs w:val="18"/>
          <w:rtl w:val="0"/>
        </w:rPr>
        <w:t xml:space="preserve">AI agents </w:t>
      </w:r>
      <w:r w:rsidDel="00000000" w:rsidR="00000000" w:rsidRPr="00000000">
        <w:rPr>
          <w:rFonts w:ascii="Cambria" w:cs="Cambria" w:eastAsia="Cambria" w:hAnsi="Cambria"/>
          <w:sz w:val="18"/>
          <w:szCs w:val="18"/>
          <w:rtl w:val="0"/>
        </w:rPr>
        <w:t xml:space="preserve">on Cloud Run (serverless OCR pipelines) and GKE Autopilot (batch document processing), with </w:t>
      </w:r>
      <w:r w:rsidDel="00000000" w:rsidR="00000000" w:rsidRPr="00000000">
        <w:rPr>
          <w:rFonts w:ascii="Cambria" w:cs="Cambria" w:eastAsia="Cambria" w:hAnsi="Cambria"/>
          <w:b w:val="1"/>
          <w:bCs w:val="1"/>
          <w:sz w:val="18"/>
          <w:szCs w:val="18"/>
          <w:rtl w:val="0"/>
        </w:rPr>
        <w:t xml:space="preserve">AlloyDB </w:t>
      </w:r>
      <w:r w:rsidDel="00000000" w:rsidR="00000000" w:rsidRPr="00000000">
        <w:rPr>
          <w:rFonts w:ascii="Cambria" w:cs="Cambria" w:eastAsia="Cambria" w:hAnsi="Cambria"/>
          <w:sz w:val="18"/>
          <w:szCs w:val="18"/>
          <w:rtl w:val="0"/>
        </w:rPr>
        <w:t xml:space="preserve">AI for storing 50M+ document embeddings and visual feature vectors.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High level of understanding in concepts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Deep learning</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using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CNN, RNN, ANN</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Reinforcement learning, Transfer Learning </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and performing data augmentation using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Generative Adversarial Networks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(GANs).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Good Knowledge on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Natural Language Processing (NLP)</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and Time Series Analysis and Forecasting using ARIMA model in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Python </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b w:val="1"/>
          <w:bCs w:val="1"/>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Experience in building models with deep learning frameworks like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TensorFlow, PyTorch, and Keras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Expertise in prompt engineering and context engineering — designing, optimizing, and evaluating prompts for production LLMs with dynamic context management strategies including session memory, context window optimization, retrieval-augmented prompting, and user personalization to achieve precise, contextually relevant outputs at scale.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Proven team leadership experience coordinating data scientists and ML engineers — establishing model evaluation standards, quality thresholds, and clear data-science-to-engineering handoff criteria for agentic AI platforms deployed to production.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Experienced designing human-in-the-loop (HITL) review workflows integrating editorial quality checks, confidence scoring, and automated escalation to human reviewers for regulated AI pipelines in healthcare and finance domains.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00000000000003" w:lineRule="auto"/>
        <w:ind w:left="450" w:right="0" w:firstLine="0"/>
        <w:jc w:val="both"/>
        <w:rPr>
          <w:rFonts w:ascii="Cambria" w:cs="Cambria" w:eastAsia="Cambria" w:hAnsi="Cambri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00000000000003" w:lineRule="auto"/>
        <w:ind w:left="450" w:right="0" w:firstLine="0"/>
        <w:jc w:val="both"/>
        <w:rPr>
          <w:rFonts w:ascii="Cambria" w:cs="Cambria" w:eastAsia="Cambria" w:hAnsi="Cambri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F">
      <w:pPr>
        <w:spacing w:after="0" w:line="192.00000000000003" w:lineRule="auto"/>
        <w:ind w:right="0"/>
        <w:jc w:val="both"/>
        <w:rPr>
          <w:rFonts w:ascii="Cambria" w:cs="Cambria" w:eastAsia="Cambria" w:hAnsi="Cambria"/>
          <w:color w:val="000000"/>
          <w:sz w:val="18"/>
          <w:szCs w:val="18"/>
        </w:rPr>
      </w:pPr>
      <w:r w:rsidDel="00000000" w:rsidR="00000000" w:rsidRPr="00000000">
        <w:rPr>
          <w:rtl w:val="0"/>
        </w:rPr>
      </w:r>
    </w:p>
    <w:p w:rsidR="00000000" w:rsidDel="00000000" w:rsidP="00000000" w:rsidRDefault="00000000" w:rsidRPr="00000000" w14:paraId="00000020">
      <w:pPr>
        <w:spacing w:after="0" w:line="192.00000000000003" w:lineRule="auto"/>
        <w:ind w:left="0" w:right="0" w:firstLine="0"/>
        <w:jc w:val="both"/>
        <w:rPr>
          <w:rFonts w:ascii="Cambria" w:cs="Cambria" w:eastAsia="Cambria" w:hAnsi="Cambria"/>
          <w:b w:val="1"/>
          <w:bCs w:val="1"/>
          <w:color w:val="000000"/>
          <w:sz w:val="18"/>
          <w:szCs w:val="18"/>
          <w:u w:val="single"/>
        </w:rPr>
      </w:pPr>
      <w:r w:rsidDel="00000000" w:rsidR="00000000" w:rsidRPr="00000000">
        <w:rPr>
          <w:rFonts w:ascii="Cambria" w:cs="Cambria" w:eastAsia="Cambria" w:hAnsi="Cambria"/>
          <w:b w:val="1"/>
          <w:bCs w:val="1"/>
          <w:color w:val="000000"/>
          <w:sz w:val="18"/>
          <w:szCs w:val="18"/>
          <w:u w:val="single"/>
          <w:rtl w:val="0"/>
        </w:rPr>
        <w:t xml:space="preserve">SKILL SET</w:t>
      </w:r>
    </w:p>
    <w:tbl>
      <w:tblPr>
        <w:tblStyle w:val="Table1"/>
        <w:tblpPr w:leftFromText="180" w:rightFromText="180" w:topFromText="0" w:bottomFromText="0" w:vertAnchor="text" w:horzAnchor="text" w:tblpX="0" w:tblpY="1"/>
        <w:tblW w:w="11088.0" w:type="dxa"/>
        <w:jc w:val="left"/>
        <w:tblLayout w:type="fixed"/>
        <w:tblLook w:val="0400"/>
      </w:tblPr>
      <w:tblGrid>
        <w:gridCol w:w="1396"/>
        <w:gridCol w:w="9692"/>
        <w:tblGridChange w:id="0">
          <w:tblGrid>
            <w:gridCol w:w="1396"/>
            <w:gridCol w:w="9692"/>
          </w:tblGrid>
        </w:tblGridChange>
      </w:tblGrid>
      <w:tr>
        <w:trPr>
          <w:cantSplit w:val="0"/>
          <w:trHeight w:val="110" w:hRule="atLeast"/>
          <w:tblHeader w:val="0"/>
        </w:trPr>
        <w:tc>
          <w:tcPr>
            <w:vAlign w:val="center"/>
          </w:tcPr>
          <w:p w:rsidR="00000000" w:rsidDel="00000000" w:rsidP="00000000" w:rsidRDefault="00000000" w:rsidRPr="00000000" w14:paraId="00000021">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Languages</w:t>
            </w:r>
            <w:r w:rsidDel="00000000" w:rsidR="00000000" w:rsidRPr="00000000">
              <w:rPr>
                <w:rtl w:val="0"/>
              </w:rPr>
            </w:r>
          </w:p>
        </w:tc>
        <w:tc>
          <w:tcPr>
            <w:vAlign w:val="center"/>
          </w:tcPr>
          <w:p w:rsidR="00000000" w:rsidDel="00000000" w:rsidP="00000000" w:rsidRDefault="00000000" w:rsidRPr="00000000" w14:paraId="00000022">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Python, Java, SQL, JavaScript, React.js, Next.js, Angular, R, C, C++</w:t>
            </w:r>
          </w:p>
        </w:tc>
      </w:tr>
      <w:tr>
        <w:trPr>
          <w:cantSplit w:val="0"/>
          <w:trHeight w:val="222" w:hRule="atLeast"/>
          <w:tblHeader w:val="0"/>
        </w:trPr>
        <w:tc>
          <w:tcPr>
            <w:vAlign w:val="center"/>
          </w:tcPr>
          <w:p w:rsidR="00000000" w:rsidDel="00000000" w:rsidP="00000000" w:rsidRDefault="00000000" w:rsidRPr="00000000" w14:paraId="00000023">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ML / AI</w:t>
            </w:r>
            <w:r w:rsidDel="00000000" w:rsidR="00000000" w:rsidRPr="00000000">
              <w:rPr>
                <w:rtl w:val="0"/>
              </w:rPr>
            </w:r>
          </w:p>
        </w:tc>
        <w:tc>
          <w:tcPr>
            <w:vAlign w:val="center"/>
          </w:tcPr>
          <w:p w:rsidR="00000000" w:rsidDel="00000000" w:rsidP="00000000" w:rsidRDefault="00000000" w:rsidRPr="00000000" w14:paraId="00000024">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Regression, Classification, Clustering, Random Forest, XGBoost, LightGBM, PCA, Time Series (ARIMA, Prophet, LSTM), SHAP, Recommendation Systems</w:t>
            </w:r>
          </w:p>
        </w:tc>
      </w:tr>
      <w:tr>
        <w:trPr>
          <w:cantSplit w:val="0"/>
          <w:trHeight w:val="222" w:hRule="atLeast"/>
          <w:tblHeader w:val="0"/>
        </w:trPr>
        <w:tc>
          <w:tcPr>
            <w:vAlign w:val="center"/>
          </w:tcPr>
          <w:p w:rsidR="00000000" w:rsidDel="00000000" w:rsidP="00000000" w:rsidRDefault="00000000" w:rsidRPr="00000000" w14:paraId="00000025">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Deep Learning</w:t>
            </w:r>
            <w:r w:rsidDel="00000000" w:rsidR="00000000" w:rsidRPr="00000000">
              <w:rPr>
                <w:rtl w:val="0"/>
              </w:rPr>
            </w:r>
          </w:p>
        </w:tc>
        <w:tc>
          <w:tcPr>
            <w:vAlign w:val="center"/>
          </w:tcPr>
          <w:p w:rsidR="00000000" w:rsidDel="00000000" w:rsidP="00000000" w:rsidRDefault="00000000" w:rsidRPr="00000000" w14:paraId="00000026">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CNN, RNN, LSTM, Transformers (BERT, GPT, T5), Transfer Learning, GANs, Diffusion Models</w:t>
            </w:r>
          </w:p>
        </w:tc>
      </w:tr>
      <w:tr>
        <w:trPr>
          <w:cantSplit w:val="0"/>
          <w:trHeight w:val="222" w:hRule="atLeast"/>
          <w:tblHeader w:val="0"/>
        </w:trPr>
        <w:tc>
          <w:tcPr>
            <w:vAlign w:val="center"/>
          </w:tcPr>
          <w:p w:rsidR="00000000" w:rsidDel="00000000" w:rsidP="00000000" w:rsidRDefault="00000000" w:rsidRPr="00000000" w14:paraId="00000027">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NLP</w:t>
            </w:r>
            <w:r w:rsidDel="00000000" w:rsidR="00000000" w:rsidRPr="00000000">
              <w:rPr>
                <w:rtl w:val="0"/>
              </w:rPr>
            </w:r>
          </w:p>
        </w:tc>
        <w:tc>
          <w:tcPr>
            <w:vAlign w:val="center"/>
          </w:tcPr>
          <w:p w:rsidR="00000000" w:rsidDel="00000000" w:rsidP="00000000" w:rsidRDefault="00000000" w:rsidRPr="00000000" w14:paraId="00000028">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Text Preprocessing, Word Embeddings, Sentiment Analysis, Text Classification, Summarization, Translation, Hugging Face, SpaCy, NLTK</w:t>
            </w:r>
          </w:p>
        </w:tc>
      </w:tr>
      <w:tr>
        <w:trPr>
          <w:cantSplit w:val="0"/>
          <w:trHeight w:val="222" w:hRule="atLeast"/>
          <w:tblHeader w:val="0"/>
        </w:trPr>
        <w:tc>
          <w:tcPr>
            <w:vAlign w:val="center"/>
          </w:tcPr>
          <w:p w:rsidR="00000000" w:rsidDel="00000000" w:rsidP="00000000" w:rsidRDefault="00000000" w:rsidRPr="00000000" w14:paraId="00000029">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Generative AI</w:t>
            </w:r>
            <w:r w:rsidDel="00000000" w:rsidR="00000000" w:rsidRPr="00000000">
              <w:rPr>
                <w:rtl w:val="0"/>
              </w:rPr>
            </w:r>
          </w:p>
        </w:tc>
        <w:tc>
          <w:tcPr>
            <w:vAlign w:val="center"/>
          </w:tcPr>
          <w:p w:rsidR="00000000" w:rsidDel="00000000" w:rsidP="00000000" w:rsidRDefault="00000000" w:rsidRPr="00000000" w14:paraId="0000002A">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LLMs (GPT, LLaMA, Mistral), LangChain, RAG, Vector DBs (FAISS, Pinecone), Prompt Engineering, Fine-Tuning (LoRA/QLoRA)</w:t>
            </w:r>
          </w:p>
        </w:tc>
      </w:tr>
      <w:tr>
        <w:trPr>
          <w:cantSplit w:val="0"/>
          <w:trHeight w:val="110" w:hRule="atLeast"/>
          <w:tblHeader w:val="0"/>
        </w:trPr>
        <w:tc>
          <w:tcPr>
            <w:vAlign w:val="center"/>
          </w:tcPr>
          <w:p w:rsidR="00000000" w:rsidDel="00000000" w:rsidP="00000000" w:rsidRDefault="00000000" w:rsidRPr="00000000" w14:paraId="0000002B">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Big Data</w:t>
            </w:r>
            <w:r w:rsidDel="00000000" w:rsidR="00000000" w:rsidRPr="00000000">
              <w:rPr>
                <w:rtl w:val="0"/>
              </w:rPr>
            </w:r>
          </w:p>
        </w:tc>
        <w:tc>
          <w:tcPr>
            <w:vAlign w:val="center"/>
          </w:tcPr>
          <w:p w:rsidR="00000000" w:rsidDel="00000000" w:rsidP="00000000" w:rsidRDefault="00000000" w:rsidRPr="00000000" w14:paraId="0000002C">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Spark, Hive, HBase, Scala, Kinesis</w:t>
            </w:r>
          </w:p>
        </w:tc>
      </w:tr>
      <w:tr>
        <w:trPr>
          <w:cantSplit w:val="0"/>
          <w:trHeight w:val="222" w:hRule="atLeast"/>
          <w:tblHeader w:val="0"/>
        </w:trPr>
        <w:tc>
          <w:tcPr>
            <w:vAlign w:val="center"/>
          </w:tcPr>
          <w:p w:rsidR="00000000" w:rsidDel="00000000" w:rsidP="00000000" w:rsidRDefault="00000000" w:rsidRPr="00000000" w14:paraId="0000002D">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MLOps / LLMOps</w:t>
            </w:r>
            <w:r w:rsidDel="00000000" w:rsidR="00000000" w:rsidRPr="00000000">
              <w:rPr>
                <w:rtl w:val="0"/>
              </w:rPr>
            </w:r>
          </w:p>
        </w:tc>
        <w:tc>
          <w:tcPr>
            <w:vAlign w:val="center"/>
          </w:tcPr>
          <w:p w:rsidR="00000000" w:rsidDel="00000000" w:rsidP="00000000" w:rsidRDefault="00000000" w:rsidRPr="00000000" w14:paraId="0000002E">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MLflow, Airflow, Kubeflow, Docker, Kubernetes, Weights &amp; Biases, Prometheus, Grafana, SageMaker, Vertex AI</w:t>
            </w:r>
          </w:p>
        </w:tc>
      </w:tr>
      <w:tr>
        <w:trPr>
          <w:cantSplit w:val="0"/>
          <w:trHeight w:val="222" w:hRule="atLeast"/>
          <w:tblHeader w:val="0"/>
        </w:trPr>
        <w:tc>
          <w:tcPr>
            <w:vAlign w:val="center"/>
          </w:tcPr>
          <w:p w:rsidR="00000000" w:rsidDel="00000000" w:rsidP="00000000" w:rsidRDefault="00000000" w:rsidRPr="00000000" w14:paraId="0000002F">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Databases</w:t>
            </w:r>
            <w:r w:rsidDel="00000000" w:rsidR="00000000" w:rsidRPr="00000000">
              <w:rPr>
                <w:rtl w:val="0"/>
              </w:rPr>
            </w:r>
          </w:p>
        </w:tc>
        <w:tc>
          <w:tcPr>
            <w:vAlign w:val="center"/>
          </w:tcPr>
          <w:p w:rsidR="00000000" w:rsidDel="00000000" w:rsidP="00000000" w:rsidRDefault="00000000" w:rsidRPr="00000000" w14:paraId="00000030">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MySQL, PostgreSQL, MongoDB, Oracle, Redshift, AllyDB, SQLAlchemy, Elasticsearch, Snowflake</w:t>
            </w:r>
          </w:p>
        </w:tc>
      </w:tr>
      <w:tr>
        <w:trPr>
          <w:cantSplit w:val="0"/>
          <w:trHeight w:val="107" w:hRule="atLeast"/>
          <w:tblHeader w:val="0"/>
        </w:trPr>
        <w:tc>
          <w:tcPr>
            <w:vAlign w:val="center"/>
          </w:tcPr>
          <w:p w:rsidR="00000000" w:rsidDel="00000000" w:rsidP="00000000" w:rsidRDefault="00000000" w:rsidRPr="00000000" w14:paraId="00000031">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Cloud</w:t>
            </w:r>
            <w:r w:rsidDel="00000000" w:rsidR="00000000" w:rsidRPr="00000000">
              <w:rPr>
                <w:rtl w:val="0"/>
              </w:rPr>
            </w:r>
          </w:p>
        </w:tc>
        <w:tc>
          <w:tcPr>
            <w:vAlign w:val="center"/>
          </w:tcPr>
          <w:p w:rsidR="00000000" w:rsidDel="00000000" w:rsidP="00000000" w:rsidRDefault="00000000" w:rsidRPr="00000000" w14:paraId="00000032">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AWS (EC2, Lambda, S3, SageMaker, Bedrock), GCP (Vertex AI), Azure AI</w:t>
            </w:r>
          </w:p>
        </w:tc>
      </w:tr>
      <w:tr>
        <w:trPr>
          <w:cantSplit w:val="0"/>
          <w:trHeight w:val="110" w:hRule="atLeast"/>
          <w:tblHeader w:val="0"/>
        </w:trPr>
        <w:tc>
          <w:tcPr>
            <w:vAlign w:val="center"/>
          </w:tcPr>
          <w:p w:rsidR="00000000" w:rsidDel="00000000" w:rsidP="00000000" w:rsidRDefault="00000000" w:rsidRPr="00000000" w14:paraId="00000033">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BI / Reporting</w:t>
            </w:r>
            <w:r w:rsidDel="00000000" w:rsidR="00000000" w:rsidRPr="00000000">
              <w:rPr>
                <w:rtl w:val="0"/>
              </w:rPr>
            </w:r>
          </w:p>
        </w:tc>
        <w:tc>
          <w:tcPr>
            <w:vAlign w:val="center"/>
          </w:tcPr>
          <w:p w:rsidR="00000000" w:rsidDel="00000000" w:rsidP="00000000" w:rsidRDefault="00000000" w:rsidRPr="00000000" w14:paraId="00000034">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Tableau, Power BI</w:t>
            </w:r>
          </w:p>
        </w:tc>
      </w:tr>
      <w:tr>
        <w:trPr>
          <w:cantSplit w:val="0"/>
          <w:trHeight w:val="222" w:hRule="atLeast"/>
          <w:tblHeader w:val="0"/>
        </w:trPr>
        <w:tc>
          <w:tcPr>
            <w:vAlign w:val="center"/>
          </w:tcPr>
          <w:p w:rsidR="00000000" w:rsidDel="00000000" w:rsidP="00000000" w:rsidRDefault="00000000" w:rsidRPr="00000000" w14:paraId="00000035">
            <w:pPr>
              <w:spacing w:after="0" w:line="192.00000000000003" w:lineRule="auto"/>
              <w:ind w:left="0" w:firstLine="0"/>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DevOps &amp; </w:t>
            </w:r>
            <w:r w:rsidDel="00000000" w:rsidR="00000000" w:rsidRPr="00000000">
              <w:rPr>
                <w:rtl w:val="0"/>
              </w:rPr>
            </w:r>
          </w:p>
        </w:tc>
        <w:tc>
          <w:tcPr>
            <w:vAlign w:val="center"/>
          </w:tcPr>
          <w:p w:rsidR="00000000" w:rsidDel="00000000" w:rsidP="00000000" w:rsidRDefault="00000000" w:rsidRPr="00000000" w14:paraId="00000036">
            <w:pPr>
              <w:spacing w:after="0" w:line="192.00000000000003"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Git, Jenkins, Docker, Terraform, Postman, Swagger, Jupyter, Linux</w:t>
            </w:r>
          </w:p>
        </w:tc>
      </w:tr>
      <w:tr>
        <w:trPr>
          <w:cantSplit w:val="0"/>
          <w:trHeight w:val="110" w:hRule="atLeast"/>
          <w:tblHeader w:val="0"/>
        </w:trPr>
        <w:tc>
          <w:tcPr>
            <w:vAlign w:val="center"/>
          </w:tcPr>
          <w:p w:rsidR="00000000" w:rsidDel="00000000" w:rsidP="00000000" w:rsidRDefault="00000000" w:rsidRPr="00000000" w14:paraId="00000037">
            <w:pPr>
              <w:spacing w:after="0" w:line="192.00000000000003" w:lineRule="auto"/>
              <w:ind w:left="5" w:firstLine="0"/>
              <w:rPr>
                <w:rFonts w:ascii="Cambria" w:cs="Cambria" w:eastAsia="Cambria" w:hAnsi="Cambria"/>
                <w:sz w:val="18"/>
                <w:szCs w:val="18"/>
              </w:rPr>
            </w:pPr>
            <w:r w:rsidDel="00000000" w:rsidR="00000000" w:rsidRPr="00000000">
              <w:rPr>
                <w:rtl w:val="0"/>
              </w:rPr>
            </w:r>
          </w:p>
        </w:tc>
        <w:tc>
          <w:tcPr>
            <w:vAlign w:val="center"/>
          </w:tcPr>
          <w:p w:rsidR="00000000" w:rsidDel="00000000" w:rsidP="00000000" w:rsidRDefault="00000000" w:rsidRPr="00000000" w14:paraId="00000038">
            <w:pPr>
              <w:spacing w:after="0" w:line="192.00000000000003" w:lineRule="auto"/>
              <w:rPr>
                <w:rFonts w:ascii="Cambria" w:cs="Cambria" w:eastAsia="Cambria" w:hAnsi="Cambria"/>
                <w:sz w:val="18"/>
                <w:szCs w:val="18"/>
              </w:rPr>
            </w:pPr>
            <w:r w:rsidDel="00000000" w:rsidR="00000000" w:rsidRPr="00000000">
              <w:rPr>
                <w:rtl w:val="0"/>
              </w:rPr>
            </w:r>
          </w:p>
        </w:tc>
      </w:tr>
    </w:tbl>
    <w:p w:rsidR="00000000" w:rsidDel="00000000" w:rsidP="00000000" w:rsidRDefault="00000000" w:rsidRPr="00000000" w14:paraId="00000039">
      <w:pPr>
        <w:spacing w:after="0" w:line="192.00000000000003" w:lineRule="auto"/>
        <w:ind w:right="0"/>
        <w:jc w:val="both"/>
        <w:rPr>
          <w:rFonts w:ascii="Cambria" w:cs="Cambria" w:eastAsia="Cambria" w:hAnsi="Cambria"/>
          <w:b w:val="1"/>
          <w:bCs w:val="1"/>
          <w:color w:val="000000"/>
          <w:sz w:val="18"/>
          <w:szCs w:val="18"/>
        </w:rPr>
      </w:pPr>
      <w:r w:rsidDel="00000000" w:rsidR="00000000" w:rsidRPr="00000000">
        <w:rPr>
          <w:rtl w:val="0"/>
        </w:rPr>
      </w:r>
    </w:p>
    <w:p w:rsidR="00000000" w:rsidDel="00000000" w:rsidP="00000000" w:rsidRDefault="00000000" w:rsidRPr="00000000" w14:paraId="0000003A">
      <w:pPr>
        <w:spacing w:after="0" w:line="192.00000000000003" w:lineRule="auto"/>
        <w:ind w:left="0" w:right="0" w:firstLine="0"/>
        <w:jc w:val="both"/>
        <w:rPr>
          <w:rFonts w:ascii="Cambria" w:cs="Cambria" w:eastAsia="Cambria" w:hAnsi="Cambria"/>
          <w:b w:val="1"/>
          <w:bCs w:val="1"/>
          <w:color w:val="000000"/>
          <w:sz w:val="18"/>
          <w:szCs w:val="18"/>
          <w:u w:val="single"/>
        </w:rPr>
      </w:pPr>
      <w:r w:rsidDel="00000000" w:rsidR="00000000" w:rsidRPr="00000000">
        <w:rPr>
          <w:rFonts w:ascii="Cambria" w:cs="Cambria" w:eastAsia="Cambria" w:hAnsi="Cambria"/>
          <w:b w:val="1"/>
          <w:bCs w:val="1"/>
          <w:color w:val="000000"/>
          <w:sz w:val="18"/>
          <w:szCs w:val="18"/>
          <w:u w:val="single"/>
          <w:rtl w:val="0"/>
        </w:rPr>
        <w:t xml:space="preserve">EDUCATION</w:t>
      </w:r>
    </w:p>
    <w:p w:rsidR="00000000" w:rsidDel="00000000" w:rsidP="00000000" w:rsidRDefault="00000000" w:rsidRPr="00000000" w14:paraId="0000003B">
      <w:pPr>
        <w:spacing w:after="0" w:line="192.00000000000003" w:lineRule="auto"/>
        <w:ind w:left="0" w:right="0" w:firstLine="0"/>
        <w:jc w:val="both"/>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rtl w:val="0"/>
        </w:rPr>
        <w:t xml:space="preserve">Master of Science, Computer Science (Machine Learning &amp; AI Specialization)</w:t>
      </w:r>
    </w:p>
    <w:p w:rsidR="00000000" w:rsidDel="00000000" w:rsidP="00000000" w:rsidRDefault="00000000" w:rsidRPr="00000000" w14:paraId="0000003C">
      <w:pPr>
        <w:spacing w:after="0" w:line="192.00000000000003" w:lineRule="auto"/>
        <w:ind w:left="0" w:right="0" w:firstLine="0"/>
        <w:jc w:val="both"/>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rtl w:val="0"/>
        </w:rPr>
        <w:t xml:space="preserve">Relevant Coursework: Deep Learning, NLP, Statistical Modeling, Distributed Systems, Data Engineering</w:t>
      </w:r>
    </w:p>
    <w:p w:rsidR="00000000" w:rsidDel="00000000" w:rsidP="00000000" w:rsidRDefault="00000000" w:rsidRPr="00000000" w14:paraId="0000003D">
      <w:pPr>
        <w:spacing w:after="0" w:line="192.00000000000003" w:lineRule="auto"/>
        <w:ind w:left="0" w:right="0" w:firstLine="0"/>
        <w:jc w:val="both"/>
        <w:rPr>
          <w:rFonts w:ascii="Cambria" w:cs="Cambria" w:eastAsia="Cambria" w:hAnsi="Cambria"/>
          <w:color w:val="000000"/>
          <w:sz w:val="18"/>
          <w:szCs w:val="18"/>
        </w:rPr>
      </w:pPr>
      <w:r w:rsidDel="00000000" w:rsidR="00000000" w:rsidRPr="00000000">
        <w:rPr>
          <w:rtl w:val="0"/>
        </w:rPr>
      </w:r>
    </w:p>
    <w:p w:rsidR="00000000" w:rsidDel="00000000" w:rsidP="00000000" w:rsidRDefault="00000000" w:rsidRPr="00000000" w14:paraId="0000003E">
      <w:pPr>
        <w:spacing w:after="0" w:line="192.00000000000003" w:lineRule="auto"/>
        <w:ind w:left="0" w:right="0" w:firstLine="0"/>
        <w:jc w:val="both"/>
        <w:rPr>
          <w:rFonts w:ascii="Cambria" w:cs="Cambria" w:eastAsia="Cambria" w:hAnsi="Cambria"/>
          <w:b w:val="1"/>
          <w:bCs w:val="1"/>
          <w:color w:val="000000"/>
          <w:sz w:val="18"/>
          <w:szCs w:val="18"/>
          <w:u w:val="single"/>
        </w:rPr>
      </w:pPr>
      <w:r w:rsidDel="00000000" w:rsidR="00000000" w:rsidRPr="00000000">
        <w:rPr>
          <w:rFonts w:ascii="Cambria" w:cs="Cambria" w:eastAsia="Cambria" w:hAnsi="Cambria"/>
          <w:b w:val="1"/>
          <w:bCs w:val="1"/>
          <w:color w:val="000000"/>
          <w:sz w:val="18"/>
          <w:szCs w:val="18"/>
          <w:u w:val="single"/>
          <w:rtl w:val="0"/>
        </w:rPr>
        <w:t xml:space="preserve">PROFESSIONAL EXPERIENCE</w:t>
      </w:r>
    </w:p>
    <w:p w:rsidR="00000000" w:rsidDel="00000000" w:rsidP="00000000" w:rsidRDefault="00000000" w:rsidRPr="00000000" w14:paraId="0000003F">
      <w:pPr>
        <w:spacing w:after="0" w:line="192.00000000000003" w:lineRule="auto"/>
        <w:ind w:right="0"/>
        <w:jc w:val="both"/>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Client: Verizon,</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b w:val="1"/>
          <w:bCs w:val="1"/>
          <w:color w:val="000000"/>
          <w:sz w:val="18"/>
          <w:szCs w:val="18"/>
          <w:rtl w:val="0"/>
        </w:rPr>
        <w:t xml:space="preserve">Basking Ridge, NJ   </w:t>
        <w:tab/>
        <w:tab/>
        <w:tab/>
        <w:tab/>
        <w:tab/>
        <w:tab/>
        <w:tab/>
        <w:tab/>
        <w:tab/>
        <w:t xml:space="preserve">              Jan 2022 – Present</w:t>
      </w:r>
    </w:p>
    <w:p w:rsidR="00000000" w:rsidDel="00000000" w:rsidP="00000000" w:rsidRDefault="00000000" w:rsidRPr="00000000" w14:paraId="00000040">
      <w:pPr>
        <w:pBdr>
          <w:bottom w:color="000000" w:space="1" w:sz="12" w:val="single"/>
        </w:pBdr>
        <w:spacing w:after="0" w:line="192.00000000000003" w:lineRule="auto"/>
        <w:ind w:right="0"/>
        <w:jc w:val="both"/>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Role: Gen AI/ AI Engineer </w:t>
      </w:r>
    </w:p>
    <w:p w:rsidR="00000000" w:rsidDel="00000000" w:rsidP="00000000" w:rsidRDefault="00000000" w:rsidRPr="00000000" w14:paraId="00000041">
      <w:pPr>
        <w:numPr>
          <w:ilvl w:val="0"/>
          <w:numId w:val="2"/>
        </w:numPr>
        <w:spacing w:after="0" w:line="192.00000000000003" w:lineRule="auto"/>
        <w:ind w:left="370" w:right="0" w:hanging="360"/>
        <w:jc w:val="both"/>
        <w:rPr>
          <w:sz w:val="18"/>
          <w:szCs w:val="18"/>
        </w:rPr>
      </w:pPr>
      <w:r w:rsidDel="00000000" w:rsidR="00000000" w:rsidRPr="00000000">
        <w:rPr>
          <w:rFonts w:ascii="Cambria" w:cs="Cambria" w:eastAsia="Cambria" w:hAnsi="Cambria"/>
          <w:sz w:val="18"/>
          <w:szCs w:val="18"/>
          <w:rtl w:val="0"/>
        </w:rPr>
        <w:t xml:space="preserve">Designed an enterprise </w:t>
      </w:r>
      <w:r w:rsidDel="00000000" w:rsidR="00000000" w:rsidRPr="00000000">
        <w:rPr>
          <w:rFonts w:ascii="Cambria" w:cs="Cambria" w:eastAsia="Cambria" w:hAnsi="Cambria"/>
          <w:b w:val="1"/>
          <w:bCs w:val="1"/>
          <w:sz w:val="18"/>
          <w:szCs w:val="18"/>
          <w:rtl w:val="0"/>
        </w:rPr>
        <w:t xml:space="preserve">multi</w:t>
      </w:r>
      <w:r w:rsidDel="00000000" w:rsidR="00000000" w:rsidRPr="00000000">
        <w:rPr>
          <w:rFonts w:ascii="Cambria" w:cs="Cambria" w:eastAsia="Cambria" w:hAnsi="Cambria"/>
          <w:sz w:val="18"/>
          <w:szCs w:val="18"/>
          <w:rtl w:val="0"/>
        </w:rPr>
        <w:t xml:space="preserve">-</w:t>
      </w:r>
      <w:r w:rsidDel="00000000" w:rsidR="00000000" w:rsidRPr="00000000">
        <w:rPr>
          <w:rFonts w:ascii="Cambria" w:cs="Cambria" w:eastAsia="Cambria" w:hAnsi="Cambria"/>
          <w:b w:val="1"/>
          <w:bCs w:val="1"/>
          <w:sz w:val="18"/>
          <w:szCs w:val="18"/>
          <w:rtl w:val="0"/>
        </w:rPr>
        <w:t xml:space="preserve">agent</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b w:val="1"/>
          <w:bCs w:val="1"/>
          <w:sz w:val="18"/>
          <w:szCs w:val="18"/>
          <w:rtl w:val="0"/>
        </w:rPr>
        <w:t xml:space="preserve">AI </w:t>
      </w:r>
      <w:r w:rsidDel="00000000" w:rsidR="00000000" w:rsidRPr="00000000">
        <w:rPr>
          <w:rFonts w:ascii="Cambria" w:cs="Cambria" w:eastAsia="Cambria" w:hAnsi="Cambria"/>
          <w:sz w:val="18"/>
          <w:szCs w:val="18"/>
          <w:rtl w:val="0"/>
        </w:rPr>
        <w:t xml:space="preserve">system using </w:t>
      </w:r>
      <w:r w:rsidDel="00000000" w:rsidR="00000000" w:rsidRPr="00000000">
        <w:rPr>
          <w:rFonts w:ascii="Cambria" w:cs="Cambria" w:eastAsia="Cambria" w:hAnsi="Cambria"/>
          <w:b w:val="1"/>
          <w:bCs w:val="1"/>
          <w:sz w:val="18"/>
          <w:szCs w:val="18"/>
          <w:rtl w:val="0"/>
        </w:rPr>
        <w:t xml:space="preserve">LangGraph </w:t>
      </w:r>
      <w:r w:rsidDel="00000000" w:rsidR="00000000" w:rsidRPr="00000000">
        <w:rPr>
          <w:rFonts w:ascii="Cambria" w:cs="Cambria" w:eastAsia="Cambria" w:hAnsi="Cambria"/>
          <w:sz w:val="18"/>
          <w:szCs w:val="18"/>
          <w:rtl w:val="0"/>
        </w:rPr>
        <w:t xml:space="preserve">and </w:t>
      </w:r>
      <w:r w:rsidDel="00000000" w:rsidR="00000000" w:rsidRPr="00000000">
        <w:rPr>
          <w:rFonts w:ascii="Cambria" w:cs="Cambria" w:eastAsia="Cambria" w:hAnsi="Cambria"/>
          <w:b w:val="1"/>
          <w:bCs w:val="1"/>
          <w:sz w:val="18"/>
          <w:szCs w:val="18"/>
          <w:rtl w:val="0"/>
        </w:rPr>
        <w:t xml:space="preserve">CrewAI </w:t>
      </w:r>
      <w:r w:rsidDel="00000000" w:rsidR="00000000" w:rsidRPr="00000000">
        <w:rPr>
          <w:rFonts w:ascii="Cambria" w:cs="Cambria" w:eastAsia="Cambria" w:hAnsi="Cambria"/>
          <w:sz w:val="18"/>
          <w:szCs w:val="18"/>
          <w:rtl w:val="0"/>
        </w:rPr>
        <w:t xml:space="preserve">with 5 specialized agents coordinating via Model Context Protocol (MCP), reducing manual intervention by 75% and processing 100,000+ daily tasks with 94% success rate.</w:t>
      </w:r>
      <w:r w:rsidDel="00000000" w:rsidR="00000000" w:rsidRPr="00000000">
        <w:rPr>
          <w:rtl w:val="0"/>
        </w:rPr>
      </w:r>
    </w:p>
    <w:p w:rsidR="00000000" w:rsidDel="00000000" w:rsidP="00000000" w:rsidRDefault="00000000" w:rsidRPr="00000000" w14:paraId="00000042">
      <w:pPr>
        <w:numPr>
          <w:ilvl w:val="0"/>
          <w:numId w:val="2"/>
        </w:numPr>
        <w:spacing w:after="0" w:line="192.00000000000003" w:lineRule="auto"/>
        <w:ind w:left="370" w:right="0" w:hanging="360"/>
        <w:jc w:val="both"/>
        <w:rPr>
          <w:sz w:val="18"/>
          <w:szCs w:val="18"/>
        </w:rPr>
      </w:pPr>
      <w:r w:rsidDel="00000000" w:rsidR="00000000" w:rsidRPr="00000000">
        <w:rPr>
          <w:rFonts w:ascii="Cambria" w:cs="Cambria" w:eastAsia="Cambria" w:hAnsi="Cambria"/>
          <w:sz w:val="18"/>
          <w:szCs w:val="18"/>
          <w:rtl w:val="0"/>
        </w:rPr>
        <w:t xml:space="preserve">Built </w:t>
      </w:r>
      <w:r w:rsidDel="00000000" w:rsidR="00000000" w:rsidRPr="00000000">
        <w:rPr>
          <w:rFonts w:ascii="Cambria" w:cs="Cambria" w:eastAsia="Cambria" w:hAnsi="Cambria"/>
          <w:b w:val="1"/>
          <w:bCs w:val="1"/>
          <w:sz w:val="18"/>
          <w:szCs w:val="18"/>
          <w:rtl w:val="0"/>
        </w:rPr>
        <w:t xml:space="preserve">Google ADK</w:t>
      </w:r>
      <w:r w:rsidDel="00000000" w:rsidR="00000000" w:rsidRPr="00000000">
        <w:rPr>
          <w:rFonts w:ascii="Cambria" w:cs="Cambria" w:eastAsia="Cambria" w:hAnsi="Cambria"/>
          <w:sz w:val="18"/>
          <w:szCs w:val="18"/>
          <w:rtl w:val="0"/>
        </w:rPr>
        <w:t xml:space="preserve">-powered document intelligence system with 5 specialized vision agents (OCR extraction, document classification, entity recognition, validation, routing) coordinating via </w:t>
      </w:r>
      <w:r w:rsidDel="00000000" w:rsidR="00000000" w:rsidRPr="00000000">
        <w:rPr>
          <w:rFonts w:ascii="Cambria" w:cs="Cambria" w:eastAsia="Cambria" w:hAnsi="Cambria"/>
          <w:b w:val="1"/>
          <w:bCs w:val="1"/>
          <w:sz w:val="18"/>
          <w:szCs w:val="18"/>
          <w:rtl w:val="0"/>
        </w:rPr>
        <w:t xml:space="preserve">A2A </w:t>
      </w:r>
      <w:r w:rsidDel="00000000" w:rsidR="00000000" w:rsidRPr="00000000">
        <w:rPr>
          <w:rFonts w:ascii="Cambria" w:cs="Cambria" w:eastAsia="Cambria" w:hAnsi="Cambria"/>
          <w:sz w:val="18"/>
          <w:szCs w:val="18"/>
          <w:rtl w:val="0"/>
        </w:rPr>
        <w:t xml:space="preserve">protocol to process 100,000+ scanned documents daily with 94% end-to-end accuracy.</w:t>
      </w:r>
      <w:r w:rsidDel="00000000" w:rsidR="00000000" w:rsidRPr="00000000">
        <w:rPr>
          <w:rtl w:val="0"/>
        </w:rPr>
      </w:r>
    </w:p>
    <w:p w:rsidR="00000000" w:rsidDel="00000000" w:rsidP="00000000" w:rsidRDefault="00000000" w:rsidRPr="00000000" w14:paraId="00000043">
      <w:pPr>
        <w:numPr>
          <w:ilvl w:val="0"/>
          <w:numId w:val="2"/>
        </w:numPr>
        <w:spacing w:after="0" w:line="192.00000000000003" w:lineRule="auto"/>
        <w:ind w:left="370" w:right="0" w:hanging="360"/>
        <w:jc w:val="both"/>
        <w:rPr>
          <w:sz w:val="18"/>
          <w:szCs w:val="18"/>
        </w:rPr>
      </w:pPr>
      <w:r w:rsidDel="00000000" w:rsidR="00000000" w:rsidRPr="00000000">
        <w:rPr>
          <w:rFonts w:ascii="Cambria" w:cs="Cambria" w:eastAsia="Cambria" w:hAnsi="Cambria"/>
          <w:sz w:val="18"/>
          <w:szCs w:val="18"/>
          <w:rtl w:val="0"/>
        </w:rPr>
        <w:t xml:space="preserve">Deployed </w:t>
      </w:r>
      <w:r w:rsidDel="00000000" w:rsidR="00000000" w:rsidRPr="00000000">
        <w:rPr>
          <w:rFonts w:ascii="Cambria" w:cs="Cambria" w:eastAsia="Cambria" w:hAnsi="Cambria"/>
          <w:b w:val="1"/>
          <w:bCs w:val="1"/>
          <w:sz w:val="18"/>
          <w:szCs w:val="18"/>
          <w:rtl w:val="0"/>
        </w:rPr>
        <w:t xml:space="preserve">LLM inference </w:t>
      </w:r>
      <w:r w:rsidDel="00000000" w:rsidR="00000000" w:rsidRPr="00000000">
        <w:rPr>
          <w:rFonts w:ascii="Cambria" w:cs="Cambria" w:eastAsia="Cambria" w:hAnsi="Cambria"/>
          <w:sz w:val="18"/>
          <w:szCs w:val="18"/>
          <w:rtl w:val="0"/>
        </w:rPr>
        <w:t xml:space="preserve">infrastructure using </w:t>
      </w:r>
      <w:r w:rsidDel="00000000" w:rsidR="00000000" w:rsidRPr="00000000">
        <w:rPr>
          <w:rFonts w:ascii="Cambria" w:cs="Cambria" w:eastAsia="Cambria" w:hAnsi="Cambria"/>
          <w:b w:val="1"/>
          <w:bCs w:val="1"/>
          <w:sz w:val="18"/>
          <w:szCs w:val="18"/>
          <w:rtl w:val="0"/>
        </w:rPr>
        <w:t xml:space="preserve">FastAPI </w:t>
      </w:r>
      <w:r w:rsidDel="00000000" w:rsidR="00000000" w:rsidRPr="00000000">
        <w:rPr>
          <w:rFonts w:ascii="Cambria" w:cs="Cambria" w:eastAsia="Cambria" w:hAnsi="Cambria"/>
          <w:sz w:val="18"/>
          <w:szCs w:val="18"/>
          <w:rtl w:val="0"/>
        </w:rPr>
        <w:t xml:space="preserve">and </w:t>
      </w:r>
      <w:r w:rsidDel="00000000" w:rsidR="00000000" w:rsidRPr="00000000">
        <w:rPr>
          <w:rFonts w:ascii="Cambria" w:cs="Cambria" w:eastAsia="Cambria" w:hAnsi="Cambria"/>
          <w:b w:val="1"/>
          <w:bCs w:val="1"/>
          <w:sz w:val="18"/>
          <w:szCs w:val="18"/>
          <w:rtl w:val="0"/>
        </w:rPr>
        <w:t xml:space="preserve">TorchServe </w:t>
      </w:r>
      <w:r w:rsidDel="00000000" w:rsidR="00000000" w:rsidRPr="00000000">
        <w:rPr>
          <w:rFonts w:ascii="Cambria" w:cs="Cambria" w:eastAsia="Cambria" w:hAnsi="Cambria"/>
          <w:sz w:val="18"/>
          <w:szCs w:val="18"/>
          <w:rtl w:val="0"/>
        </w:rPr>
        <w:t xml:space="preserve">on </w:t>
      </w:r>
      <w:r w:rsidDel="00000000" w:rsidR="00000000" w:rsidRPr="00000000">
        <w:rPr>
          <w:rFonts w:ascii="Cambria" w:cs="Cambria" w:eastAsia="Cambria" w:hAnsi="Cambria"/>
          <w:b w:val="1"/>
          <w:bCs w:val="1"/>
          <w:sz w:val="18"/>
          <w:szCs w:val="18"/>
          <w:rtl w:val="0"/>
        </w:rPr>
        <w:t xml:space="preserve">Kubernetes </w:t>
      </w:r>
      <w:r w:rsidDel="00000000" w:rsidR="00000000" w:rsidRPr="00000000">
        <w:rPr>
          <w:rFonts w:ascii="Cambria" w:cs="Cambria" w:eastAsia="Cambria" w:hAnsi="Cambria"/>
          <w:sz w:val="18"/>
          <w:szCs w:val="18"/>
          <w:rtl w:val="0"/>
        </w:rPr>
        <w:t xml:space="preserve">with INT8 quantization and Redis caching, reducing latency from 2.5s to 400ms and cutting costs by 65% while serving 50,000+ requests/second.</w:t>
      </w:r>
      <w:r w:rsidDel="00000000" w:rsidR="00000000" w:rsidRPr="00000000">
        <w:rPr>
          <w:rtl w:val="0"/>
        </w:rPr>
      </w:r>
    </w:p>
    <w:p w:rsidR="00000000" w:rsidDel="00000000" w:rsidP="00000000" w:rsidRDefault="00000000" w:rsidRPr="00000000" w14:paraId="00000044">
      <w:pPr>
        <w:numPr>
          <w:ilvl w:val="0"/>
          <w:numId w:val="2"/>
        </w:numPr>
        <w:spacing w:after="0" w:line="192.00000000000003" w:lineRule="auto"/>
        <w:ind w:left="370" w:right="0" w:hanging="360"/>
        <w:jc w:val="both"/>
        <w:rPr>
          <w:sz w:val="18"/>
          <w:szCs w:val="18"/>
        </w:rPr>
      </w:pPr>
      <w:r w:rsidDel="00000000" w:rsidR="00000000" w:rsidRPr="00000000">
        <w:rPr>
          <w:rFonts w:ascii="Cambria" w:cs="Cambria" w:eastAsia="Cambria" w:hAnsi="Cambria"/>
          <w:sz w:val="18"/>
          <w:szCs w:val="18"/>
          <w:rtl w:val="0"/>
        </w:rPr>
        <w:t xml:space="preserve">Built and maintained large-scale </w:t>
      </w:r>
      <w:r w:rsidDel="00000000" w:rsidR="00000000" w:rsidRPr="00000000">
        <w:rPr>
          <w:rFonts w:ascii="Cambria" w:cs="Cambria" w:eastAsia="Cambria" w:hAnsi="Cambria"/>
          <w:b w:val="1"/>
          <w:bCs w:val="1"/>
          <w:sz w:val="18"/>
          <w:szCs w:val="18"/>
          <w:rtl w:val="0"/>
        </w:rPr>
        <w:t xml:space="preserve">Retrieval-Augmented</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b w:val="1"/>
          <w:bCs w:val="1"/>
          <w:sz w:val="18"/>
          <w:szCs w:val="18"/>
          <w:rtl w:val="0"/>
        </w:rPr>
        <w:t xml:space="preserve">Generation </w:t>
      </w:r>
      <w:r w:rsidDel="00000000" w:rsidR="00000000" w:rsidRPr="00000000">
        <w:rPr>
          <w:rFonts w:ascii="Cambria" w:cs="Cambria" w:eastAsia="Cambria" w:hAnsi="Cambria"/>
          <w:sz w:val="18"/>
          <w:szCs w:val="18"/>
          <w:rtl w:val="0"/>
        </w:rPr>
        <w:t xml:space="preserve">(</w:t>
      </w:r>
      <w:r w:rsidDel="00000000" w:rsidR="00000000" w:rsidRPr="00000000">
        <w:rPr>
          <w:rFonts w:ascii="Cambria" w:cs="Cambria" w:eastAsia="Cambria" w:hAnsi="Cambria"/>
          <w:b w:val="1"/>
          <w:bCs w:val="1"/>
          <w:sz w:val="18"/>
          <w:szCs w:val="18"/>
          <w:rtl w:val="0"/>
        </w:rPr>
        <w:t xml:space="preserve">RAG</w:t>
      </w:r>
      <w:r w:rsidDel="00000000" w:rsidR="00000000" w:rsidRPr="00000000">
        <w:rPr>
          <w:rFonts w:ascii="Cambria" w:cs="Cambria" w:eastAsia="Cambria" w:hAnsi="Cambria"/>
          <w:sz w:val="18"/>
          <w:szCs w:val="18"/>
          <w:rtl w:val="0"/>
        </w:rPr>
        <w:t xml:space="preserve">) pipelines integrating </w:t>
      </w:r>
      <w:r w:rsidDel="00000000" w:rsidR="00000000" w:rsidRPr="00000000">
        <w:rPr>
          <w:rFonts w:ascii="Cambria" w:cs="Cambria" w:eastAsia="Cambria" w:hAnsi="Cambria"/>
          <w:b w:val="1"/>
          <w:bCs w:val="1"/>
          <w:sz w:val="18"/>
          <w:szCs w:val="18"/>
          <w:rtl w:val="0"/>
        </w:rPr>
        <w:t xml:space="preserve">vector databases</w:t>
      </w:r>
      <w:r w:rsidDel="00000000" w:rsidR="00000000" w:rsidRPr="00000000">
        <w:rPr>
          <w:rFonts w:ascii="Cambria" w:cs="Cambria" w:eastAsia="Cambria" w:hAnsi="Cambria"/>
          <w:sz w:val="18"/>
          <w:szCs w:val="18"/>
          <w:rtl w:val="0"/>
        </w:rPr>
        <w:t xml:space="preserve">, hybrid retrieval, and </w:t>
      </w:r>
      <w:r w:rsidDel="00000000" w:rsidR="00000000" w:rsidRPr="00000000">
        <w:rPr>
          <w:rFonts w:ascii="Cambria" w:cs="Cambria" w:eastAsia="Cambria" w:hAnsi="Cambria"/>
          <w:b w:val="1"/>
          <w:bCs w:val="1"/>
          <w:sz w:val="18"/>
          <w:szCs w:val="18"/>
          <w:rtl w:val="0"/>
        </w:rPr>
        <w:t xml:space="preserve">LLM-based</w:t>
      </w:r>
      <w:r w:rsidDel="00000000" w:rsidR="00000000" w:rsidRPr="00000000">
        <w:rPr>
          <w:rFonts w:ascii="Cambria" w:cs="Cambria" w:eastAsia="Cambria" w:hAnsi="Cambria"/>
          <w:sz w:val="18"/>
          <w:szCs w:val="18"/>
          <w:rtl w:val="0"/>
        </w:rPr>
        <w:t xml:space="preserve"> reasoning.</w:t>
      </w:r>
      <w:r w:rsidDel="00000000" w:rsidR="00000000" w:rsidRPr="00000000">
        <w:rPr>
          <w:rtl w:val="0"/>
        </w:rPr>
      </w:r>
    </w:p>
    <w:p w:rsidR="00000000" w:rsidDel="00000000" w:rsidP="00000000" w:rsidRDefault="00000000" w:rsidRPr="00000000" w14:paraId="00000045">
      <w:pPr>
        <w:numPr>
          <w:ilvl w:val="0"/>
          <w:numId w:val="2"/>
        </w:numPr>
        <w:spacing w:after="0" w:line="192.00000000000003" w:lineRule="auto"/>
        <w:ind w:left="370" w:right="0" w:hanging="360"/>
        <w:jc w:val="both"/>
        <w:rPr>
          <w:sz w:val="18"/>
          <w:szCs w:val="18"/>
        </w:rPr>
      </w:pPr>
      <w:r w:rsidDel="00000000" w:rsidR="00000000" w:rsidRPr="00000000">
        <w:rPr>
          <w:rFonts w:ascii="Cambria" w:cs="Cambria" w:eastAsia="Cambria" w:hAnsi="Cambria"/>
          <w:sz w:val="18"/>
          <w:szCs w:val="18"/>
          <w:rtl w:val="0"/>
        </w:rPr>
        <w:t xml:space="preserve">Designed visual agent workflows in GCP </w:t>
      </w:r>
      <w:r w:rsidDel="00000000" w:rsidR="00000000" w:rsidRPr="00000000">
        <w:rPr>
          <w:rFonts w:ascii="Cambria" w:cs="Cambria" w:eastAsia="Cambria" w:hAnsi="Cambria"/>
          <w:b w:val="1"/>
          <w:bCs w:val="1"/>
          <w:sz w:val="18"/>
          <w:szCs w:val="18"/>
          <w:rtl w:val="0"/>
        </w:rPr>
        <w:t xml:space="preserve">Gemini Agent Designer </w:t>
      </w:r>
      <w:r w:rsidDel="00000000" w:rsidR="00000000" w:rsidRPr="00000000">
        <w:rPr>
          <w:rFonts w:ascii="Cambria" w:cs="Cambria" w:eastAsia="Cambria" w:hAnsi="Cambria"/>
          <w:sz w:val="18"/>
          <w:szCs w:val="18"/>
          <w:rtl w:val="0"/>
        </w:rPr>
        <w:t xml:space="preserve">mapping document ingestion → OCR → classification → extraction → validation as interconnected sub-agents with conditional routing based on document type, quality score, and confidence thresholds.</w:t>
      </w:r>
      <w:r w:rsidDel="00000000" w:rsidR="00000000" w:rsidRPr="00000000">
        <w:rPr>
          <w:rtl w:val="0"/>
        </w:rPr>
      </w:r>
    </w:p>
    <w:p w:rsidR="00000000" w:rsidDel="00000000" w:rsidP="00000000" w:rsidRDefault="00000000" w:rsidRPr="00000000" w14:paraId="00000046">
      <w:pPr>
        <w:numPr>
          <w:ilvl w:val="0"/>
          <w:numId w:val="2"/>
        </w:numPr>
        <w:spacing w:after="0" w:line="192.00000000000003" w:lineRule="auto"/>
        <w:ind w:left="370" w:right="0" w:hanging="360"/>
        <w:jc w:val="both"/>
        <w:rPr>
          <w:sz w:val="18"/>
          <w:szCs w:val="18"/>
        </w:rPr>
      </w:pPr>
      <w:r w:rsidDel="00000000" w:rsidR="00000000" w:rsidRPr="00000000">
        <w:rPr>
          <w:rFonts w:ascii="Cambria" w:cs="Cambria" w:eastAsia="Cambria" w:hAnsi="Cambria"/>
          <w:sz w:val="18"/>
          <w:szCs w:val="18"/>
          <w:rtl w:val="0"/>
        </w:rPr>
        <w:t xml:space="preserve">Engineered multi-modal agent architecture using GCP </w:t>
      </w:r>
      <w:r w:rsidDel="00000000" w:rsidR="00000000" w:rsidRPr="00000000">
        <w:rPr>
          <w:rFonts w:ascii="Cambria" w:cs="Cambria" w:eastAsia="Cambria" w:hAnsi="Cambria"/>
          <w:b w:val="1"/>
          <w:bCs w:val="1"/>
          <w:sz w:val="18"/>
          <w:szCs w:val="18"/>
          <w:rtl w:val="0"/>
        </w:rPr>
        <w:t xml:space="preserve">Gemini Pro </w:t>
      </w:r>
      <w:r w:rsidDel="00000000" w:rsidR="00000000" w:rsidRPr="00000000">
        <w:rPr>
          <w:rFonts w:ascii="Cambria" w:cs="Cambria" w:eastAsia="Cambria" w:hAnsi="Cambria"/>
          <w:sz w:val="18"/>
          <w:szCs w:val="18"/>
          <w:rtl w:val="0"/>
        </w:rPr>
        <w:t xml:space="preserve">2.0 Vision combining </w:t>
      </w:r>
      <w:r w:rsidDel="00000000" w:rsidR="00000000" w:rsidRPr="00000000">
        <w:rPr>
          <w:rFonts w:ascii="Cambria" w:cs="Cambria" w:eastAsia="Cambria" w:hAnsi="Cambria"/>
          <w:b w:val="1"/>
          <w:bCs w:val="1"/>
          <w:sz w:val="18"/>
          <w:szCs w:val="18"/>
          <w:rtl w:val="0"/>
        </w:rPr>
        <w:t xml:space="preserve">OCR</w:t>
      </w:r>
      <w:r w:rsidDel="00000000" w:rsidR="00000000" w:rsidRPr="00000000">
        <w:rPr>
          <w:rFonts w:ascii="Cambria" w:cs="Cambria" w:eastAsia="Cambria" w:hAnsi="Cambria"/>
          <w:sz w:val="18"/>
          <w:szCs w:val="18"/>
          <w:rtl w:val="0"/>
        </w:rPr>
        <w:t xml:space="preserve">, image understanding, and text reasoning to extract structured data from unstructured call transcripts, handwritten notes, and scanned forms with 91% precision.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Deployed GCP </w:t>
      </w:r>
      <w:r w:rsidDel="00000000" w:rsidR="00000000" w:rsidRPr="00000000">
        <w:rPr>
          <w:rFonts w:ascii="Cambria" w:cs="Cambria" w:eastAsia="Cambria" w:hAnsi="Cambria"/>
          <w:b w:val="1"/>
          <w:bCs w:val="1"/>
          <w:sz w:val="18"/>
          <w:szCs w:val="18"/>
          <w:rtl w:val="0"/>
        </w:rPr>
        <w:t xml:space="preserve">Vertex AI Agent </w:t>
      </w:r>
      <w:r w:rsidDel="00000000" w:rsidR="00000000" w:rsidRPr="00000000">
        <w:rPr>
          <w:rFonts w:ascii="Cambria" w:cs="Cambria" w:eastAsia="Cambria" w:hAnsi="Cambria"/>
          <w:sz w:val="18"/>
          <w:szCs w:val="18"/>
          <w:rtl w:val="0"/>
        </w:rPr>
        <w:t xml:space="preserve">Builder for building </w:t>
      </w:r>
      <w:r w:rsidDel="00000000" w:rsidR="00000000" w:rsidRPr="00000000">
        <w:rPr>
          <w:rFonts w:ascii="Cambria" w:cs="Cambria" w:eastAsia="Cambria" w:hAnsi="Cambria"/>
          <w:b w:val="1"/>
          <w:bCs w:val="1"/>
          <w:sz w:val="18"/>
          <w:szCs w:val="18"/>
          <w:rtl w:val="0"/>
        </w:rPr>
        <w:t xml:space="preserve">RAG</w:t>
      </w:r>
      <w:r w:rsidDel="00000000" w:rsidR="00000000" w:rsidRPr="00000000">
        <w:rPr>
          <w:rFonts w:ascii="Cambria" w:cs="Cambria" w:eastAsia="Cambria" w:hAnsi="Cambria"/>
          <w:sz w:val="18"/>
          <w:szCs w:val="18"/>
          <w:rtl w:val="0"/>
        </w:rPr>
        <w:t xml:space="preserve">-</w:t>
      </w:r>
      <w:r w:rsidDel="00000000" w:rsidR="00000000" w:rsidRPr="00000000">
        <w:rPr>
          <w:rFonts w:ascii="Cambria" w:cs="Cambria" w:eastAsia="Cambria" w:hAnsi="Cambria"/>
          <w:b w:val="1"/>
          <w:bCs w:val="1"/>
          <w:sz w:val="18"/>
          <w:szCs w:val="18"/>
          <w:rtl w:val="0"/>
        </w:rPr>
        <w:t xml:space="preserve">enhanced</w:t>
      </w:r>
      <w:r w:rsidDel="00000000" w:rsidR="00000000" w:rsidRPr="00000000">
        <w:rPr>
          <w:rFonts w:ascii="Cambria" w:cs="Cambria" w:eastAsia="Cambria" w:hAnsi="Cambria"/>
          <w:sz w:val="18"/>
          <w:szCs w:val="18"/>
          <w:rtl w:val="0"/>
        </w:rPr>
        <w:t xml:space="preserve"> document Q&amp;A agents grounding responses in 500,000+ processed documents, combining semantic search over text with visual similarity search for form matching and template detection.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Implemented GCP </w:t>
      </w:r>
      <w:r w:rsidDel="00000000" w:rsidR="00000000" w:rsidRPr="00000000">
        <w:rPr>
          <w:rFonts w:ascii="Cambria" w:cs="Cambria" w:eastAsia="Cambria" w:hAnsi="Cambria"/>
          <w:b w:val="1"/>
          <w:bCs w:val="1"/>
          <w:sz w:val="18"/>
          <w:szCs w:val="18"/>
          <w:rtl w:val="0"/>
        </w:rPr>
        <w:t xml:space="preserve">GKE Autopilot</w:t>
      </w:r>
      <w:r w:rsidDel="00000000" w:rsidR="00000000" w:rsidRPr="00000000">
        <w:rPr>
          <w:rFonts w:ascii="Cambria" w:cs="Cambria" w:eastAsia="Cambria" w:hAnsi="Cambria"/>
          <w:sz w:val="18"/>
          <w:szCs w:val="18"/>
          <w:rtl w:val="0"/>
        </w:rPr>
        <w:t xml:space="preserve"> for stateful document processing agents handling large PDF batches (100+ pages), maintaining processing context across pages and leveraging persistent storage for intermediate </w:t>
      </w:r>
      <w:r w:rsidDel="00000000" w:rsidR="00000000" w:rsidRPr="00000000">
        <w:rPr>
          <w:rFonts w:ascii="Cambria" w:cs="Cambria" w:eastAsia="Cambria" w:hAnsi="Cambria"/>
          <w:b w:val="1"/>
          <w:bCs w:val="1"/>
          <w:sz w:val="18"/>
          <w:szCs w:val="18"/>
          <w:rtl w:val="0"/>
        </w:rPr>
        <w:t xml:space="preserve">OCR </w:t>
      </w:r>
      <w:r w:rsidDel="00000000" w:rsidR="00000000" w:rsidRPr="00000000">
        <w:rPr>
          <w:rFonts w:ascii="Cambria" w:cs="Cambria" w:eastAsia="Cambria" w:hAnsi="Cambria"/>
          <w:sz w:val="18"/>
          <w:szCs w:val="18"/>
          <w:rtl w:val="0"/>
        </w:rPr>
        <w:t xml:space="preserve">results and agent state.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Implemented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Agent-to</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Agent</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A2A</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workflows using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LangGraph </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CrewAI </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for task decomposition and delegation across multiple specialized LLM agents in a Retrieval-Augmented Generation (RAG) pipeline.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Implemented </w:t>
      </w:r>
      <w:r w:rsidDel="00000000" w:rsidR="00000000" w:rsidRPr="00000000">
        <w:rPr>
          <w:rFonts w:ascii="Cambria" w:cs="Cambria" w:eastAsia="Cambria" w:hAnsi="Cambria"/>
          <w:b w:val="1"/>
          <w:bCs w:val="1"/>
          <w:sz w:val="18"/>
          <w:szCs w:val="18"/>
          <w:rtl w:val="0"/>
        </w:rPr>
        <w:t xml:space="preserve">MCP </w:t>
      </w:r>
      <w:r w:rsidDel="00000000" w:rsidR="00000000" w:rsidRPr="00000000">
        <w:rPr>
          <w:rFonts w:ascii="Cambria" w:cs="Cambria" w:eastAsia="Cambria" w:hAnsi="Cambria"/>
          <w:sz w:val="18"/>
          <w:szCs w:val="18"/>
          <w:rtl w:val="0"/>
        </w:rPr>
        <w:t xml:space="preserve">adapters connecting document processing agents to GCP </w:t>
      </w:r>
      <w:r w:rsidDel="00000000" w:rsidR="00000000" w:rsidRPr="00000000">
        <w:rPr>
          <w:rFonts w:ascii="Cambria" w:cs="Cambria" w:eastAsia="Cambria" w:hAnsi="Cambria"/>
          <w:b w:val="1"/>
          <w:bCs w:val="1"/>
          <w:sz w:val="18"/>
          <w:szCs w:val="18"/>
          <w:rtl w:val="0"/>
        </w:rPr>
        <w:t xml:space="preserve">AlloyDB AI </w:t>
      </w:r>
      <w:r w:rsidDel="00000000" w:rsidR="00000000" w:rsidRPr="00000000">
        <w:rPr>
          <w:rFonts w:ascii="Cambria" w:cs="Cambria" w:eastAsia="Cambria" w:hAnsi="Cambria"/>
          <w:sz w:val="18"/>
          <w:szCs w:val="18"/>
          <w:rtl w:val="0"/>
        </w:rPr>
        <w:t xml:space="preserve">for multi-modal vector storage (text embeddings + visual features), BigQuery for analytics on 500,000+ processed documents, and Cloud Storage for original document archival.</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Fine-tuned domain-specific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LLMs </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using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LoRA/PEFT</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and created performance benchmarks using accuracy, BLEU, perplexity, and human feedback.</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Scaled </w:t>
      </w:r>
      <w:r w:rsidDel="00000000" w:rsidR="00000000" w:rsidRPr="00000000">
        <w:rPr>
          <w:rFonts w:ascii="Cambria" w:cs="Cambria" w:eastAsia="Cambria" w:hAnsi="Cambria"/>
          <w:b w:val="1"/>
          <w:bCs w:val="1"/>
          <w:sz w:val="18"/>
          <w:szCs w:val="18"/>
          <w:rtl w:val="0"/>
        </w:rPr>
        <w:t xml:space="preserve">OCR </w:t>
      </w:r>
      <w:r w:rsidDel="00000000" w:rsidR="00000000" w:rsidRPr="00000000">
        <w:rPr>
          <w:rFonts w:ascii="Cambria" w:cs="Cambria" w:eastAsia="Cambria" w:hAnsi="Cambria"/>
          <w:sz w:val="18"/>
          <w:szCs w:val="18"/>
          <w:rtl w:val="0"/>
        </w:rPr>
        <w:t xml:space="preserve">agent pipeline on GCP </w:t>
      </w:r>
      <w:r w:rsidDel="00000000" w:rsidR="00000000" w:rsidRPr="00000000">
        <w:rPr>
          <w:rFonts w:ascii="Cambria" w:cs="Cambria" w:eastAsia="Cambria" w:hAnsi="Cambria"/>
          <w:b w:val="1"/>
          <w:bCs w:val="1"/>
          <w:sz w:val="18"/>
          <w:szCs w:val="18"/>
          <w:rtl w:val="0"/>
        </w:rPr>
        <w:t xml:space="preserve">Cloud Run</w:t>
      </w:r>
      <w:r w:rsidDel="00000000" w:rsidR="00000000" w:rsidRPr="00000000">
        <w:rPr>
          <w:rFonts w:ascii="Cambria" w:cs="Cambria" w:eastAsia="Cambria" w:hAnsi="Cambria"/>
          <w:sz w:val="18"/>
          <w:szCs w:val="18"/>
          <w:rtl w:val="0"/>
        </w:rPr>
        <w:t xml:space="preserve"> processing 10,000+ scanned pages per minute with auto-scaling (0-500 instances), achieving &lt;200ms p95 latency per page and 65% cost reduction using spot instances and intelligent batching.</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Developed end-to-end ML pipelines using AWS SageMaker Pipelines, Step Functions, and Lambda.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Integrated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Google LLMs </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Google Vector</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Search </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into NLP workflows for intelligent document search and hybrid search solutions.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Built GCP </w:t>
      </w:r>
      <w:r w:rsidDel="00000000" w:rsidR="00000000" w:rsidRPr="00000000">
        <w:rPr>
          <w:rFonts w:ascii="Cambria" w:cs="Cambria" w:eastAsia="Cambria" w:hAnsi="Cambria"/>
          <w:b w:val="1"/>
          <w:bCs w:val="1"/>
          <w:sz w:val="18"/>
          <w:szCs w:val="18"/>
          <w:rtl w:val="0"/>
        </w:rPr>
        <w:t xml:space="preserve">AlloyDB AI </w:t>
      </w:r>
      <w:r w:rsidDel="00000000" w:rsidR="00000000" w:rsidRPr="00000000">
        <w:rPr>
          <w:rFonts w:ascii="Cambria" w:cs="Cambria" w:eastAsia="Cambria" w:hAnsi="Cambria"/>
          <w:sz w:val="18"/>
          <w:szCs w:val="18"/>
          <w:rtl w:val="0"/>
        </w:rPr>
        <w:t xml:space="preserve">multi-modal vector database storing 50M+ document embeddings (768-dim text vectors from BERT + 512-dim image vectors from ResNet), enabling hybrid search combining semantic text similarity and visual form matching in &lt;50ms.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Built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Support Vector Machine </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algorithms for detecting the fraud and dishonest behaviors of customers by using several packages: Scikit-learn, Numpy, Scipy, Matplotlib, and Pandas in Python.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Used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AWS S3</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Dynamo DB</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AWS Lambda</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AWS EC2 </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for data storage and models&amp; deployment. Worked extensively on AWS services like Sage Maker, Lambda, Lex, EMR, S3, Redshift etc.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Used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AWS transcribe </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to obtain call transcripts, perform text processing (cleaning, tokenization, and lemmatization)</w:t>
      </w:r>
      <w:r w:rsidDel="00000000" w:rsidR="00000000" w:rsidRPr="00000000">
        <w:rPr>
          <w:rFonts w:ascii="Cambria" w:cs="Cambria" w:eastAsia="Cambria" w:hAnsi="Cambria"/>
          <w:sz w:val="18"/>
          <w:szCs w:val="18"/>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Developed and implemented predictive models using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Artificial Intelligence/ Machine Learning algorithms </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such as linear regression, classification, multivariate regression, Naive Bayes, RandomForest, K-means clustering, KNN, PCA and regularization for Data Analysis.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Leverage AWS Sage Maker to build, train, tune and deploy state of art Artificial Intelligence/ Machine Learning and Deep Learning models.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Designed and deployed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retrieval-augmented generation (RAG) pipelines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for knowledge search and customer support.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Orchestrated RAG and fine-tuning workflows with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Airflow and Kubeflow</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for scalable retraining and evaluation pipelines.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left"/>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Established automated agent evaluation framework using GCP BigQuery for analyzing 200,000+ processed documents daily, measuring OCR accuracy, entity extraction F1 scores, classification precision/recall, and end-to-end SLA compliance.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Applied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image preprocessing techniques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(binarization, skew correction, denoising) using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OpenCV</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to improve OCR accuracy by ~20%.</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Built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CNN-based image classification models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(PyTorch/TensorFlow) for document type identification (invoices, contracts, compliance forms).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Implemented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object detection models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(YOLOv5, SSD) for extracting region-specific data from scanned forms.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Designed evaluation frameworks with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confusion matrices, precision, recall, F1-score</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to benchmark OCR and image classification performance.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Developed Azure-based integration layer for MyPBM pharmacy benefit management workflows using Azure Service Bus, Azure Functions, and Azure API Management to orchestrate real-time claims routing and data exchange across enterprise systems, reducing integration latency by 40%.</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Built Java-based backend microservices for enterprise data pipeline integrations, enabling high-throughput REST APIs and event-driven processing to support AI inference workflows alongside Python-based model serving infrastructure.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Engineered advanced prompt engineering and context engineering workflows for GPT-4, Claude 4, and LLaMA — implementing dynamic context injection, session memory management, and user personalization layers to maintain coherent multi-turn agent interactions; used LangSmith for prompt evaluation, A/B testing, and continuous optimization of context-handling strategies.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Designed RAG pipeline with Solr-based hybrid retrieval using two-level weighting — dense embedding (vector) scores combined with BM25 keyword search terms — followed by a rerank deep-learning model to select top-10 results from the candidate pool, improving answer faithfulness by 28% over single-stage retrieval.</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Established model evaluation standards and quality thresholds across agentic pipelines — defining criteria for LLM output acceptance, agent handoff conditions, and performance benchmarks (BLEU, F1, perplexity, human preference scores) as part of the data-science-to-engineering handoff process.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Built human-in-the-loop (HITL) validation workflows for agentic document processing — integrating confidence thresholds, reviewer escalation queues, and feedback loops that continuously improved agent accuracy from 88% to 94% over six months of production operation.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Integrated knowledge graph (Neo4j GraphRAG) with vector search for multi-hop enterprise knowledge retrieval — enabling agents to traverse entity relationships and semantic similarity simultaneously for complex Q&amp;A and legal/regulatory document analysis use cases.</w:t>
      </w:r>
      <w:r w:rsidDel="00000000" w:rsidR="00000000" w:rsidRPr="00000000">
        <w:rPr>
          <w:rtl w:val="0"/>
        </w:rPr>
      </w:r>
    </w:p>
    <w:p w:rsidR="00000000" w:rsidDel="00000000" w:rsidP="00000000" w:rsidRDefault="00000000" w:rsidRPr="00000000" w14:paraId="00000063">
      <w:pPr>
        <w:spacing w:after="0" w:line="192.00000000000003" w:lineRule="auto"/>
        <w:ind w:left="5" w:right="0" w:firstLine="0"/>
        <w:jc w:val="both"/>
        <w:rPr>
          <w:rFonts w:ascii="Cambria" w:cs="Cambria" w:eastAsia="Cambria" w:hAnsi="Cambria"/>
          <w:color w:val="000000"/>
          <w:sz w:val="18"/>
          <w:szCs w:val="18"/>
        </w:rPr>
      </w:pPr>
      <w:r w:rsidDel="00000000" w:rsidR="00000000" w:rsidRPr="00000000">
        <w:rPr>
          <w:rFonts w:ascii="Cambria" w:cs="Cambria" w:eastAsia="Cambria" w:hAnsi="Cambria"/>
          <w:b w:val="1"/>
          <w:bCs w:val="1"/>
          <w:color w:val="000000"/>
          <w:sz w:val="18"/>
          <w:szCs w:val="18"/>
          <w:rtl w:val="0"/>
        </w:rPr>
        <w:t xml:space="preserve">Environment</w:t>
      </w:r>
      <w:r w:rsidDel="00000000" w:rsidR="00000000" w:rsidRPr="00000000">
        <w:rPr>
          <w:rFonts w:ascii="Cambria" w:cs="Cambria" w:eastAsia="Cambria" w:hAnsi="Cambria"/>
          <w:color w:val="000000"/>
          <w:sz w:val="18"/>
          <w:szCs w:val="18"/>
          <w:rtl w:val="0"/>
        </w:rPr>
        <w:t xml:space="preserve">:LangChain 0.1.x, LangGraph, CrewAI, GPT-4, Claude 4, LLaMA 3.3, o1, Pinecone, FAISS, FastAPI, TorchServe, MLflow, Airflow, Prometheus, Grafana, Arize AI, SDLC, Azure Service Bus, Azure Functions, Azure API Management, Java, Python, Scikit-learn, Numpy, Scipy, Matplotlib, Pandas, AWS S3, Dynamo DB, and AWS Lambda, AWS EC2, Sage Maker, Lex, EMR, Redshift, Snowflake, RNN, Machine Learning, Deep Learning, OLAP, ODS, OLTP, 3NF, Naive Bayes, RandomForest, K-means clustering, KNN, PCA, Power BI,</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color w:val="000000"/>
          <w:sz w:val="18"/>
          <w:szCs w:val="18"/>
          <w:rtl w:val="0"/>
        </w:rPr>
        <w:t xml:space="preserve">OpenCV, Tesseract, EasyOCR, YOLOv5, PaddleOCR, Computer Vision.</w:t>
      </w:r>
    </w:p>
    <w:p w:rsidR="00000000" w:rsidDel="00000000" w:rsidP="00000000" w:rsidRDefault="00000000" w:rsidRPr="00000000" w14:paraId="00000064">
      <w:pPr>
        <w:spacing w:after="0" w:line="192.00000000000003" w:lineRule="auto"/>
        <w:ind w:left="0" w:right="0" w:firstLine="0"/>
        <w:jc w:val="both"/>
        <w:rPr>
          <w:rFonts w:ascii="Cambria" w:cs="Cambria" w:eastAsia="Cambria" w:hAnsi="Cambria"/>
          <w:b w:val="1"/>
          <w:bCs w:val="1"/>
          <w:color w:val="000000"/>
          <w:sz w:val="18"/>
          <w:szCs w:val="18"/>
        </w:rPr>
      </w:pPr>
      <w:r w:rsidDel="00000000" w:rsidR="00000000" w:rsidRPr="00000000">
        <w:rPr>
          <w:rtl w:val="0"/>
        </w:rPr>
      </w:r>
    </w:p>
    <w:p w:rsidR="00000000" w:rsidDel="00000000" w:rsidP="00000000" w:rsidRDefault="00000000" w:rsidRPr="00000000" w14:paraId="00000065">
      <w:pPr>
        <w:spacing w:after="0" w:line="192.00000000000003" w:lineRule="auto"/>
        <w:ind w:right="0"/>
        <w:jc w:val="both"/>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Client: UnitedHealth Group,</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b w:val="1"/>
          <w:bCs w:val="1"/>
          <w:color w:val="000000"/>
          <w:sz w:val="18"/>
          <w:szCs w:val="18"/>
          <w:rtl w:val="0"/>
        </w:rPr>
        <w:t xml:space="preserve">Minneapolis, MN   </w:t>
        <w:tab/>
        <w:tab/>
        <w:tab/>
        <w:tab/>
        <w:tab/>
        <w:tab/>
        <w:tab/>
        <w:t xml:space="preserve">               Jan 2020 – Dec 2021</w:t>
      </w:r>
    </w:p>
    <w:p w:rsidR="00000000" w:rsidDel="00000000" w:rsidP="00000000" w:rsidRDefault="00000000" w:rsidRPr="00000000" w14:paraId="00000066">
      <w:pPr>
        <w:pBdr>
          <w:bottom w:color="000000" w:space="1" w:sz="12" w:val="single"/>
        </w:pBdr>
        <w:spacing w:after="0" w:line="192.00000000000003" w:lineRule="auto"/>
        <w:ind w:right="0"/>
        <w:jc w:val="both"/>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Role: AI/Engineer</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Developed medical claims classification system using fine-tuned BioBERT and RoBERTa models trained on 100,000+ labeled healthcare claims, processing 200,000+ daily claims with 94% accuracy, automating 85% of manual review processes and reducing claims processing operational costs by $2.3M annually.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Built HIPAA-compliant ML infrastructure on AWS implementing end-to-end encryption (AES-256 at rest, TLS 1.3 in transit), VPC isolation, automated PII redaction using AWS Comprehend Medical combined with custom NLP patterns, and comprehensive audit logging with CloudTrail, ensuring regulatory compliance while processing 500GB+ protected health information (PHI) daily.</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Engineered real-time feature engineering pipeline using PySpark 3.x on AWS EMR processing 500GB+ healthcare claims data daily with 300+ derived features including temporal patterns, diagnosis code embeddings, and provider statistics, reducing data preparation time by 70% and improving model performance by 18%.</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 Implemented healthcare-specific NLP pipeline using spaCy 3.x with custom medical entity recognition (medications, procedures, diagnoses, lab results) trained on clinical datasets, extracting structured data from 100,000+ unstructured clinical notes daily with 91% precision and 89% recall.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Built semantic document clustering and classification system using Hugging Face Transformers (RoBERTa-large) with multi-label classification for 50+ categories, processing architectural documentation and clinical guidelines with 92% F1 score through transfer learning and data augmentation.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Architected Google Cloud vision pipeline using Cloud Vision API and custom CNN models on Vertex AI for automated medical document triage, classifying 200,000+ scanned claims daily into 50+ categories with 94% accuracy.</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Developed automated model retraining pipeline triggered by statistical data drift detection using custom monitoring with Great Expectations and CloudWatch metrics, maintaining model performance within 2% of baseline accuracy over 18-month production period despite evolving data distributions.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Involved in Data Analysis, Data Validation, Data Cleansing, Data Verification and identifying data mismatch. Performed data imputation using Scikit-learn package in Python.</w:t>
      </w:r>
      <w:r w:rsidDel="00000000" w:rsidR="00000000" w:rsidRPr="00000000">
        <w:rPr>
          <w:rtl w:val="0"/>
        </w:rPr>
      </w:r>
    </w:p>
    <w:p w:rsidR="00000000" w:rsidDel="00000000" w:rsidP="00000000" w:rsidRDefault="00000000" w:rsidRPr="00000000" w14:paraId="0000006E">
      <w:pPr>
        <w:numPr>
          <w:ilvl w:val="0"/>
          <w:numId w:val="3"/>
        </w:numPr>
        <w:spacing w:after="0" w:line="192.00000000000003" w:lineRule="auto"/>
        <w:ind w:left="370" w:right="0" w:hanging="360"/>
        <w:jc w:val="both"/>
        <w:rPr>
          <w:sz w:val="18"/>
          <w:szCs w:val="18"/>
        </w:rPr>
      </w:pPr>
      <w:r w:rsidDel="00000000" w:rsidR="00000000" w:rsidRPr="00000000">
        <w:rPr>
          <w:rFonts w:ascii="Cambria" w:cs="Cambria" w:eastAsia="Cambria" w:hAnsi="Cambria"/>
          <w:sz w:val="18"/>
          <w:szCs w:val="18"/>
          <w:rtl w:val="0"/>
        </w:rPr>
        <w:t xml:space="preserve">Deployed BioBERT fine-tuning pipeline on GCP Vertex AI Training with custom healthcare entity recognition achieving 91% precision/89% recall on medical terms extraction from 100,000+ unstructured clinical notes.</w:t>
      </w:r>
    </w:p>
    <w:p w:rsidR="00000000" w:rsidDel="00000000" w:rsidP="00000000" w:rsidRDefault="00000000" w:rsidRPr="00000000" w14:paraId="0000006F">
      <w:pPr>
        <w:numPr>
          <w:ilvl w:val="0"/>
          <w:numId w:val="3"/>
        </w:numPr>
        <w:spacing w:after="0" w:line="192.00000000000003" w:lineRule="auto"/>
        <w:ind w:left="370" w:right="0" w:hanging="360"/>
        <w:jc w:val="both"/>
        <w:rPr>
          <w:sz w:val="18"/>
          <w:szCs w:val="18"/>
        </w:rPr>
      </w:pPr>
      <w:r w:rsidDel="00000000" w:rsidR="00000000" w:rsidRPr="00000000">
        <w:rPr>
          <w:rFonts w:ascii="Cambria" w:cs="Cambria" w:eastAsia="Cambria" w:hAnsi="Cambria"/>
          <w:sz w:val="18"/>
          <w:szCs w:val="18"/>
          <w:rtl w:val="0"/>
        </w:rPr>
        <w:t xml:space="preserve">Built NLP pipelines and semantic search systems using embeddings, vector databases, and LLM-based ranking.</w:t>
      </w:r>
    </w:p>
    <w:p w:rsidR="00000000" w:rsidDel="00000000" w:rsidP="00000000" w:rsidRDefault="00000000" w:rsidRPr="00000000" w14:paraId="00000070">
      <w:pPr>
        <w:numPr>
          <w:ilvl w:val="0"/>
          <w:numId w:val="3"/>
        </w:numPr>
        <w:spacing w:after="0" w:line="192.00000000000003" w:lineRule="auto"/>
        <w:ind w:left="370" w:right="0" w:hanging="360"/>
        <w:jc w:val="both"/>
        <w:rPr>
          <w:sz w:val="18"/>
          <w:szCs w:val="18"/>
        </w:rPr>
      </w:pPr>
      <w:r w:rsidDel="00000000" w:rsidR="00000000" w:rsidRPr="00000000">
        <w:rPr>
          <w:rFonts w:ascii="Cambria" w:cs="Cambria" w:eastAsia="Cambria" w:hAnsi="Cambria"/>
          <w:sz w:val="18"/>
          <w:szCs w:val="18"/>
          <w:rtl w:val="0"/>
        </w:rPr>
        <w:t xml:space="preserve">Developed LLM-based classification and summarization workflows using Hugging Face Transformers</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Built HIPAA-compliant healthcare data infrastructure on GCP using VPC Service Controls, Customer-Managed Encryption Keys (CMEK) via Cloud KMS, automated PHI detection with Cloud DLP, and comprehensive audit logging processing 500GB+ protected health information daily.</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Integrated NLP pipelines and vector search components for document similarity scoring, semantic search, and clustering.</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Built several predictive models using machine learning algorithms such as Logistic Regression, Linear Regression, Lasso Regression, K-Means, Decision Tree, Random Forest, Naïve Bayes, Social Network Analysis, Cluster Analysis, and Neural Networks, XGboost, KNN and SVM.</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Building detection and classification models using Python, TensorFlow, Keras, and scikit-learn.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sz w:val="18"/>
          <w:szCs w:val="18"/>
          <w:rtl w:val="0"/>
        </w:rPr>
        <w:t xml:space="preserve">Implemented GCP BigQuery-based healthcare analytics platform with partitioned tables on diagnosis codes and claim dates, processing 500GB+ daily claims data with optimized SQL achieving &lt;3s query response for real-time dashboards.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Integrated NLP pipelines and Google Vector Search for semantic document clustering and hybrid retrieval.</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Built fine-tuned models on architectural datasets using Hugging Face Transformers and Google Cloud Vertex AI.</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Implemented Flask-based microservices deployed on Docker for scalable ML model inference.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Developed monitoring dashboards using AWS CloudWatch, Google Cloud Monitoring, and QuickSight.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Used Cognitive Science in Artificial Intelligence/ Machine Learning for Neuro feedback training which is essential for intentional control of brain rhythms.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Worked on data cleaning and ensured Data Quality, consistency, integrity using Pandas, and Numpy.</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Used Numpy, Scipy, Pandas, NLTK (Natural Language Processing Toolkit), and Matplotlib to build models.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Involving in Text Analytics, generating data visualizations using Python and creating dashboards using tools like Power BI.</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Performed Naïve Bayes, KNN, Logistic Regression, RandomForest, SVM and XGboost to identify whether a design will default or not.</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Managed database design and implemented a comprehensive Snow Flake Schema with shared dimensions.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Application of various Artificial Intelligence (AI)/ machine learning algorithms and statistical modeling like decision trees, text analytics, natural language processing (NLP), supervised and unsupervised, regression models.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Implemented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OCR-based text extraction</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from medical claims, lab reports, and prescriptions using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PaddleOCR and Tesseract</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Applied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object detection (Faster R-CNN, YOLO)</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for identifying structured fields (patient ID, provider info, diagnosis codes) in scanned medical forms.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Developed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classification models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for triaging healthcare documents (claims vs. prescriptions vs. reports).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Built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end-to-end OCR pipelines on AWS SageMaker</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integrating extracted data into downstream claims intelligence systems.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Conducted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error analysis of OCR outputs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applying preprocessing (image normalization, thresholding, feature extraction).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92.00000000000003" w:lineRule="auto"/>
        <w:ind w:left="9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Coordinated a team of data scientists designing and delivering LLM-based models and AI workflows for healthcare claims intelligence — setting model evaluation standards, defining quality thresholds, and establishing clear data-science-to-engineering handoff criteria for production deployment on AWS.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92.00000000000003" w:lineRule="auto"/>
        <w:ind w:left="9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Designed agentic and multi-agent LLM workflows for medical document research, automated claims drafting, and content update recommendations — applying attention to reliability, evaluation metrics (precision/recall, F1), and editorial quality across 200,000+ daily claims.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92.00000000000003" w:lineRule="auto"/>
        <w:ind w:left="9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Implemented human-in-the-loop (HITL) review workflows for LLM output validation — integrating editorial review queues, annotation pipelines, and active learning feedback loops into the claims classification system to maintain 94% accuracy on evolving data distributions.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92.00000000000003" w:lineRule="auto"/>
        <w:ind w:left="9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Built semantic search and vector-based retrieval pipelines using Hugging Face Transformers, Google Vector Search, and FAISS — combined with Solr keyword-weighted retrieval and a reranking model to power hybrid RAG-based document Q&amp;A for clinical guidelines and regulatory content.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92.00000000000003" w:lineRule="auto"/>
        <w:ind w:left="9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Environment</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SDLC, Python, Scikit-learn, Numpy, Scipy, Matplotlib, Pandas, AWS S3, Dynamo DB, AWS Lambda, AWS EC2, Sage Maker, NLTK, Lex, EMR, Redshift, Machine Learning, Deep Learning, Snowflake, OLAP, OLTP, Naive Bayes, RandomForest, K-means clustering, KNN, PCA, PySpark, XGBoost, Tensor flow, Keras, Power BI, OpenCV, PaddleOCR, Tesseract, Faster R-CNN, YOLO, Computer Vision, TensorFlow, PyTorch.</w:t>
      </w:r>
      <w:r w:rsidDel="00000000" w:rsidR="00000000" w:rsidRPr="00000000">
        <w:rPr>
          <w:rtl w:val="0"/>
        </w:rPr>
      </w:r>
    </w:p>
    <w:p w:rsidR="00000000" w:rsidDel="00000000" w:rsidP="00000000" w:rsidRDefault="00000000" w:rsidRPr="00000000" w14:paraId="0000008B">
      <w:pPr>
        <w:spacing w:after="0" w:line="192.00000000000003" w:lineRule="auto"/>
        <w:ind w:left="0" w:right="0" w:firstLine="0"/>
        <w:jc w:val="both"/>
        <w:rPr>
          <w:rFonts w:ascii="Cambria" w:cs="Cambria" w:eastAsia="Cambria" w:hAnsi="Cambria"/>
          <w:color w:val="000000"/>
          <w:sz w:val="18"/>
          <w:szCs w:val="18"/>
        </w:rPr>
      </w:pPr>
      <w:r w:rsidDel="00000000" w:rsidR="00000000" w:rsidRPr="00000000">
        <w:rPr>
          <w:rtl w:val="0"/>
        </w:rPr>
      </w:r>
    </w:p>
    <w:p w:rsidR="00000000" w:rsidDel="00000000" w:rsidP="00000000" w:rsidRDefault="00000000" w:rsidRPr="00000000" w14:paraId="0000008C">
      <w:pPr>
        <w:spacing w:after="0" w:line="192.00000000000003" w:lineRule="auto"/>
        <w:ind w:left="0" w:right="0" w:firstLine="0"/>
        <w:jc w:val="both"/>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Client: Capital One, McLean, VA  </w:t>
        <w:tab/>
        <w:tab/>
        <w:tab/>
        <w:tab/>
        <w:tab/>
        <w:tab/>
        <w:tab/>
        <w:tab/>
        <w:tab/>
        <w:t xml:space="preserve">               Jan 2018 – Dec 2019</w:t>
      </w:r>
    </w:p>
    <w:p w:rsidR="00000000" w:rsidDel="00000000" w:rsidP="00000000" w:rsidRDefault="00000000" w:rsidRPr="00000000" w14:paraId="0000008D">
      <w:pPr>
        <w:pBdr>
          <w:bottom w:color="000000" w:space="1" w:sz="12" w:val="single"/>
        </w:pBdr>
        <w:spacing w:after="0" w:line="192.00000000000003" w:lineRule="auto"/>
        <w:ind w:right="0"/>
        <w:jc w:val="both"/>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Role: Data Scientist</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Facilitated agile team ceremonies including Daily Stand-up, Backlog Grooming, Sprint Review, Sprint Planning etc.</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Collaborated with data engineers and operation team to implement ETL process, wrote and optimized SQL queries to perform data extraction to fit the analytical requirements.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Involved in building database Model, APIs and Views utilizing Python, in order to build an interactive web based solution.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Performed univariate and multivariate analysis on the data to identify any underlying pattern in the data and associations between the variables.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Used Pandas, Numpy, Seaborn, Matplotlib, Scikit-Learn, Scipy, and NLTK in Python for developing various Artificial Intelligence/ Machine Learning algorithms like XGBOOST. </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Built machine learning models (XGBoost, Random Forest, SVM) to optimize financial risk and credit scoring.</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Designed Snowflake schema data models and implemented scalable ETL pipelines for ML feature readiness.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bookmarkStart w:colFirst="0" w:colLast="0" w:name="_psgczifjojj4" w:id="0"/>
      <w:bookmarkEnd w:id="0"/>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Automated deployment pipelines with Docker and integrated model hosting on AWS SageMaker.</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Ensure that the model has low False Positive Rate and Text classification and sentiment analysis for unstructured and semi-structured data.</w:t>
      </w:r>
      <w:r w:rsidDel="00000000" w:rsidR="00000000" w:rsidRPr="00000000">
        <w:rPr>
          <w:rtl w:val="0"/>
        </w:rPr>
      </w:r>
    </w:p>
    <w:p w:rsidR="00000000" w:rsidDel="00000000" w:rsidP="00000000" w:rsidRDefault="00000000" w:rsidRPr="00000000" w14:paraId="00000097">
      <w:pPr>
        <w:numPr>
          <w:ilvl w:val="0"/>
          <w:numId w:val="4"/>
        </w:numPr>
        <w:spacing w:after="0" w:line="192.00000000000003" w:lineRule="auto"/>
        <w:ind w:left="370" w:right="0" w:hanging="360"/>
        <w:jc w:val="both"/>
        <w:rPr>
          <w:sz w:val="18"/>
          <w:szCs w:val="18"/>
        </w:rPr>
      </w:pPr>
      <w:r w:rsidDel="00000000" w:rsidR="00000000" w:rsidRPr="00000000">
        <w:rPr>
          <w:rFonts w:ascii="Cambria" w:cs="Cambria" w:eastAsia="Cambria" w:hAnsi="Cambria"/>
          <w:sz w:val="18"/>
          <w:szCs w:val="18"/>
          <w:rtl w:val="0"/>
        </w:rPr>
        <w:t xml:space="preserve">Designed early retrieval-based ML pipelines for unstructured document analysis and semantic similarity search, forming the foundation of later RAG architectures.</w:t>
      </w:r>
    </w:p>
    <w:p w:rsidR="00000000" w:rsidDel="00000000" w:rsidP="00000000" w:rsidRDefault="00000000" w:rsidRPr="00000000" w14:paraId="00000098">
      <w:pPr>
        <w:numPr>
          <w:ilvl w:val="0"/>
          <w:numId w:val="4"/>
        </w:numPr>
        <w:spacing w:after="0" w:line="192.00000000000003" w:lineRule="auto"/>
        <w:ind w:left="370" w:right="0" w:hanging="360"/>
        <w:jc w:val="both"/>
        <w:rPr>
          <w:sz w:val="18"/>
          <w:szCs w:val="18"/>
        </w:rPr>
      </w:pPr>
      <w:r w:rsidDel="00000000" w:rsidR="00000000" w:rsidRPr="00000000">
        <w:rPr>
          <w:rFonts w:ascii="Cambria" w:cs="Cambria" w:eastAsia="Cambria" w:hAnsi="Cambria"/>
          <w:sz w:val="18"/>
          <w:szCs w:val="18"/>
          <w:rtl w:val="0"/>
        </w:rPr>
        <w:t xml:space="preserve">Built scalable backend services in Python and Java supporting model inference and data retrieval.</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Curated SEO-optimized solutions for business enterprises to boost sales and internet presence by 70%.  </w:t>
      </w:r>
      <w:r w:rsidDel="00000000" w:rsidR="00000000" w:rsidRPr="00000000">
        <w:rPr>
          <w:rtl w:val="0"/>
        </w:rPr>
      </w:r>
    </w:p>
    <w:bookmarkStart w:colFirst="0" w:colLast="0" w:name="hg6p37d4krjf" w:id="1"/>
    <w:bookmarkEnd w:id="1"/>
    <w:bookmarkStart w:colFirst="0" w:colLast="0" w:name="ifpd48kpxeg2" w:id="2"/>
    <w:bookmarkEnd w:id="2"/>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Worked with data analytics team to develop time series and optimizations.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Developed an end-to-end multilingual E-Learning Management System (SCORM compliant) based on Articulate 360 and Redwood Web Authoring Tools.  </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Created Logical and Physical data models with Star and Snowflake schema techniques using Erwin in Data warehouse as well as in Data Mart.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Utilized Power Query in Power BI to Pivot and Un-pivot the data model for data cleansing and data massaging.</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Performed ad-hoc requests for clients using SQL queries to extract and format requested information.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Involved in Data Analysis, Data Validation, Data Cleansing, Data Verification and identifying data mismatch.</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Designed data model, analyzed data for online transactional processing (OLTP) and Online Analytical Processing (OLAP) systems.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Designed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OCR solutions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for processing scanned KYC documents, credit applications, and invoices using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Tesseract OCR</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Integrated OCR into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fraud detection pipelines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extracting and validating signatures, account numbers, and transaction details.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Developed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image classification models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(CNNs with TensorFlow/Keras) to distinguish between document types (forms, IDs, receipts).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Enhanced OCR performance through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image preprocessing</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(grayscale conversion, noise removal, contrast adjustment) with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OpenCV</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192.00000000000003" w:lineRule="auto"/>
        <w:ind w:left="37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Deployed OCR-based microservices on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AWS SageMaker + Docker</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for scalable document processing.</w:t>
      </w:r>
      <w:r w:rsidDel="00000000" w:rsidR="00000000" w:rsidRPr="00000000">
        <w:rPr>
          <w:rtl w:val="0"/>
        </w:rPr>
      </w:r>
    </w:p>
    <w:p w:rsidR="00000000" w:rsidDel="00000000" w:rsidP="00000000" w:rsidRDefault="00000000" w:rsidRPr="00000000" w14:paraId="000000A6">
      <w:pPr>
        <w:spacing w:after="0" w:line="192.00000000000003" w:lineRule="auto"/>
        <w:ind w:right="0"/>
        <w:jc w:val="both"/>
        <w:rPr>
          <w:rFonts w:ascii="Cambria" w:cs="Cambria" w:eastAsia="Cambria" w:hAnsi="Cambria"/>
          <w:color w:val="000000"/>
          <w:sz w:val="18"/>
          <w:szCs w:val="18"/>
        </w:rPr>
      </w:pPr>
      <w:r w:rsidDel="00000000" w:rsidR="00000000" w:rsidRPr="00000000">
        <w:rPr>
          <w:rFonts w:ascii="Cambria" w:cs="Cambria" w:eastAsia="Cambria" w:hAnsi="Cambria"/>
          <w:b w:val="1"/>
          <w:bCs w:val="1"/>
          <w:color w:val="000000"/>
          <w:sz w:val="18"/>
          <w:szCs w:val="18"/>
          <w:rtl w:val="0"/>
        </w:rPr>
        <w:t xml:space="preserve">Environment</w:t>
      </w:r>
      <w:r w:rsidDel="00000000" w:rsidR="00000000" w:rsidRPr="00000000">
        <w:rPr>
          <w:rFonts w:ascii="Cambria" w:cs="Cambria" w:eastAsia="Cambria" w:hAnsi="Cambria"/>
          <w:color w:val="000000"/>
          <w:sz w:val="18"/>
          <w:szCs w:val="18"/>
          <w:rtl w:val="0"/>
        </w:rPr>
        <w:t xml:space="preserve">: ER/ Studio, SQL, Python, APIs, OLAP, OLTP, PL/ SQL, Oracle, Teradata, Power BI, ETL, SQL, Redshift, Pandas, Numpy, Seaborn, Matplotlib, Scikit-Learn, Scipy, NLTK, Python, XGBOOST, Tableau, Power Query, Snowflake, AWS, S3, RDS, Erwin,</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color w:val="000000"/>
          <w:sz w:val="18"/>
          <w:szCs w:val="18"/>
          <w:rtl w:val="0"/>
        </w:rPr>
        <w:t xml:space="preserve">OpenCV, Tesseract, CNN, TensorFlow/Keras, Computer Vision, Image Processing.</w:t>
      </w:r>
    </w:p>
    <w:p w:rsidR="00000000" w:rsidDel="00000000" w:rsidP="00000000" w:rsidRDefault="00000000" w:rsidRPr="00000000" w14:paraId="000000A7">
      <w:pPr>
        <w:spacing w:after="0" w:line="192.00000000000003" w:lineRule="auto"/>
        <w:ind w:left="0" w:right="0" w:firstLine="0"/>
        <w:jc w:val="both"/>
        <w:rPr>
          <w:rFonts w:ascii="Cambria" w:cs="Cambria" w:eastAsia="Cambria" w:hAnsi="Cambria"/>
          <w:b w:val="1"/>
          <w:bCs w:val="1"/>
          <w:color w:val="000000"/>
          <w:sz w:val="18"/>
          <w:szCs w:val="18"/>
        </w:rPr>
      </w:pPr>
      <w:r w:rsidDel="00000000" w:rsidR="00000000" w:rsidRPr="00000000">
        <w:rPr>
          <w:rtl w:val="0"/>
        </w:rPr>
      </w:r>
    </w:p>
    <w:p w:rsidR="00000000" w:rsidDel="00000000" w:rsidP="00000000" w:rsidRDefault="00000000" w:rsidRPr="00000000" w14:paraId="000000A8">
      <w:pPr>
        <w:spacing w:after="0" w:line="192.00000000000003" w:lineRule="auto"/>
        <w:ind w:left="0" w:right="0" w:hanging="10"/>
        <w:jc w:val="both"/>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Client: State of Arkansas (Dept. of Human Services),</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b w:val="1"/>
          <w:bCs w:val="1"/>
          <w:color w:val="000000"/>
          <w:sz w:val="18"/>
          <w:szCs w:val="18"/>
          <w:rtl w:val="0"/>
        </w:rPr>
        <w:t xml:space="preserve">Little Rock, AR  </w:t>
        <w:tab/>
        <w:tab/>
        <w:tab/>
        <w:tab/>
        <w:tab/>
        <w:t xml:space="preserve">               Jan 2016 – Dec 2017</w:t>
      </w:r>
    </w:p>
    <w:p w:rsidR="00000000" w:rsidDel="00000000" w:rsidP="00000000" w:rsidRDefault="00000000" w:rsidRPr="00000000" w14:paraId="000000A9">
      <w:pPr>
        <w:pBdr>
          <w:bottom w:color="000000" w:space="1" w:sz="12" w:val="single"/>
        </w:pBdr>
        <w:spacing w:after="0" w:line="192.00000000000003" w:lineRule="auto"/>
        <w:ind w:left="0" w:right="0" w:firstLine="0"/>
        <w:jc w:val="both"/>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Role: Data Analyst</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Performed Data Analysis, Data Migration, and Data Preparation useful for Customer Segmentation and Profiling.</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Implementing investigation calculations in Python. Pandas, Numpy, Seaborn, Scipy, Matplotlib, Scikit learn, and NLTK in Python </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Implementing Data Warehousing and Data Modelling procedures to build ETL pipelines to extract and transform data across multiple sources.  </w:t>
      </w:r>
      <w:r w:rsidDel="00000000" w:rsidR="00000000" w:rsidRPr="00000000">
        <w:rPr>
          <w:rtl w:val="0"/>
        </w:rPr>
      </w:r>
    </w:p>
    <w:bookmarkStart w:colFirst="0" w:colLast="0" w:name="9anz5yggzv97" w:id="3"/>
    <w:bookmarkEnd w:id="3"/>
    <w:bookmarkStart w:colFirst="0" w:colLast="0" w:name="sadyi2gjhfoa" w:id="4"/>
    <w:bookmarkEnd w:id="4"/>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Architected scalable algorithms using Python programming and capable of performing Data Mining, Predictive Modelling using all kinds of statistical algorithms as required.</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Utilize ETL tooling to build, template, and rapidly deploy new pipelines for gathering and cleaning data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Developed Multivariate data validation scripts in Python for equity, derivate, currency and commodity related data, thereby improving efficiency of pipeline by 17%.</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Used Predictive Analysis to develop and design of sample methodologies and analyzed data for pricing of client's products. </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Used Data visualization tools Such as Tableau, Advanced MS Excel (macros, index, conditional list, arrays, pivots, and lookups), Alteryx Designer, and Modeler.</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Used Data Analytics, Data Automation and coordinated with custom representation instruments utilizing Python, Mahout, Hadoop and MongoDB.</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Performed all necessary day-to-day GIT support for different projects, Responsible for design and maintenance of the GIT Repositories, and the access control strategies.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Fostered teamwork, communication, and collaboration while managing competing priorities of weekly, bi-weekly, monthly and quarterly priorities.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Involved in publishing of various kinds of live, interactive data visualizations, dashboards, reports and workbooks from Tableau Desktop to Tableau servers.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Integrated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Apache Airflow DAGs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for automated data refresh, monitoring, and retry workflows.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00000000000003" w:lineRule="auto"/>
        <w:ind w:left="450" w:right="0" w:hanging="360"/>
        <w:jc w:val="both"/>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Implemented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HIPAA-compliant encryption (AWS KMS)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and enforced RBAC on AWS Redshift clusters.</w:t>
      </w:r>
      <w:r w:rsidDel="00000000" w:rsidR="00000000" w:rsidRPr="00000000">
        <w:rPr>
          <w:rtl w:val="0"/>
        </w:rPr>
      </w:r>
    </w:p>
    <w:p w:rsidR="00000000" w:rsidDel="00000000" w:rsidP="00000000" w:rsidRDefault="00000000" w:rsidRPr="00000000" w14:paraId="000000B8">
      <w:pPr>
        <w:shd w:fill="ffffff" w:val="clear"/>
        <w:spacing w:after="0" w:line="192.00000000000003" w:lineRule="auto"/>
        <w:ind w:right="0"/>
        <w:jc w:val="both"/>
        <w:rPr>
          <w:rFonts w:ascii="Cambria" w:cs="Cambria" w:eastAsia="Cambria" w:hAnsi="Cambria"/>
          <w:color w:val="000000"/>
          <w:sz w:val="18"/>
          <w:szCs w:val="18"/>
        </w:rPr>
      </w:pPr>
      <w:r w:rsidDel="00000000" w:rsidR="00000000" w:rsidRPr="00000000">
        <w:rPr>
          <w:rFonts w:ascii="Cambria" w:cs="Cambria" w:eastAsia="Cambria" w:hAnsi="Cambria"/>
          <w:b w:val="1"/>
          <w:bCs w:val="1"/>
          <w:color w:val="000000"/>
          <w:sz w:val="18"/>
          <w:szCs w:val="18"/>
          <w:rtl w:val="0"/>
        </w:rPr>
        <w:t xml:space="preserve">Environment</w:t>
      </w:r>
      <w:r w:rsidDel="00000000" w:rsidR="00000000" w:rsidRPr="00000000">
        <w:rPr>
          <w:rFonts w:ascii="Cambria" w:cs="Cambria" w:eastAsia="Cambria" w:hAnsi="Cambria"/>
          <w:color w:val="000000"/>
          <w:sz w:val="18"/>
          <w:szCs w:val="18"/>
          <w:rtl w:val="0"/>
        </w:rPr>
        <w:t xml:space="preserve">: Python, Pandas, Numpy, Seaborn, Scipy, Matplotlib, Scikit Learn, NLTK, ETL, Alteryx, Snowflake, Tableau, jQuery, JavaScript, HTML, NodeJS, Hadoop, MongoDB, OLTP, OLAP, ER Studio, Oracle, SQL Server, SQL, Tableau Server.</w:t>
      </w:r>
    </w:p>
    <w:p w:rsidR="00000000" w:rsidDel="00000000" w:rsidP="00000000" w:rsidRDefault="00000000" w:rsidRPr="00000000" w14:paraId="000000B9">
      <w:pPr>
        <w:shd w:fill="ffffff" w:val="clear"/>
        <w:spacing w:after="0" w:line="192.00000000000003" w:lineRule="auto"/>
        <w:ind w:left="0" w:right="0" w:firstLine="0"/>
        <w:jc w:val="both"/>
        <w:rPr>
          <w:rFonts w:ascii="Cambria" w:cs="Cambria" w:eastAsia="Cambria" w:hAnsi="Cambria"/>
          <w:color w:val="000000"/>
          <w:sz w:val="18"/>
          <w:szCs w:val="18"/>
        </w:rPr>
      </w:pPr>
      <w:r w:rsidDel="00000000" w:rsidR="00000000" w:rsidRPr="00000000">
        <w:rPr>
          <w:rtl w:val="0"/>
        </w:rPr>
      </w:r>
    </w:p>
    <w:p w:rsidR="00000000" w:rsidDel="00000000" w:rsidP="00000000" w:rsidRDefault="00000000" w:rsidRPr="00000000" w14:paraId="000000BA">
      <w:pPr>
        <w:pBdr>
          <w:bottom w:color="000000" w:space="1" w:sz="12" w:val="single"/>
        </w:pBdr>
        <w:spacing w:after="0" w:line="192.00000000000003" w:lineRule="auto"/>
        <w:ind w:left="0" w:right="0" w:hanging="10"/>
        <w:jc w:val="both"/>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Client: Citibank, New York, NY</w:t>
        <w:tab/>
        <w:tab/>
        <w:tab/>
        <w:tab/>
        <w:tab/>
        <w:tab/>
        <w:tab/>
        <w:tab/>
        <w:tab/>
        <w:t xml:space="preserve">             Jan 2014 – Dec 2015</w:t>
      </w:r>
    </w:p>
    <w:p w:rsidR="00000000" w:rsidDel="00000000" w:rsidP="00000000" w:rsidRDefault="00000000" w:rsidRPr="00000000" w14:paraId="000000BB">
      <w:pPr>
        <w:pBdr>
          <w:bottom w:color="000000" w:space="1" w:sz="12" w:val="single"/>
        </w:pBdr>
        <w:spacing w:after="0" w:line="192.00000000000003" w:lineRule="auto"/>
        <w:ind w:left="0" w:right="0" w:hanging="10"/>
        <w:jc w:val="both"/>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Role: Tableau Developer/Data Analyst.</w:t>
        <w:tab/>
        <w:tab/>
        <w:tab/>
        <w:tab/>
        <w:tab/>
        <w:tab/>
        <w:tab/>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192.00000000000003" w:lineRule="auto"/>
        <w:ind w:left="36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Conversion of extreme level design specifications to detailed technical, functional specifications and interacted with business users for gathering requirements for Tableau Workbooks and Dashboards.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192.00000000000003" w:lineRule="auto"/>
        <w:ind w:left="36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Developed report automation processes using Tableau to improve turnaround time and reporting capabilities.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192.00000000000003" w:lineRule="auto"/>
        <w:ind w:left="36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Provided advice and support in the usage of healthcare data within the product portfolio, and provided expert subject-matter support to product design and development initiatives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192.00000000000003" w:lineRule="auto"/>
        <w:ind w:left="36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Designed, coded, and implemented SAS code for analytic studies to fulfill internal and external client requests, maintained, evaluated, and reported on recurring analytic studies. Performed data hygiene and created data validation programs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192.00000000000003" w:lineRule="auto"/>
        <w:ind w:left="36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Performing the analyses of health care data, including medical and pharmacy claims, membership files and health advisory/coaching</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192.00000000000003" w:lineRule="auto"/>
        <w:ind w:left="36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Consolidated data in a cross functional env from multiple data sources (i.e., membership, claims/encounters, pharmacy, lab, radiology) to create ad hoc reports to support large group proposals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192.00000000000003" w:lineRule="auto"/>
        <w:ind w:left="360" w:right="0" w:hanging="360"/>
        <w:jc w:val="both"/>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Worked on editing data connections and changing data sources in Tableau</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192.00000000000003" w:lineRule="auto"/>
        <w:ind w:left="360" w:right="0" w:hanging="360"/>
        <w:jc w:val="left"/>
        <w:rPr>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Designed, developed, and automated reporting dashboards using SQL Server and Tableau for regulatory compliance.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192.00000000000003" w:lineRule="auto"/>
        <w:ind w:left="36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Implemented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role-based access control (RBAC)</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for financial reporting dashboards to ensure least-privilege access.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192.00000000000003" w:lineRule="auto"/>
        <w:ind w:left="36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Designed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automated PII masking pipelines</w:t>
      </w:r>
      <w:r w:rsidDel="00000000" w:rsidR="00000000" w:rsidRPr="00000000">
        <w:rPr>
          <w:rFonts w:ascii="Cambria" w:cs="Cambria" w:eastAsia="Cambria" w:hAnsi="Cambria"/>
          <w:i w:val="0"/>
          <w:iCs w:val="0"/>
          <w:smallCaps w:val="0"/>
          <w:strike w:val="0"/>
          <w:color w:val="000000"/>
          <w:sz w:val="18"/>
          <w:szCs w:val="18"/>
          <w:u w:val="none"/>
          <w:shd w:fill="auto" w:val="clear"/>
          <w:vertAlign w:val="baseline"/>
          <w:rtl w:val="0"/>
        </w:rPr>
        <w:t xml:space="preserve"> for loan and transaction data to maintain compliance with Basel/OCC guidelines.</w: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192.00000000000003" w:lineRule="auto"/>
        <w:ind w:left="0" w:right="0" w:firstLine="0"/>
        <w:jc w:val="both"/>
        <w:rPr>
          <w:rFonts w:ascii="Cambria" w:cs="Cambria" w:eastAsia="Cambria" w:hAnsi="Cambria"/>
          <w:color w:val="000000"/>
          <w:sz w:val="18"/>
          <w:szCs w:val="18"/>
        </w:rPr>
      </w:pPr>
      <w:r w:rsidDel="00000000" w:rsidR="00000000" w:rsidRPr="00000000">
        <w:rPr>
          <w:rFonts w:ascii="Cambria" w:cs="Cambria" w:eastAsia="Cambria" w:hAnsi="Cambria"/>
          <w:b w:val="1"/>
          <w:bCs w:val="1"/>
          <w:color w:val="000000"/>
          <w:sz w:val="18"/>
          <w:szCs w:val="18"/>
          <w:rtl w:val="0"/>
        </w:rPr>
        <w:t xml:space="preserve">Environment</w:t>
      </w:r>
      <w:r w:rsidDel="00000000" w:rsidR="00000000" w:rsidRPr="00000000">
        <w:rPr>
          <w:rFonts w:ascii="Cambria" w:cs="Cambria" w:eastAsia="Cambria" w:hAnsi="Cambria"/>
          <w:color w:val="000000"/>
          <w:sz w:val="18"/>
          <w:szCs w:val="18"/>
          <w:rtl w:val="0"/>
        </w:rPr>
        <w:t xml:space="preserve">: SQL, Python, Tableau, Hive, SAS, Pig, MS Office, Ms Excel, Windows.</w:t>
      </w:r>
    </w:p>
    <w:p w:rsidR="00000000" w:rsidDel="00000000" w:rsidP="00000000" w:rsidRDefault="00000000" w:rsidRPr="00000000" w14:paraId="000000C7">
      <w:pPr>
        <w:spacing w:after="0" w:line="192.00000000000003" w:lineRule="auto"/>
        <w:rPr>
          <w:rFonts w:ascii="Cambria" w:cs="Cambria" w:eastAsia="Cambria" w:hAnsi="Cambria"/>
          <w:sz w:val="18"/>
          <w:szCs w:val="18"/>
        </w:rPr>
      </w:pPr>
      <w:r w:rsidDel="00000000" w:rsidR="00000000" w:rsidRPr="00000000">
        <w:rPr>
          <w:rtl w:val="0"/>
        </w:rPr>
      </w:r>
    </w:p>
    <w:sectPr>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30" w:hanging="360"/>
      </w:pPr>
      <w:rPr>
        <w:rFonts w:ascii="Noto Sans Symbols" w:cs="Noto Sans Symbols" w:eastAsia="Noto Sans Symbols" w:hAnsi="Noto Sans Symbols"/>
      </w:rPr>
    </w:lvl>
    <w:lvl w:ilvl="1">
      <w:start w:val="1"/>
      <w:numFmt w:val="bullet"/>
      <w:lvlText w:val="o"/>
      <w:lvlJc w:val="left"/>
      <w:pPr>
        <w:ind w:left="1450" w:hanging="360"/>
      </w:pPr>
      <w:rPr>
        <w:rFonts w:ascii="Courier New" w:cs="Courier New" w:eastAsia="Courier New" w:hAnsi="Courier New"/>
      </w:rPr>
    </w:lvl>
    <w:lvl w:ilvl="2">
      <w:start w:val="1"/>
      <w:numFmt w:val="bullet"/>
      <w:lvlText w:val="▪"/>
      <w:lvlJc w:val="left"/>
      <w:pPr>
        <w:ind w:left="2170" w:hanging="360"/>
      </w:pPr>
      <w:rPr>
        <w:rFonts w:ascii="Noto Sans Symbols" w:cs="Noto Sans Symbols" w:eastAsia="Noto Sans Symbols" w:hAnsi="Noto Sans Symbols"/>
      </w:rPr>
    </w:lvl>
    <w:lvl w:ilvl="3">
      <w:start w:val="1"/>
      <w:numFmt w:val="bullet"/>
      <w:lvlText w:val="●"/>
      <w:lvlJc w:val="left"/>
      <w:pPr>
        <w:ind w:left="2890" w:hanging="360"/>
      </w:pPr>
      <w:rPr>
        <w:rFonts w:ascii="Noto Sans Symbols" w:cs="Noto Sans Symbols" w:eastAsia="Noto Sans Symbols" w:hAnsi="Noto Sans Symbols"/>
      </w:rPr>
    </w:lvl>
    <w:lvl w:ilvl="4">
      <w:start w:val="1"/>
      <w:numFmt w:val="bullet"/>
      <w:lvlText w:val="o"/>
      <w:lvlJc w:val="left"/>
      <w:pPr>
        <w:ind w:left="3610" w:hanging="360"/>
      </w:pPr>
      <w:rPr>
        <w:rFonts w:ascii="Courier New" w:cs="Courier New" w:eastAsia="Courier New" w:hAnsi="Courier New"/>
      </w:rPr>
    </w:lvl>
    <w:lvl w:ilvl="5">
      <w:start w:val="1"/>
      <w:numFmt w:val="bullet"/>
      <w:lvlText w:val="▪"/>
      <w:lvlJc w:val="left"/>
      <w:pPr>
        <w:ind w:left="4330" w:hanging="360"/>
      </w:pPr>
      <w:rPr>
        <w:rFonts w:ascii="Noto Sans Symbols" w:cs="Noto Sans Symbols" w:eastAsia="Noto Sans Symbols" w:hAnsi="Noto Sans Symbols"/>
      </w:rPr>
    </w:lvl>
    <w:lvl w:ilvl="6">
      <w:start w:val="1"/>
      <w:numFmt w:val="bullet"/>
      <w:lvlText w:val="●"/>
      <w:lvlJc w:val="left"/>
      <w:pPr>
        <w:ind w:left="5050" w:hanging="360"/>
      </w:pPr>
      <w:rPr>
        <w:rFonts w:ascii="Noto Sans Symbols" w:cs="Noto Sans Symbols" w:eastAsia="Noto Sans Symbols" w:hAnsi="Noto Sans Symbols"/>
      </w:rPr>
    </w:lvl>
    <w:lvl w:ilvl="7">
      <w:start w:val="1"/>
      <w:numFmt w:val="bullet"/>
      <w:lvlText w:val="o"/>
      <w:lvlJc w:val="left"/>
      <w:pPr>
        <w:ind w:left="5770" w:hanging="360"/>
      </w:pPr>
      <w:rPr>
        <w:rFonts w:ascii="Courier New" w:cs="Courier New" w:eastAsia="Courier New" w:hAnsi="Courier New"/>
      </w:rPr>
    </w:lvl>
    <w:lvl w:ilvl="8">
      <w:start w:val="1"/>
      <w:numFmt w:val="bullet"/>
      <w:lvlText w:val="▪"/>
      <w:lvlJc w:val="left"/>
      <w:pPr>
        <w:ind w:left="6490" w:hanging="360"/>
      </w:pPr>
      <w:rPr>
        <w:rFonts w:ascii="Noto Sans Symbols" w:cs="Noto Sans Symbols" w:eastAsia="Noto Sans Symbols" w:hAnsi="Noto Sans Symbols"/>
      </w:rPr>
    </w:lvl>
  </w:abstractNum>
  <w:abstractNum w:abstractNumId="2">
    <w:lvl w:ilvl="0">
      <w:start w:val="1"/>
      <w:numFmt w:val="bullet"/>
      <w:lvlText w:val="🟀"/>
      <w:lvlJc w:val="left"/>
      <w:pPr>
        <w:ind w:left="370" w:hanging="360"/>
      </w:pPr>
      <w:rPr>
        <w:rFonts w:ascii="Noto Sans Symbols" w:cs="Noto Sans Symbols" w:eastAsia="Noto Sans Symbols" w:hAnsi="Noto Sans Symbols"/>
      </w:rPr>
    </w:lvl>
    <w:lvl w:ilvl="1">
      <w:start w:val="1"/>
      <w:numFmt w:val="bullet"/>
      <w:lvlText w:val="o"/>
      <w:lvlJc w:val="left"/>
      <w:pPr>
        <w:ind w:left="1090" w:hanging="360"/>
      </w:pPr>
      <w:rPr>
        <w:rFonts w:ascii="Courier New" w:cs="Courier New" w:eastAsia="Courier New" w:hAnsi="Courier New"/>
      </w:rPr>
    </w:lvl>
    <w:lvl w:ilvl="2">
      <w:start w:val="1"/>
      <w:numFmt w:val="bullet"/>
      <w:lvlText w:val="▪"/>
      <w:lvlJc w:val="left"/>
      <w:pPr>
        <w:ind w:left="1810" w:hanging="360"/>
      </w:pPr>
      <w:rPr>
        <w:rFonts w:ascii="Noto Sans Symbols" w:cs="Noto Sans Symbols" w:eastAsia="Noto Sans Symbols" w:hAnsi="Noto Sans Symbols"/>
      </w:rPr>
    </w:lvl>
    <w:lvl w:ilvl="3">
      <w:start w:val="1"/>
      <w:numFmt w:val="bullet"/>
      <w:lvlText w:val="●"/>
      <w:lvlJc w:val="left"/>
      <w:pPr>
        <w:ind w:left="2530" w:hanging="360"/>
      </w:pPr>
      <w:rPr>
        <w:rFonts w:ascii="Noto Sans Symbols" w:cs="Noto Sans Symbols" w:eastAsia="Noto Sans Symbols" w:hAnsi="Noto Sans Symbols"/>
      </w:rPr>
    </w:lvl>
    <w:lvl w:ilvl="4">
      <w:start w:val="1"/>
      <w:numFmt w:val="bullet"/>
      <w:lvlText w:val="o"/>
      <w:lvlJc w:val="left"/>
      <w:pPr>
        <w:ind w:left="3250" w:hanging="360"/>
      </w:pPr>
      <w:rPr>
        <w:rFonts w:ascii="Courier New" w:cs="Courier New" w:eastAsia="Courier New" w:hAnsi="Courier New"/>
      </w:rPr>
    </w:lvl>
    <w:lvl w:ilvl="5">
      <w:start w:val="1"/>
      <w:numFmt w:val="bullet"/>
      <w:lvlText w:val="▪"/>
      <w:lvlJc w:val="left"/>
      <w:pPr>
        <w:ind w:left="3970" w:hanging="360"/>
      </w:pPr>
      <w:rPr>
        <w:rFonts w:ascii="Noto Sans Symbols" w:cs="Noto Sans Symbols" w:eastAsia="Noto Sans Symbols" w:hAnsi="Noto Sans Symbols"/>
      </w:rPr>
    </w:lvl>
    <w:lvl w:ilvl="6">
      <w:start w:val="1"/>
      <w:numFmt w:val="bullet"/>
      <w:lvlText w:val="●"/>
      <w:lvlJc w:val="left"/>
      <w:pPr>
        <w:ind w:left="4690" w:hanging="360"/>
      </w:pPr>
      <w:rPr>
        <w:rFonts w:ascii="Noto Sans Symbols" w:cs="Noto Sans Symbols" w:eastAsia="Noto Sans Symbols" w:hAnsi="Noto Sans Symbols"/>
      </w:rPr>
    </w:lvl>
    <w:lvl w:ilvl="7">
      <w:start w:val="1"/>
      <w:numFmt w:val="bullet"/>
      <w:lvlText w:val="o"/>
      <w:lvlJc w:val="left"/>
      <w:pPr>
        <w:ind w:left="5410" w:hanging="360"/>
      </w:pPr>
      <w:rPr>
        <w:rFonts w:ascii="Courier New" w:cs="Courier New" w:eastAsia="Courier New" w:hAnsi="Courier New"/>
      </w:rPr>
    </w:lvl>
    <w:lvl w:ilvl="8">
      <w:start w:val="1"/>
      <w:numFmt w:val="bullet"/>
      <w:lvlText w:val="▪"/>
      <w:lvlJc w:val="left"/>
      <w:pPr>
        <w:ind w:left="6130" w:hanging="360"/>
      </w:pPr>
      <w:rPr>
        <w:rFonts w:ascii="Noto Sans Symbols" w:cs="Noto Sans Symbols" w:eastAsia="Noto Sans Symbols" w:hAnsi="Noto Sans Symbols"/>
      </w:rPr>
    </w:lvl>
  </w:abstractNum>
  <w:abstractNum w:abstractNumId="3">
    <w:lvl w:ilvl="0">
      <w:start w:val="1"/>
      <w:numFmt w:val="bullet"/>
      <w:lvlText w:val="🟀"/>
      <w:lvlJc w:val="left"/>
      <w:pPr>
        <w:ind w:left="370" w:hanging="360"/>
      </w:pPr>
      <w:rPr>
        <w:rFonts w:ascii="Noto Sans Symbols" w:cs="Noto Sans Symbols" w:eastAsia="Noto Sans Symbols" w:hAnsi="Noto Sans Symbols"/>
      </w:rPr>
    </w:lvl>
    <w:lvl w:ilvl="1">
      <w:start w:val="1"/>
      <w:numFmt w:val="bullet"/>
      <w:lvlText w:val="o"/>
      <w:lvlJc w:val="left"/>
      <w:pPr>
        <w:ind w:left="1090" w:hanging="360"/>
      </w:pPr>
      <w:rPr>
        <w:rFonts w:ascii="Courier New" w:cs="Courier New" w:eastAsia="Courier New" w:hAnsi="Courier New"/>
      </w:rPr>
    </w:lvl>
    <w:lvl w:ilvl="2">
      <w:start w:val="1"/>
      <w:numFmt w:val="bullet"/>
      <w:lvlText w:val="▪"/>
      <w:lvlJc w:val="left"/>
      <w:pPr>
        <w:ind w:left="1810" w:hanging="360"/>
      </w:pPr>
      <w:rPr>
        <w:rFonts w:ascii="Noto Sans Symbols" w:cs="Noto Sans Symbols" w:eastAsia="Noto Sans Symbols" w:hAnsi="Noto Sans Symbols"/>
      </w:rPr>
    </w:lvl>
    <w:lvl w:ilvl="3">
      <w:start w:val="1"/>
      <w:numFmt w:val="bullet"/>
      <w:lvlText w:val="●"/>
      <w:lvlJc w:val="left"/>
      <w:pPr>
        <w:ind w:left="2530" w:hanging="360"/>
      </w:pPr>
      <w:rPr>
        <w:rFonts w:ascii="Noto Sans Symbols" w:cs="Noto Sans Symbols" w:eastAsia="Noto Sans Symbols" w:hAnsi="Noto Sans Symbols"/>
      </w:rPr>
    </w:lvl>
    <w:lvl w:ilvl="4">
      <w:start w:val="1"/>
      <w:numFmt w:val="bullet"/>
      <w:lvlText w:val="o"/>
      <w:lvlJc w:val="left"/>
      <w:pPr>
        <w:ind w:left="3250" w:hanging="360"/>
      </w:pPr>
      <w:rPr>
        <w:rFonts w:ascii="Courier New" w:cs="Courier New" w:eastAsia="Courier New" w:hAnsi="Courier New"/>
      </w:rPr>
    </w:lvl>
    <w:lvl w:ilvl="5">
      <w:start w:val="1"/>
      <w:numFmt w:val="bullet"/>
      <w:lvlText w:val="▪"/>
      <w:lvlJc w:val="left"/>
      <w:pPr>
        <w:ind w:left="3970" w:hanging="360"/>
      </w:pPr>
      <w:rPr>
        <w:rFonts w:ascii="Noto Sans Symbols" w:cs="Noto Sans Symbols" w:eastAsia="Noto Sans Symbols" w:hAnsi="Noto Sans Symbols"/>
      </w:rPr>
    </w:lvl>
    <w:lvl w:ilvl="6">
      <w:start w:val="1"/>
      <w:numFmt w:val="bullet"/>
      <w:lvlText w:val="●"/>
      <w:lvlJc w:val="left"/>
      <w:pPr>
        <w:ind w:left="4690" w:hanging="360"/>
      </w:pPr>
      <w:rPr>
        <w:rFonts w:ascii="Noto Sans Symbols" w:cs="Noto Sans Symbols" w:eastAsia="Noto Sans Symbols" w:hAnsi="Noto Sans Symbols"/>
      </w:rPr>
    </w:lvl>
    <w:lvl w:ilvl="7">
      <w:start w:val="1"/>
      <w:numFmt w:val="bullet"/>
      <w:lvlText w:val="o"/>
      <w:lvlJc w:val="left"/>
      <w:pPr>
        <w:ind w:left="5410" w:hanging="360"/>
      </w:pPr>
      <w:rPr>
        <w:rFonts w:ascii="Courier New" w:cs="Courier New" w:eastAsia="Courier New" w:hAnsi="Courier New"/>
      </w:rPr>
    </w:lvl>
    <w:lvl w:ilvl="8">
      <w:start w:val="1"/>
      <w:numFmt w:val="bullet"/>
      <w:lvlText w:val="▪"/>
      <w:lvlJc w:val="left"/>
      <w:pPr>
        <w:ind w:left="6130" w:hanging="360"/>
      </w:pPr>
      <w:rPr>
        <w:rFonts w:ascii="Noto Sans Symbols" w:cs="Noto Sans Symbols" w:eastAsia="Noto Sans Symbols" w:hAnsi="Noto Sans Symbols"/>
      </w:rPr>
    </w:lvl>
  </w:abstractNum>
  <w:abstractNum w:abstractNumId="4">
    <w:lvl w:ilvl="0">
      <w:start w:val="1"/>
      <w:numFmt w:val="bullet"/>
      <w:lvlText w:val="🟀"/>
      <w:lvlJc w:val="left"/>
      <w:pPr>
        <w:ind w:left="370" w:hanging="360"/>
      </w:pPr>
      <w:rPr>
        <w:rFonts w:ascii="Noto Sans Symbols" w:cs="Noto Sans Symbols" w:eastAsia="Noto Sans Symbols" w:hAnsi="Noto Sans Symbols"/>
      </w:rPr>
    </w:lvl>
    <w:lvl w:ilvl="1">
      <w:start w:val="1"/>
      <w:numFmt w:val="bullet"/>
      <w:lvlText w:val="o"/>
      <w:lvlJc w:val="left"/>
      <w:pPr>
        <w:ind w:left="1090" w:hanging="360"/>
      </w:pPr>
      <w:rPr>
        <w:rFonts w:ascii="Courier New" w:cs="Courier New" w:eastAsia="Courier New" w:hAnsi="Courier New"/>
      </w:rPr>
    </w:lvl>
    <w:lvl w:ilvl="2">
      <w:start w:val="1"/>
      <w:numFmt w:val="bullet"/>
      <w:lvlText w:val="▪"/>
      <w:lvlJc w:val="left"/>
      <w:pPr>
        <w:ind w:left="1810" w:hanging="360"/>
      </w:pPr>
      <w:rPr>
        <w:rFonts w:ascii="Noto Sans Symbols" w:cs="Noto Sans Symbols" w:eastAsia="Noto Sans Symbols" w:hAnsi="Noto Sans Symbols"/>
      </w:rPr>
    </w:lvl>
    <w:lvl w:ilvl="3">
      <w:start w:val="1"/>
      <w:numFmt w:val="bullet"/>
      <w:lvlText w:val="●"/>
      <w:lvlJc w:val="left"/>
      <w:pPr>
        <w:ind w:left="2530" w:hanging="360"/>
      </w:pPr>
      <w:rPr>
        <w:rFonts w:ascii="Noto Sans Symbols" w:cs="Noto Sans Symbols" w:eastAsia="Noto Sans Symbols" w:hAnsi="Noto Sans Symbols"/>
      </w:rPr>
    </w:lvl>
    <w:lvl w:ilvl="4">
      <w:start w:val="1"/>
      <w:numFmt w:val="bullet"/>
      <w:lvlText w:val="o"/>
      <w:lvlJc w:val="left"/>
      <w:pPr>
        <w:ind w:left="3250" w:hanging="360"/>
      </w:pPr>
      <w:rPr>
        <w:rFonts w:ascii="Courier New" w:cs="Courier New" w:eastAsia="Courier New" w:hAnsi="Courier New"/>
      </w:rPr>
    </w:lvl>
    <w:lvl w:ilvl="5">
      <w:start w:val="1"/>
      <w:numFmt w:val="bullet"/>
      <w:lvlText w:val="▪"/>
      <w:lvlJc w:val="left"/>
      <w:pPr>
        <w:ind w:left="3970" w:hanging="360"/>
      </w:pPr>
      <w:rPr>
        <w:rFonts w:ascii="Noto Sans Symbols" w:cs="Noto Sans Symbols" w:eastAsia="Noto Sans Symbols" w:hAnsi="Noto Sans Symbols"/>
      </w:rPr>
    </w:lvl>
    <w:lvl w:ilvl="6">
      <w:start w:val="1"/>
      <w:numFmt w:val="bullet"/>
      <w:lvlText w:val="●"/>
      <w:lvlJc w:val="left"/>
      <w:pPr>
        <w:ind w:left="4690" w:hanging="360"/>
      </w:pPr>
      <w:rPr>
        <w:rFonts w:ascii="Noto Sans Symbols" w:cs="Noto Sans Symbols" w:eastAsia="Noto Sans Symbols" w:hAnsi="Noto Sans Symbols"/>
      </w:rPr>
    </w:lvl>
    <w:lvl w:ilvl="7">
      <w:start w:val="1"/>
      <w:numFmt w:val="bullet"/>
      <w:lvlText w:val="o"/>
      <w:lvlJc w:val="left"/>
      <w:pPr>
        <w:ind w:left="5410" w:hanging="360"/>
      </w:pPr>
      <w:rPr>
        <w:rFonts w:ascii="Courier New" w:cs="Courier New" w:eastAsia="Courier New" w:hAnsi="Courier New"/>
      </w:rPr>
    </w:lvl>
    <w:lvl w:ilvl="8">
      <w:start w:val="1"/>
      <w:numFmt w:val="bullet"/>
      <w:lvlText w:val="▪"/>
      <w:lvlJc w:val="left"/>
      <w:pPr>
        <w:ind w:left="6130" w:hanging="360"/>
      </w:pPr>
      <w:rPr>
        <w:rFonts w:ascii="Noto Sans Symbols" w:cs="Noto Sans Symbols" w:eastAsia="Noto Sans Symbols" w:hAnsi="Noto Sans Symbols"/>
      </w:rPr>
    </w:lvl>
  </w:abstractNum>
  <w:abstractNum w:abstractNumId="5">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6">
    <w:lvl w:ilvl="0">
      <w:start w:val="1"/>
      <w:numFmt w:val="bullet"/>
      <w:lvlText w:val="🟀"/>
      <w:lvlJc w:val="left"/>
      <w:pPr>
        <w:ind w:left="810" w:hanging="360"/>
      </w:pPr>
      <w:rPr>
        <w:rFonts w:ascii="Noto Sans Symbols" w:cs="Noto Sans Symbols" w:eastAsia="Noto Sans Symbols" w:hAnsi="Noto Sans Symbols"/>
      </w:rPr>
    </w:lvl>
    <w:lvl w:ilvl="1">
      <w:start w:val="1"/>
      <w:numFmt w:val="bullet"/>
      <w:lvlText w:val="o"/>
      <w:lvlJc w:val="left"/>
      <w:pPr>
        <w:ind w:left="1530" w:hanging="360"/>
      </w:pPr>
      <w:rPr>
        <w:rFonts w:ascii="Courier New" w:cs="Courier New" w:eastAsia="Courier New" w:hAnsi="Courier New"/>
      </w:rPr>
    </w:lvl>
    <w:lvl w:ilvl="2">
      <w:start w:val="1"/>
      <w:numFmt w:val="bullet"/>
      <w:lvlText w:val="▪"/>
      <w:lvlJc w:val="left"/>
      <w:pPr>
        <w:ind w:left="2250" w:hanging="360"/>
      </w:pPr>
      <w:rPr>
        <w:rFonts w:ascii="Noto Sans Symbols" w:cs="Noto Sans Symbols" w:eastAsia="Noto Sans Symbols" w:hAnsi="Noto Sans Symbols"/>
      </w:rPr>
    </w:lvl>
    <w:lvl w:ilvl="3">
      <w:start w:val="1"/>
      <w:numFmt w:val="bullet"/>
      <w:lvlText w:val="●"/>
      <w:lvlJc w:val="left"/>
      <w:pPr>
        <w:ind w:left="2970" w:hanging="360"/>
      </w:pPr>
      <w:rPr>
        <w:rFonts w:ascii="Noto Sans Symbols" w:cs="Noto Sans Symbols" w:eastAsia="Noto Sans Symbols" w:hAnsi="Noto Sans Symbols"/>
      </w:rPr>
    </w:lvl>
    <w:lvl w:ilvl="4">
      <w:start w:val="1"/>
      <w:numFmt w:val="bullet"/>
      <w:lvlText w:val="o"/>
      <w:lvlJc w:val="left"/>
      <w:pPr>
        <w:ind w:left="3690" w:hanging="360"/>
      </w:pPr>
      <w:rPr>
        <w:rFonts w:ascii="Courier New" w:cs="Courier New" w:eastAsia="Courier New" w:hAnsi="Courier New"/>
      </w:rPr>
    </w:lvl>
    <w:lvl w:ilvl="5">
      <w:start w:val="1"/>
      <w:numFmt w:val="bullet"/>
      <w:lvlText w:val="▪"/>
      <w:lvlJc w:val="left"/>
      <w:pPr>
        <w:ind w:left="4410" w:hanging="360"/>
      </w:pPr>
      <w:rPr>
        <w:rFonts w:ascii="Noto Sans Symbols" w:cs="Noto Sans Symbols" w:eastAsia="Noto Sans Symbols" w:hAnsi="Noto Sans Symbols"/>
      </w:rPr>
    </w:lvl>
    <w:lvl w:ilvl="6">
      <w:start w:val="1"/>
      <w:numFmt w:val="bullet"/>
      <w:lvlText w:val="●"/>
      <w:lvlJc w:val="left"/>
      <w:pPr>
        <w:ind w:left="5130" w:hanging="360"/>
      </w:pPr>
      <w:rPr>
        <w:rFonts w:ascii="Noto Sans Symbols" w:cs="Noto Sans Symbols" w:eastAsia="Noto Sans Symbols" w:hAnsi="Noto Sans Symbols"/>
      </w:rPr>
    </w:lvl>
    <w:lvl w:ilvl="7">
      <w:start w:val="1"/>
      <w:numFmt w:val="bullet"/>
      <w:lvlText w:val="o"/>
      <w:lvlJc w:val="left"/>
      <w:pPr>
        <w:ind w:left="5850" w:hanging="360"/>
      </w:pPr>
      <w:rPr>
        <w:rFonts w:ascii="Courier New" w:cs="Courier New" w:eastAsia="Courier New" w:hAnsi="Courier New"/>
      </w:rPr>
    </w:lvl>
    <w:lvl w:ilvl="8">
      <w:start w:val="1"/>
      <w:numFmt w:val="bullet"/>
      <w:lvlText w:val="▪"/>
      <w:lvlJc w:val="left"/>
      <w:pPr>
        <w:ind w:left="6570" w:hanging="360"/>
      </w:pPr>
      <w:rPr>
        <w:rFonts w:ascii="Noto Sans Symbols" w:cs="Noto Sans Symbols" w:eastAsia="Noto Sans Symbols" w:hAnsi="Noto Sans Symbols"/>
      </w:rPr>
    </w:lvl>
  </w:abstractNum>
  <w:abstractNum w:abstractNumId="7">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36" w:line="251" w:lineRule="auto"/>
        <w:ind w:left="10" w:right="14" w:hanging="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ind w:left="10" w:hanging="5"/>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