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FEBD6" w14:textId="3BF5D2AD" w:rsidR="003A0E36" w:rsidRPr="005779CE" w:rsidRDefault="00EA2D4F">
      <w:pPr>
        <w:spacing w:after="70"/>
        <w:jc w:val="center"/>
        <w:rPr>
          <w:b/>
          <w:bCs/>
          <w:color w:val="1A3A5C"/>
          <w:sz w:val="22"/>
          <w:szCs w:val="22"/>
        </w:rPr>
      </w:pPr>
      <w:r>
        <w:rPr>
          <w:b/>
          <w:bCs/>
          <w:color w:val="1A3A5C"/>
          <w:sz w:val="22"/>
          <w:szCs w:val="22"/>
        </w:rPr>
        <w:t>Nikhil Kondapally</w:t>
      </w:r>
    </w:p>
    <w:p w14:paraId="41EF7E42" w14:textId="4677A208" w:rsidR="00EA2967" w:rsidRPr="005779CE" w:rsidRDefault="00000000">
      <w:pPr>
        <w:spacing w:after="70"/>
        <w:jc w:val="center"/>
        <w:rPr>
          <w:sz w:val="22"/>
          <w:szCs w:val="22"/>
        </w:rPr>
      </w:pPr>
      <w:r w:rsidRPr="005779CE">
        <w:rPr>
          <w:b/>
          <w:bCs/>
          <w:color w:val="2E6DA4"/>
          <w:sz w:val="22"/>
          <w:szCs w:val="22"/>
        </w:rPr>
        <w:t>Senior Java Full Stack Developer</w:t>
      </w:r>
    </w:p>
    <w:p w14:paraId="1BCB7176" w14:textId="71EA4113" w:rsidR="00EA2967" w:rsidRPr="005779CE" w:rsidRDefault="00EA2D4F" w:rsidP="00EA2D4F">
      <w:pPr>
        <w:spacing w:after="35"/>
        <w:rPr>
          <w:sz w:val="22"/>
          <w:szCs w:val="22"/>
        </w:rPr>
      </w:pPr>
      <w:r>
        <w:rPr>
          <w:color w:val="4A6A8A"/>
          <w:sz w:val="22"/>
          <w:szCs w:val="22"/>
        </w:rPr>
        <w:t xml:space="preserve">                                                           Reach4nikhil4</w:t>
      </w:r>
      <w:r w:rsidR="003A0E36" w:rsidRPr="005779CE">
        <w:rPr>
          <w:color w:val="4A6A8A"/>
          <w:sz w:val="22"/>
          <w:szCs w:val="22"/>
        </w:rPr>
        <w:t>@gmail.com</w:t>
      </w:r>
      <w:r w:rsidR="003A0E36" w:rsidRPr="005779CE">
        <w:rPr>
          <w:color w:val="BCCFE0"/>
          <w:sz w:val="22"/>
          <w:szCs w:val="22"/>
        </w:rPr>
        <w:t xml:space="preserve">   </w:t>
      </w:r>
      <w:proofErr w:type="gramStart"/>
      <w:r w:rsidR="003A0E36" w:rsidRPr="005779CE">
        <w:rPr>
          <w:color w:val="BCCFE0"/>
          <w:sz w:val="22"/>
          <w:szCs w:val="22"/>
        </w:rPr>
        <w:t>|</w:t>
      </w:r>
      <w:r w:rsidR="006A4A54" w:rsidRPr="005779CE">
        <w:rPr>
          <w:color w:val="BCCFE0"/>
          <w:sz w:val="22"/>
          <w:szCs w:val="22"/>
        </w:rPr>
        <w:t xml:space="preserve">  (</w:t>
      </w:r>
      <w:proofErr w:type="gramEnd"/>
      <w:r>
        <w:rPr>
          <w:color w:val="4A6A8A"/>
          <w:sz w:val="22"/>
          <w:szCs w:val="22"/>
        </w:rPr>
        <w:t>(901) 247 6358</w:t>
      </w:r>
      <w:r w:rsidR="003A0E36" w:rsidRPr="005779CE">
        <w:rPr>
          <w:color w:val="BCCFE0"/>
          <w:sz w:val="22"/>
          <w:szCs w:val="22"/>
        </w:rPr>
        <w:t xml:space="preserve">  </w:t>
      </w:r>
    </w:p>
    <w:p w14:paraId="66CC7A48" w14:textId="77777777" w:rsidR="00EA2967" w:rsidRPr="005779CE" w:rsidRDefault="00EA2967">
      <w:pPr>
        <w:pBdr>
          <w:bottom w:val="single" w:sz="12" w:space="1" w:color="1A3A5C"/>
        </w:pBdr>
        <w:spacing w:before="40"/>
        <w:rPr>
          <w:sz w:val="22"/>
          <w:szCs w:val="22"/>
        </w:rPr>
      </w:pPr>
    </w:p>
    <w:p w14:paraId="4D7C01C2" w14:textId="77777777" w:rsidR="00EA2967" w:rsidRPr="005779CE" w:rsidRDefault="00EA2967">
      <w:pPr>
        <w:spacing w:after="60"/>
        <w:rPr>
          <w:sz w:val="22"/>
          <w:szCs w:val="22"/>
        </w:rPr>
      </w:pPr>
    </w:p>
    <w:p w14:paraId="295C5502" w14:textId="77777777" w:rsidR="00EA2967" w:rsidRPr="005779CE" w:rsidRDefault="00000000">
      <w:pPr>
        <w:pBdr>
          <w:bottom w:val="single" w:sz="6" w:space="2" w:color="2E6DA4"/>
        </w:pBdr>
        <w:spacing w:before="220" w:after="80"/>
        <w:rPr>
          <w:sz w:val="22"/>
          <w:szCs w:val="22"/>
        </w:rPr>
      </w:pPr>
      <w:r w:rsidRPr="005779CE">
        <w:rPr>
          <w:b/>
          <w:bCs/>
          <w:color w:val="1A3A5C"/>
          <w:sz w:val="22"/>
          <w:szCs w:val="22"/>
        </w:rPr>
        <w:t>PROFESSIONAL SUMMARY</w:t>
      </w:r>
    </w:p>
    <w:p w14:paraId="5635E5EC" w14:textId="42BC53E7" w:rsidR="00EA2967" w:rsidRPr="005779CE" w:rsidRDefault="00000000">
      <w:pPr>
        <w:spacing w:before="80" w:after="80"/>
        <w:rPr>
          <w:sz w:val="22"/>
          <w:szCs w:val="22"/>
        </w:rPr>
      </w:pPr>
      <w:r w:rsidRPr="005779CE">
        <w:rPr>
          <w:sz w:val="22"/>
          <w:szCs w:val="22"/>
        </w:rPr>
        <w:t>I am a Senior Java Full Stack Developer with 8+ years of experience building and maintaining enterprise applications across healthcare, financial services</w:t>
      </w:r>
      <w:r w:rsidR="003A0E36" w:rsidRPr="005779CE">
        <w:rPr>
          <w:sz w:val="22"/>
          <w:szCs w:val="22"/>
        </w:rPr>
        <w:t xml:space="preserve"> and </w:t>
      </w:r>
      <w:r w:rsidRPr="005779CE">
        <w:rPr>
          <w:sz w:val="22"/>
          <w:szCs w:val="22"/>
        </w:rPr>
        <w:t>state government. My background spans the full stack — from writing complex Oracle PL/SQL and designing relational database schemas, to building Spring Boot APIs and service layers, to developing responsive front-end interfaces with Angular, React, and jQuery. I have worked on large, multi-year projects where I had to understand the business deeply, coordinate with analysts and stakeholders, write clear documentation, and keep the codebase maintainable for teams that came after me. I enjoy mentoring junior developers, reviewing code, and making sure the team delivers reliable software on schedule.</w:t>
      </w:r>
    </w:p>
    <w:p w14:paraId="6CC2716A" w14:textId="77777777" w:rsidR="00EA2967" w:rsidRPr="005779CE" w:rsidRDefault="00000000">
      <w:pPr>
        <w:pBdr>
          <w:bottom w:val="single" w:sz="6" w:space="2" w:color="2E6DA4"/>
        </w:pBdr>
        <w:spacing w:before="220" w:after="80"/>
        <w:rPr>
          <w:sz w:val="22"/>
          <w:szCs w:val="22"/>
        </w:rPr>
      </w:pPr>
      <w:r w:rsidRPr="005779CE">
        <w:rPr>
          <w:b/>
          <w:bCs/>
          <w:color w:val="1A3A5C"/>
          <w:sz w:val="22"/>
          <w:szCs w:val="22"/>
        </w:rPr>
        <w:t>TECHNICAL SKILLS</w:t>
      </w:r>
    </w:p>
    <w:p w14:paraId="7A85D1CF" w14:textId="77777777" w:rsidR="00EA2967" w:rsidRPr="005779CE" w:rsidRDefault="00EA2967">
      <w:pPr>
        <w:spacing w:after="4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0"/>
        <w:gridCol w:w="6940"/>
      </w:tblGrid>
      <w:tr w:rsidR="00EA2967" w:rsidRPr="005779CE" w14:paraId="5524F932" w14:textId="77777777">
        <w:tc>
          <w:tcPr>
            <w:tcW w:w="2420" w:type="dxa"/>
            <w:tcBorders>
              <w:top w:val="single" w:sz="1" w:space="0" w:color="BCCFE0"/>
              <w:left w:val="single" w:sz="1" w:space="0" w:color="BCCFE0"/>
              <w:bottom w:val="single" w:sz="1" w:space="0" w:color="BCCFE0"/>
              <w:right w:val="single" w:sz="1" w:space="0" w:color="BCCFE0"/>
            </w:tcBorders>
            <w:shd w:val="clear" w:color="auto" w:fill="EEF4FA"/>
            <w:tcMar>
              <w:top w:w="75" w:type="dxa"/>
              <w:left w:w="110" w:type="dxa"/>
              <w:bottom w:w="75" w:type="dxa"/>
              <w:right w:w="110" w:type="dxa"/>
            </w:tcMar>
          </w:tcPr>
          <w:p w14:paraId="7ACEFE63" w14:textId="77777777" w:rsidR="00EA2967" w:rsidRPr="005779CE" w:rsidRDefault="00000000">
            <w:pPr>
              <w:rPr>
                <w:sz w:val="22"/>
                <w:szCs w:val="22"/>
              </w:rPr>
            </w:pPr>
            <w:r w:rsidRPr="005779CE">
              <w:rPr>
                <w:b/>
                <w:bCs/>
                <w:color w:val="1A3A5C"/>
                <w:sz w:val="22"/>
                <w:szCs w:val="22"/>
              </w:rPr>
              <w:t>Programming Languages</w:t>
            </w:r>
          </w:p>
        </w:tc>
        <w:tc>
          <w:tcPr>
            <w:tcW w:w="6940" w:type="dxa"/>
            <w:tcBorders>
              <w:top w:val="single" w:sz="1" w:space="0" w:color="BCCFE0"/>
              <w:left w:val="single" w:sz="1" w:space="0" w:color="BCCFE0"/>
              <w:bottom w:val="single" w:sz="1" w:space="0" w:color="BCCFE0"/>
              <w:right w:val="single" w:sz="1" w:space="0" w:color="BCCFE0"/>
            </w:tcBorders>
            <w:shd w:val="clear" w:color="auto" w:fill="FFFFFF"/>
            <w:tcMar>
              <w:top w:w="75" w:type="dxa"/>
              <w:left w:w="110" w:type="dxa"/>
              <w:bottom w:w="75" w:type="dxa"/>
              <w:right w:w="110" w:type="dxa"/>
            </w:tcMar>
          </w:tcPr>
          <w:p w14:paraId="72021678" w14:textId="77777777" w:rsidR="00EA2967" w:rsidRPr="005779CE" w:rsidRDefault="00000000">
            <w:pPr>
              <w:rPr>
                <w:sz w:val="22"/>
                <w:szCs w:val="22"/>
              </w:rPr>
            </w:pPr>
            <w:r w:rsidRPr="005779CE">
              <w:rPr>
                <w:sz w:val="22"/>
                <w:szCs w:val="22"/>
              </w:rPr>
              <w:t>Java 8/11/17, J2EE, JavaScript (ES6+), TypeScript, PL/SQL</w:t>
            </w:r>
          </w:p>
        </w:tc>
      </w:tr>
      <w:tr w:rsidR="00EA2967" w:rsidRPr="005779CE" w14:paraId="2A1564DB" w14:textId="77777777">
        <w:tc>
          <w:tcPr>
            <w:tcW w:w="2420" w:type="dxa"/>
            <w:tcBorders>
              <w:top w:val="single" w:sz="1" w:space="0" w:color="BCCFE0"/>
              <w:left w:val="single" w:sz="1" w:space="0" w:color="BCCFE0"/>
              <w:bottom w:val="single" w:sz="1" w:space="0" w:color="BCCFE0"/>
              <w:right w:val="single" w:sz="1" w:space="0" w:color="BCCFE0"/>
            </w:tcBorders>
            <w:shd w:val="clear" w:color="auto" w:fill="F5F8FC"/>
            <w:tcMar>
              <w:top w:w="75" w:type="dxa"/>
              <w:left w:w="110" w:type="dxa"/>
              <w:bottom w:w="75" w:type="dxa"/>
              <w:right w:w="110" w:type="dxa"/>
            </w:tcMar>
          </w:tcPr>
          <w:p w14:paraId="0678D9E5" w14:textId="77777777" w:rsidR="00EA2967" w:rsidRPr="005779CE" w:rsidRDefault="00000000">
            <w:pPr>
              <w:rPr>
                <w:sz w:val="22"/>
                <w:szCs w:val="22"/>
              </w:rPr>
            </w:pPr>
            <w:r w:rsidRPr="005779CE">
              <w:rPr>
                <w:b/>
                <w:bCs/>
                <w:color w:val="1A3A5C"/>
                <w:sz w:val="22"/>
                <w:szCs w:val="22"/>
              </w:rPr>
              <w:t>Web Technologies</w:t>
            </w:r>
          </w:p>
        </w:tc>
        <w:tc>
          <w:tcPr>
            <w:tcW w:w="6940" w:type="dxa"/>
            <w:tcBorders>
              <w:top w:val="single" w:sz="1" w:space="0" w:color="BCCFE0"/>
              <w:left w:val="single" w:sz="1" w:space="0" w:color="BCCFE0"/>
              <w:bottom w:val="single" w:sz="1" w:space="0" w:color="BCCFE0"/>
              <w:right w:val="single" w:sz="1" w:space="0" w:color="BCCFE0"/>
            </w:tcBorders>
            <w:shd w:val="clear" w:color="auto" w:fill="FAFCFF"/>
            <w:tcMar>
              <w:top w:w="75" w:type="dxa"/>
              <w:left w:w="110" w:type="dxa"/>
              <w:bottom w:w="75" w:type="dxa"/>
              <w:right w:w="110" w:type="dxa"/>
            </w:tcMar>
          </w:tcPr>
          <w:p w14:paraId="654BDACA" w14:textId="77777777" w:rsidR="00EA2967" w:rsidRPr="005779CE" w:rsidRDefault="00000000">
            <w:pPr>
              <w:rPr>
                <w:sz w:val="22"/>
                <w:szCs w:val="22"/>
              </w:rPr>
            </w:pPr>
            <w:r w:rsidRPr="005779CE">
              <w:rPr>
                <w:sz w:val="22"/>
                <w:szCs w:val="22"/>
              </w:rPr>
              <w:t>HTML5, CSS3, XML, JSON, AJAX, SASS, Bootstrap, Responsive Web Design</w:t>
            </w:r>
          </w:p>
        </w:tc>
      </w:tr>
      <w:tr w:rsidR="00EA2967" w:rsidRPr="005779CE" w14:paraId="4E216ED6" w14:textId="77777777">
        <w:tc>
          <w:tcPr>
            <w:tcW w:w="2420" w:type="dxa"/>
            <w:tcBorders>
              <w:top w:val="single" w:sz="1" w:space="0" w:color="BCCFE0"/>
              <w:left w:val="single" w:sz="1" w:space="0" w:color="BCCFE0"/>
              <w:bottom w:val="single" w:sz="1" w:space="0" w:color="BCCFE0"/>
              <w:right w:val="single" w:sz="1" w:space="0" w:color="BCCFE0"/>
            </w:tcBorders>
            <w:shd w:val="clear" w:color="auto" w:fill="EEF4FA"/>
            <w:tcMar>
              <w:top w:w="75" w:type="dxa"/>
              <w:left w:w="110" w:type="dxa"/>
              <w:bottom w:w="75" w:type="dxa"/>
              <w:right w:w="110" w:type="dxa"/>
            </w:tcMar>
          </w:tcPr>
          <w:p w14:paraId="11CAE780" w14:textId="77777777" w:rsidR="00EA2967" w:rsidRPr="005779CE" w:rsidRDefault="00000000">
            <w:pPr>
              <w:rPr>
                <w:sz w:val="22"/>
                <w:szCs w:val="22"/>
              </w:rPr>
            </w:pPr>
            <w:r w:rsidRPr="005779CE">
              <w:rPr>
                <w:b/>
                <w:bCs/>
                <w:color w:val="1A3A5C"/>
                <w:sz w:val="22"/>
                <w:szCs w:val="22"/>
              </w:rPr>
              <w:t>Java Frameworks</w:t>
            </w:r>
          </w:p>
        </w:tc>
        <w:tc>
          <w:tcPr>
            <w:tcW w:w="6940" w:type="dxa"/>
            <w:tcBorders>
              <w:top w:val="single" w:sz="1" w:space="0" w:color="BCCFE0"/>
              <w:left w:val="single" w:sz="1" w:space="0" w:color="BCCFE0"/>
              <w:bottom w:val="single" w:sz="1" w:space="0" w:color="BCCFE0"/>
              <w:right w:val="single" w:sz="1" w:space="0" w:color="BCCFE0"/>
            </w:tcBorders>
            <w:shd w:val="clear" w:color="auto" w:fill="FFFFFF"/>
            <w:tcMar>
              <w:top w:w="75" w:type="dxa"/>
              <w:left w:w="110" w:type="dxa"/>
              <w:bottom w:w="75" w:type="dxa"/>
              <w:right w:w="110" w:type="dxa"/>
            </w:tcMar>
          </w:tcPr>
          <w:p w14:paraId="301FC6FC" w14:textId="77777777" w:rsidR="00EA2967" w:rsidRPr="005779CE" w:rsidRDefault="00000000">
            <w:pPr>
              <w:rPr>
                <w:sz w:val="22"/>
                <w:szCs w:val="22"/>
              </w:rPr>
            </w:pPr>
            <w:r w:rsidRPr="005779CE">
              <w:rPr>
                <w:sz w:val="22"/>
                <w:szCs w:val="22"/>
              </w:rPr>
              <w:t>Spring Boot, Spring MVC, Struts/Tiles, Struts 2, Hibernate/JPA, Servlets/JSP, JSF</w:t>
            </w:r>
          </w:p>
        </w:tc>
      </w:tr>
      <w:tr w:rsidR="00EA2967" w:rsidRPr="005779CE" w14:paraId="2FBFEF48" w14:textId="77777777">
        <w:tc>
          <w:tcPr>
            <w:tcW w:w="2420" w:type="dxa"/>
            <w:tcBorders>
              <w:top w:val="single" w:sz="1" w:space="0" w:color="BCCFE0"/>
              <w:left w:val="single" w:sz="1" w:space="0" w:color="BCCFE0"/>
              <w:bottom w:val="single" w:sz="1" w:space="0" w:color="BCCFE0"/>
              <w:right w:val="single" w:sz="1" w:space="0" w:color="BCCFE0"/>
            </w:tcBorders>
            <w:shd w:val="clear" w:color="auto" w:fill="F5F8FC"/>
            <w:tcMar>
              <w:top w:w="75" w:type="dxa"/>
              <w:left w:w="110" w:type="dxa"/>
              <w:bottom w:w="75" w:type="dxa"/>
              <w:right w:w="110" w:type="dxa"/>
            </w:tcMar>
          </w:tcPr>
          <w:p w14:paraId="73A5F7E8" w14:textId="77777777" w:rsidR="00EA2967" w:rsidRPr="005779CE" w:rsidRDefault="00000000">
            <w:pPr>
              <w:rPr>
                <w:sz w:val="22"/>
                <w:szCs w:val="22"/>
              </w:rPr>
            </w:pPr>
            <w:r w:rsidRPr="005779CE">
              <w:rPr>
                <w:b/>
                <w:bCs/>
                <w:color w:val="1A3A5C"/>
                <w:sz w:val="22"/>
                <w:szCs w:val="22"/>
              </w:rPr>
              <w:t>Frontend Frameworks</w:t>
            </w:r>
          </w:p>
        </w:tc>
        <w:tc>
          <w:tcPr>
            <w:tcW w:w="6940" w:type="dxa"/>
            <w:tcBorders>
              <w:top w:val="single" w:sz="1" w:space="0" w:color="BCCFE0"/>
              <w:left w:val="single" w:sz="1" w:space="0" w:color="BCCFE0"/>
              <w:bottom w:val="single" w:sz="1" w:space="0" w:color="BCCFE0"/>
              <w:right w:val="single" w:sz="1" w:space="0" w:color="BCCFE0"/>
            </w:tcBorders>
            <w:shd w:val="clear" w:color="auto" w:fill="FAFCFF"/>
            <w:tcMar>
              <w:top w:w="75" w:type="dxa"/>
              <w:left w:w="110" w:type="dxa"/>
              <w:bottom w:w="75" w:type="dxa"/>
              <w:right w:w="110" w:type="dxa"/>
            </w:tcMar>
          </w:tcPr>
          <w:p w14:paraId="41247C43" w14:textId="77777777" w:rsidR="00EA2967" w:rsidRPr="005779CE" w:rsidRDefault="00000000">
            <w:pPr>
              <w:rPr>
                <w:sz w:val="22"/>
                <w:szCs w:val="22"/>
              </w:rPr>
            </w:pPr>
            <w:r w:rsidRPr="005779CE">
              <w:rPr>
                <w:sz w:val="22"/>
                <w:szCs w:val="22"/>
              </w:rPr>
              <w:t xml:space="preserve">AngularJS, Angular 14/16, React.js 18, Node.js, jQuery, </w:t>
            </w:r>
            <w:proofErr w:type="spellStart"/>
            <w:r w:rsidRPr="005779CE">
              <w:rPr>
                <w:sz w:val="22"/>
                <w:szCs w:val="22"/>
              </w:rPr>
              <w:t>NgRx</w:t>
            </w:r>
            <w:proofErr w:type="spellEnd"/>
            <w:r w:rsidRPr="005779CE">
              <w:rPr>
                <w:sz w:val="22"/>
                <w:szCs w:val="22"/>
              </w:rPr>
              <w:t xml:space="preserve">, </w:t>
            </w:r>
            <w:proofErr w:type="spellStart"/>
            <w:r w:rsidRPr="005779CE">
              <w:rPr>
                <w:sz w:val="22"/>
                <w:szCs w:val="22"/>
              </w:rPr>
              <w:t>RxJS</w:t>
            </w:r>
            <w:proofErr w:type="spellEnd"/>
            <w:r w:rsidRPr="005779CE">
              <w:rPr>
                <w:sz w:val="22"/>
                <w:szCs w:val="22"/>
              </w:rPr>
              <w:t>, Express.js</w:t>
            </w:r>
          </w:p>
        </w:tc>
      </w:tr>
      <w:tr w:rsidR="00EA2967" w:rsidRPr="005779CE" w14:paraId="2EE71A24" w14:textId="77777777">
        <w:tc>
          <w:tcPr>
            <w:tcW w:w="2420" w:type="dxa"/>
            <w:tcBorders>
              <w:top w:val="single" w:sz="1" w:space="0" w:color="BCCFE0"/>
              <w:left w:val="single" w:sz="1" w:space="0" w:color="BCCFE0"/>
              <w:bottom w:val="single" w:sz="1" w:space="0" w:color="BCCFE0"/>
              <w:right w:val="single" w:sz="1" w:space="0" w:color="BCCFE0"/>
            </w:tcBorders>
            <w:shd w:val="clear" w:color="auto" w:fill="EEF4FA"/>
            <w:tcMar>
              <w:top w:w="75" w:type="dxa"/>
              <w:left w:w="110" w:type="dxa"/>
              <w:bottom w:w="75" w:type="dxa"/>
              <w:right w:w="110" w:type="dxa"/>
            </w:tcMar>
          </w:tcPr>
          <w:p w14:paraId="714B67EF" w14:textId="77777777" w:rsidR="00EA2967" w:rsidRPr="005779CE" w:rsidRDefault="00000000">
            <w:pPr>
              <w:rPr>
                <w:sz w:val="22"/>
                <w:szCs w:val="22"/>
              </w:rPr>
            </w:pPr>
            <w:r w:rsidRPr="005779CE">
              <w:rPr>
                <w:b/>
                <w:bCs/>
                <w:color w:val="1A3A5C"/>
                <w:sz w:val="22"/>
                <w:szCs w:val="22"/>
              </w:rPr>
              <w:t>Database Technologies</w:t>
            </w:r>
          </w:p>
        </w:tc>
        <w:tc>
          <w:tcPr>
            <w:tcW w:w="6940" w:type="dxa"/>
            <w:tcBorders>
              <w:top w:val="single" w:sz="1" w:space="0" w:color="BCCFE0"/>
              <w:left w:val="single" w:sz="1" w:space="0" w:color="BCCFE0"/>
              <w:bottom w:val="single" w:sz="1" w:space="0" w:color="BCCFE0"/>
              <w:right w:val="single" w:sz="1" w:space="0" w:color="BCCFE0"/>
            </w:tcBorders>
            <w:shd w:val="clear" w:color="auto" w:fill="FFFFFF"/>
            <w:tcMar>
              <w:top w:w="75" w:type="dxa"/>
              <w:left w:w="110" w:type="dxa"/>
              <w:bottom w:w="75" w:type="dxa"/>
              <w:right w:w="110" w:type="dxa"/>
            </w:tcMar>
          </w:tcPr>
          <w:p w14:paraId="74DF204D" w14:textId="77777777" w:rsidR="00EA2967" w:rsidRPr="005779CE" w:rsidRDefault="00000000">
            <w:pPr>
              <w:rPr>
                <w:sz w:val="22"/>
                <w:szCs w:val="22"/>
              </w:rPr>
            </w:pPr>
            <w:r w:rsidRPr="005779CE">
              <w:rPr>
                <w:sz w:val="22"/>
                <w:szCs w:val="22"/>
              </w:rPr>
              <w:t>Oracle (10g/11g/12c/19c), PostgreSQL, MySQL, MongoDB, Redis</w:t>
            </w:r>
          </w:p>
        </w:tc>
      </w:tr>
      <w:tr w:rsidR="00EA2967" w:rsidRPr="005779CE" w14:paraId="653694FA" w14:textId="77777777">
        <w:tc>
          <w:tcPr>
            <w:tcW w:w="2420" w:type="dxa"/>
            <w:tcBorders>
              <w:top w:val="single" w:sz="1" w:space="0" w:color="BCCFE0"/>
              <w:left w:val="single" w:sz="1" w:space="0" w:color="BCCFE0"/>
              <w:bottom w:val="single" w:sz="1" w:space="0" w:color="BCCFE0"/>
              <w:right w:val="single" w:sz="1" w:space="0" w:color="BCCFE0"/>
            </w:tcBorders>
            <w:shd w:val="clear" w:color="auto" w:fill="F5F8FC"/>
            <w:tcMar>
              <w:top w:w="75" w:type="dxa"/>
              <w:left w:w="110" w:type="dxa"/>
              <w:bottom w:w="75" w:type="dxa"/>
              <w:right w:w="110" w:type="dxa"/>
            </w:tcMar>
          </w:tcPr>
          <w:p w14:paraId="72E2ADC4" w14:textId="77777777" w:rsidR="00EA2967" w:rsidRPr="005779CE" w:rsidRDefault="00000000">
            <w:pPr>
              <w:rPr>
                <w:sz w:val="22"/>
                <w:szCs w:val="22"/>
              </w:rPr>
            </w:pPr>
            <w:r w:rsidRPr="005779CE">
              <w:rPr>
                <w:b/>
                <w:bCs/>
                <w:color w:val="1A3A5C"/>
                <w:sz w:val="22"/>
                <w:szCs w:val="22"/>
              </w:rPr>
              <w:t>Database Tools</w:t>
            </w:r>
          </w:p>
        </w:tc>
        <w:tc>
          <w:tcPr>
            <w:tcW w:w="6940" w:type="dxa"/>
            <w:tcBorders>
              <w:top w:val="single" w:sz="1" w:space="0" w:color="BCCFE0"/>
              <w:left w:val="single" w:sz="1" w:space="0" w:color="BCCFE0"/>
              <w:bottom w:val="single" w:sz="1" w:space="0" w:color="BCCFE0"/>
              <w:right w:val="single" w:sz="1" w:space="0" w:color="BCCFE0"/>
            </w:tcBorders>
            <w:shd w:val="clear" w:color="auto" w:fill="FAFCFF"/>
            <w:tcMar>
              <w:top w:w="75" w:type="dxa"/>
              <w:left w:w="110" w:type="dxa"/>
              <w:bottom w:w="75" w:type="dxa"/>
              <w:right w:w="110" w:type="dxa"/>
            </w:tcMar>
          </w:tcPr>
          <w:p w14:paraId="7D313E79" w14:textId="77777777" w:rsidR="00EA2967" w:rsidRPr="005779CE" w:rsidRDefault="00000000">
            <w:pPr>
              <w:rPr>
                <w:sz w:val="22"/>
                <w:szCs w:val="22"/>
              </w:rPr>
            </w:pPr>
            <w:r w:rsidRPr="005779CE">
              <w:rPr>
                <w:sz w:val="22"/>
                <w:szCs w:val="22"/>
              </w:rPr>
              <w:t>TOAD, SQL Developer, SQL Navigator, PL/SQL Developer</w:t>
            </w:r>
          </w:p>
        </w:tc>
      </w:tr>
      <w:tr w:rsidR="00EA2967" w:rsidRPr="005779CE" w14:paraId="2B5FC263" w14:textId="77777777">
        <w:tc>
          <w:tcPr>
            <w:tcW w:w="2420" w:type="dxa"/>
            <w:tcBorders>
              <w:top w:val="single" w:sz="1" w:space="0" w:color="BCCFE0"/>
              <w:left w:val="single" w:sz="1" w:space="0" w:color="BCCFE0"/>
              <w:bottom w:val="single" w:sz="1" w:space="0" w:color="BCCFE0"/>
              <w:right w:val="single" w:sz="1" w:space="0" w:color="BCCFE0"/>
            </w:tcBorders>
            <w:shd w:val="clear" w:color="auto" w:fill="EEF4FA"/>
            <w:tcMar>
              <w:top w:w="75" w:type="dxa"/>
              <w:left w:w="110" w:type="dxa"/>
              <w:bottom w:w="75" w:type="dxa"/>
              <w:right w:w="110" w:type="dxa"/>
            </w:tcMar>
          </w:tcPr>
          <w:p w14:paraId="79FE1FBF" w14:textId="77777777" w:rsidR="00EA2967" w:rsidRPr="005779CE" w:rsidRDefault="00000000">
            <w:pPr>
              <w:rPr>
                <w:sz w:val="22"/>
                <w:szCs w:val="22"/>
              </w:rPr>
            </w:pPr>
            <w:r w:rsidRPr="005779CE">
              <w:rPr>
                <w:b/>
                <w:bCs/>
                <w:color w:val="1A3A5C"/>
                <w:sz w:val="22"/>
                <w:szCs w:val="22"/>
              </w:rPr>
              <w:t>Web Services</w:t>
            </w:r>
          </w:p>
        </w:tc>
        <w:tc>
          <w:tcPr>
            <w:tcW w:w="6940" w:type="dxa"/>
            <w:tcBorders>
              <w:top w:val="single" w:sz="1" w:space="0" w:color="BCCFE0"/>
              <w:left w:val="single" w:sz="1" w:space="0" w:color="BCCFE0"/>
              <w:bottom w:val="single" w:sz="1" w:space="0" w:color="BCCFE0"/>
              <w:right w:val="single" w:sz="1" w:space="0" w:color="BCCFE0"/>
            </w:tcBorders>
            <w:shd w:val="clear" w:color="auto" w:fill="FFFFFF"/>
            <w:tcMar>
              <w:top w:w="75" w:type="dxa"/>
              <w:left w:w="110" w:type="dxa"/>
              <w:bottom w:w="75" w:type="dxa"/>
              <w:right w:w="110" w:type="dxa"/>
            </w:tcMar>
          </w:tcPr>
          <w:p w14:paraId="2514D5EE" w14:textId="77777777" w:rsidR="00EA2967" w:rsidRPr="005779CE" w:rsidRDefault="00000000">
            <w:pPr>
              <w:rPr>
                <w:sz w:val="22"/>
                <w:szCs w:val="22"/>
              </w:rPr>
            </w:pPr>
            <w:r w:rsidRPr="005779CE">
              <w:rPr>
                <w:sz w:val="22"/>
                <w:szCs w:val="22"/>
              </w:rPr>
              <w:t xml:space="preserve">RESTful APIs, SOAP/WSDL, </w:t>
            </w:r>
            <w:proofErr w:type="spellStart"/>
            <w:r w:rsidRPr="005779CE">
              <w:rPr>
                <w:sz w:val="22"/>
                <w:szCs w:val="22"/>
              </w:rPr>
              <w:t>GraphQL</w:t>
            </w:r>
            <w:proofErr w:type="spellEnd"/>
            <w:r w:rsidRPr="005779CE">
              <w:rPr>
                <w:sz w:val="22"/>
                <w:szCs w:val="22"/>
              </w:rPr>
              <w:t>, JAX-RS, JAX-WS, Microservices</w:t>
            </w:r>
          </w:p>
        </w:tc>
      </w:tr>
      <w:tr w:rsidR="00EA2967" w:rsidRPr="005779CE" w14:paraId="33BDDF9E" w14:textId="77777777">
        <w:tc>
          <w:tcPr>
            <w:tcW w:w="2420" w:type="dxa"/>
            <w:tcBorders>
              <w:top w:val="single" w:sz="1" w:space="0" w:color="BCCFE0"/>
              <w:left w:val="single" w:sz="1" w:space="0" w:color="BCCFE0"/>
              <w:bottom w:val="single" w:sz="1" w:space="0" w:color="BCCFE0"/>
              <w:right w:val="single" w:sz="1" w:space="0" w:color="BCCFE0"/>
            </w:tcBorders>
            <w:shd w:val="clear" w:color="auto" w:fill="F5F8FC"/>
            <w:tcMar>
              <w:top w:w="75" w:type="dxa"/>
              <w:left w:w="110" w:type="dxa"/>
              <w:bottom w:w="75" w:type="dxa"/>
              <w:right w:w="110" w:type="dxa"/>
            </w:tcMar>
          </w:tcPr>
          <w:p w14:paraId="13B108EA" w14:textId="77777777" w:rsidR="00EA2967" w:rsidRPr="005779CE" w:rsidRDefault="00000000">
            <w:pPr>
              <w:rPr>
                <w:sz w:val="22"/>
                <w:szCs w:val="22"/>
              </w:rPr>
            </w:pPr>
            <w:r w:rsidRPr="005779CE">
              <w:rPr>
                <w:b/>
                <w:bCs/>
                <w:color w:val="1A3A5C"/>
                <w:sz w:val="22"/>
                <w:szCs w:val="22"/>
              </w:rPr>
              <w:t>Application Servers</w:t>
            </w:r>
          </w:p>
        </w:tc>
        <w:tc>
          <w:tcPr>
            <w:tcW w:w="6940" w:type="dxa"/>
            <w:tcBorders>
              <w:top w:val="single" w:sz="1" w:space="0" w:color="BCCFE0"/>
              <w:left w:val="single" w:sz="1" w:space="0" w:color="BCCFE0"/>
              <w:bottom w:val="single" w:sz="1" w:space="0" w:color="BCCFE0"/>
              <w:right w:val="single" w:sz="1" w:space="0" w:color="BCCFE0"/>
            </w:tcBorders>
            <w:shd w:val="clear" w:color="auto" w:fill="FAFCFF"/>
            <w:tcMar>
              <w:top w:w="75" w:type="dxa"/>
              <w:left w:w="110" w:type="dxa"/>
              <w:bottom w:w="75" w:type="dxa"/>
              <w:right w:w="110" w:type="dxa"/>
            </w:tcMar>
          </w:tcPr>
          <w:p w14:paraId="09AFAE49" w14:textId="77777777" w:rsidR="00EA2967" w:rsidRPr="005779CE" w:rsidRDefault="00000000">
            <w:pPr>
              <w:rPr>
                <w:sz w:val="22"/>
                <w:szCs w:val="22"/>
              </w:rPr>
            </w:pPr>
            <w:r w:rsidRPr="005779CE">
              <w:rPr>
                <w:sz w:val="22"/>
                <w:szCs w:val="22"/>
              </w:rPr>
              <w:t>Apache Tomcat, WebLogic, JBoss/</w:t>
            </w:r>
            <w:proofErr w:type="spellStart"/>
            <w:r w:rsidRPr="005779CE">
              <w:rPr>
                <w:sz w:val="22"/>
                <w:szCs w:val="22"/>
              </w:rPr>
              <w:t>WildFly</w:t>
            </w:r>
            <w:proofErr w:type="spellEnd"/>
            <w:r w:rsidRPr="005779CE">
              <w:rPr>
                <w:sz w:val="22"/>
                <w:szCs w:val="22"/>
              </w:rPr>
              <w:t>, IBM WebSphere</w:t>
            </w:r>
          </w:p>
        </w:tc>
      </w:tr>
      <w:tr w:rsidR="00EA2967" w:rsidRPr="005779CE" w14:paraId="43BA34CA" w14:textId="77777777">
        <w:tc>
          <w:tcPr>
            <w:tcW w:w="2420" w:type="dxa"/>
            <w:tcBorders>
              <w:top w:val="single" w:sz="1" w:space="0" w:color="BCCFE0"/>
              <w:left w:val="single" w:sz="1" w:space="0" w:color="BCCFE0"/>
              <w:bottom w:val="single" w:sz="1" w:space="0" w:color="BCCFE0"/>
              <w:right w:val="single" w:sz="1" w:space="0" w:color="BCCFE0"/>
            </w:tcBorders>
            <w:shd w:val="clear" w:color="auto" w:fill="EEF4FA"/>
            <w:tcMar>
              <w:top w:w="75" w:type="dxa"/>
              <w:left w:w="110" w:type="dxa"/>
              <w:bottom w:w="75" w:type="dxa"/>
              <w:right w:w="110" w:type="dxa"/>
            </w:tcMar>
          </w:tcPr>
          <w:p w14:paraId="1638739D" w14:textId="77777777" w:rsidR="00EA2967" w:rsidRPr="005779CE" w:rsidRDefault="00000000">
            <w:pPr>
              <w:rPr>
                <w:sz w:val="22"/>
                <w:szCs w:val="22"/>
              </w:rPr>
            </w:pPr>
            <w:r w:rsidRPr="005779CE">
              <w:rPr>
                <w:b/>
                <w:bCs/>
                <w:color w:val="1A3A5C"/>
                <w:sz w:val="22"/>
                <w:szCs w:val="22"/>
              </w:rPr>
              <w:t>Containerization</w:t>
            </w:r>
          </w:p>
        </w:tc>
        <w:tc>
          <w:tcPr>
            <w:tcW w:w="6940" w:type="dxa"/>
            <w:tcBorders>
              <w:top w:val="single" w:sz="1" w:space="0" w:color="BCCFE0"/>
              <w:left w:val="single" w:sz="1" w:space="0" w:color="BCCFE0"/>
              <w:bottom w:val="single" w:sz="1" w:space="0" w:color="BCCFE0"/>
              <w:right w:val="single" w:sz="1" w:space="0" w:color="BCCFE0"/>
            </w:tcBorders>
            <w:shd w:val="clear" w:color="auto" w:fill="FFFFFF"/>
            <w:tcMar>
              <w:top w:w="75" w:type="dxa"/>
              <w:left w:w="110" w:type="dxa"/>
              <w:bottom w:w="75" w:type="dxa"/>
              <w:right w:w="110" w:type="dxa"/>
            </w:tcMar>
          </w:tcPr>
          <w:p w14:paraId="0EB7FEE4" w14:textId="77777777" w:rsidR="00EA2967" w:rsidRPr="005779CE" w:rsidRDefault="00000000">
            <w:pPr>
              <w:rPr>
                <w:sz w:val="22"/>
                <w:szCs w:val="22"/>
              </w:rPr>
            </w:pPr>
            <w:r w:rsidRPr="005779CE">
              <w:rPr>
                <w:sz w:val="22"/>
                <w:szCs w:val="22"/>
              </w:rPr>
              <w:t>Docker, Kubernetes, Docker Compose, OpenShift</w:t>
            </w:r>
          </w:p>
        </w:tc>
      </w:tr>
      <w:tr w:rsidR="00EA2967" w:rsidRPr="005779CE" w14:paraId="7F0BCDBB" w14:textId="77777777">
        <w:tc>
          <w:tcPr>
            <w:tcW w:w="2420" w:type="dxa"/>
            <w:tcBorders>
              <w:top w:val="single" w:sz="1" w:space="0" w:color="BCCFE0"/>
              <w:left w:val="single" w:sz="1" w:space="0" w:color="BCCFE0"/>
              <w:bottom w:val="single" w:sz="1" w:space="0" w:color="BCCFE0"/>
              <w:right w:val="single" w:sz="1" w:space="0" w:color="BCCFE0"/>
            </w:tcBorders>
            <w:shd w:val="clear" w:color="auto" w:fill="F5F8FC"/>
            <w:tcMar>
              <w:top w:w="75" w:type="dxa"/>
              <w:left w:w="110" w:type="dxa"/>
              <w:bottom w:w="75" w:type="dxa"/>
              <w:right w:w="110" w:type="dxa"/>
            </w:tcMar>
          </w:tcPr>
          <w:p w14:paraId="5987F98E" w14:textId="77777777" w:rsidR="00EA2967" w:rsidRPr="005779CE" w:rsidRDefault="00000000">
            <w:pPr>
              <w:rPr>
                <w:sz w:val="22"/>
                <w:szCs w:val="22"/>
              </w:rPr>
            </w:pPr>
            <w:r w:rsidRPr="005779CE">
              <w:rPr>
                <w:b/>
                <w:bCs/>
                <w:color w:val="1A3A5C"/>
                <w:sz w:val="22"/>
                <w:szCs w:val="22"/>
              </w:rPr>
              <w:t>CI/CD &amp; Build Tools</w:t>
            </w:r>
          </w:p>
        </w:tc>
        <w:tc>
          <w:tcPr>
            <w:tcW w:w="6940" w:type="dxa"/>
            <w:tcBorders>
              <w:top w:val="single" w:sz="1" w:space="0" w:color="BCCFE0"/>
              <w:left w:val="single" w:sz="1" w:space="0" w:color="BCCFE0"/>
              <w:bottom w:val="single" w:sz="1" w:space="0" w:color="BCCFE0"/>
              <w:right w:val="single" w:sz="1" w:space="0" w:color="BCCFE0"/>
            </w:tcBorders>
            <w:shd w:val="clear" w:color="auto" w:fill="FAFCFF"/>
            <w:tcMar>
              <w:top w:w="75" w:type="dxa"/>
              <w:left w:w="110" w:type="dxa"/>
              <w:bottom w:w="75" w:type="dxa"/>
              <w:right w:w="110" w:type="dxa"/>
            </w:tcMar>
          </w:tcPr>
          <w:p w14:paraId="507DA410" w14:textId="77777777" w:rsidR="00EA2967" w:rsidRPr="005779CE" w:rsidRDefault="00000000">
            <w:pPr>
              <w:rPr>
                <w:sz w:val="22"/>
                <w:szCs w:val="22"/>
              </w:rPr>
            </w:pPr>
            <w:r w:rsidRPr="005779CE">
              <w:rPr>
                <w:sz w:val="22"/>
                <w:szCs w:val="22"/>
              </w:rPr>
              <w:t>Jenkins, GitLab CI, Maven, Gradle, Ant</w:t>
            </w:r>
          </w:p>
        </w:tc>
      </w:tr>
      <w:tr w:rsidR="00EA2967" w:rsidRPr="005779CE" w14:paraId="50DDF5B7" w14:textId="77777777">
        <w:tc>
          <w:tcPr>
            <w:tcW w:w="2420" w:type="dxa"/>
            <w:tcBorders>
              <w:top w:val="single" w:sz="1" w:space="0" w:color="BCCFE0"/>
              <w:left w:val="single" w:sz="1" w:space="0" w:color="BCCFE0"/>
              <w:bottom w:val="single" w:sz="1" w:space="0" w:color="BCCFE0"/>
              <w:right w:val="single" w:sz="1" w:space="0" w:color="BCCFE0"/>
            </w:tcBorders>
            <w:shd w:val="clear" w:color="auto" w:fill="EEF4FA"/>
            <w:tcMar>
              <w:top w:w="75" w:type="dxa"/>
              <w:left w:w="110" w:type="dxa"/>
              <w:bottom w:w="75" w:type="dxa"/>
              <w:right w:w="110" w:type="dxa"/>
            </w:tcMar>
          </w:tcPr>
          <w:p w14:paraId="02E06990" w14:textId="77777777" w:rsidR="00EA2967" w:rsidRPr="005779CE" w:rsidRDefault="00000000">
            <w:pPr>
              <w:rPr>
                <w:sz w:val="22"/>
                <w:szCs w:val="22"/>
              </w:rPr>
            </w:pPr>
            <w:r w:rsidRPr="005779CE">
              <w:rPr>
                <w:b/>
                <w:bCs/>
                <w:color w:val="1A3A5C"/>
                <w:sz w:val="22"/>
                <w:szCs w:val="22"/>
              </w:rPr>
              <w:t>Messaging Systems</w:t>
            </w:r>
          </w:p>
        </w:tc>
        <w:tc>
          <w:tcPr>
            <w:tcW w:w="6940" w:type="dxa"/>
            <w:tcBorders>
              <w:top w:val="single" w:sz="1" w:space="0" w:color="BCCFE0"/>
              <w:left w:val="single" w:sz="1" w:space="0" w:color="BCCFE0"/>
              <w:bottom w:val="single" w:sz="1" w:space="0" w:color="BCCFE0"/>
              <w:right w:val="single" w:sz="1" w:space="0" w:color="BCCFE0"/>
            </w:tcBorders>
            <w:shd w:val="clear" w:color="auto" w:fill="FFFFFF"/>
            <w:tcMar>
              <w:top w:w="75" w:type="dxa"/>
              <w:left w:w="110" w:type="dxa"/>
              <w:bottom w:w="75" w:type="dxa"/>
              <w:right w:w="110" w:type="dxa"/>
            </w:tcMar>
          </w:tcPr>
          <w:p w14:paraId="763E58B4" w14:textId="77777777" w:rsidR="00EA2967" w:rsidRPr="005779CE" w:rsidRDefault="00000000">
            <w:pPr>
              <w:rPr>
                <w:sz w:val="22"/>
                <w:szCs w:val="22"/>
              </w:rPr>
            </w:pPr>
            <w:r w:rsidRPr="005779CE">
              <w:rPr>
                <w:sz w:val="22"/>
                <w:szCs w:val="22"/>
              </w:rPr>
              <w:t>Apache Kafka, JMS, IBM MQ, RabbitMQ</w:t>
            </w:r>
          </w:p>
        </w:tc>
      </w:tr>
      <w:tr w:rsidR="00EA2967" w:rsidRPr="005779CE" w14:paraId="15198144" w14:textId="77777777">
        <w:tc>
          <w:tcPr>
            <w:tcW w:w="2420" w:type="dxa"/>
            <w:tcBorders>
              <w:top w:val="single" w:sz="1" w:space="0" w:color="BCCFE0"/>
              <w:left w:val="single" w:sz="1" w:space="0" w:color="BCCFE0"/>
              <w:bottom w:val="single" w:sz="1" w:space="0" w:color="BCCFE0"/>
              <w:right w:val="single" w:sz="1" w:space="0" w:color="BCCFE0"/>
            </w:tcBorders>
            <w:shd w:val="clear" w:color="auto" w:fill="F5F8FC"/>
            <w:tcMar>
              <w:top w:w="75" w:type="dxa"/>
              <w:left w:w="110" w:type="dxa"/>
              <w:bottom w:w="75" w:type="dxa"/>
              <w:right w:w="110" w:type="dxa"/>
            </w:tcMar>
          </w:tcPr>
          <w:p w14:paraId="6E2855B4" w14:textId="77777777" w:rsidR="00EA2967" w:rsidRPr="005779CE" w:rsidRDefault="00000000">
            <w:pPr>
              <w:rPr>
                <w:sz w:val="22"/>
                <w:szCs w:val="22"/>
              </w:rPr>
            </w:pPr>
            <w:r w:rsidRPr="005779CE">
              <w:rPr>
                <w:b/>
                <w:bCs/>
                <w:color w:val="1A3A5C"/>
                <w:sz w:val="22"/>
                <w:szCs w:val="22"/>
              </w:rPr>
              <w:t>Testing Frameworks</w:t>
            </w:r>
          </w:p>
        </w:tc>
        <w:tc>
          <w:tcPr>
            <w:tcW w:w="6940" w:type="dxa"/>
            <w:tcBorders>
              <w:top w:val="single" w:sz="1" w:space="0" w:color="BCCFE0"/>
              <w:left w:val="single" w:sz="1" w:space="0" w:color="BCCFE0"/>
              <w:bottom w:val="single" w:sz="1" w:space="0" w:color="BCCFE0"/>
              <w:right w:val="single" w:sz="1" w:space="0" w:color="BCCFE0"/>
            </w:tcBorders>
            <w:shd w:val="clear" w:color="auto" w:fill="FAFCFF"/>
            <w:tcMar>
              <w:top w:w="75" w:type="dxa"/>
              <w:left w:w="110" w:type="dxa"/>
              <w:bottom w:w="75" w:type="dxa"/>
              <w:right w:w="110" w:type="dxa"/>
            </w:tcMar>
          </w:tcPr>
          <w:p w14:paraId="1C6CCDA2" w14:textId="77777777" w:rsidR="00EA2967" w:rsidRPr="005779CE" w:rsidRDefault="00000000">
            <w:pPr>
              <w:rPr>
                <w:sz w:val="22"/>
                <w:szCs w:val="22"/>
              </w:rPr>
            </w:pPr>
            <w:r w:rsidRPr="005779CE">
              <w:rPr>
                <w:sz w:val="22"/>
                <w:szCs w:val="22"/>
              </w:rPr>
              <w:t>JUnit 5, Mockito, Selenium, TestNG, Cucumber, TDD, BDD</w:t>
            </w:r>
          </w:p>
        </w:tc>
      </w:tr>
      <w:tr w:rsidR="00EA2967" w:rsidRPr="005779CE" w14:paraId="057461F6" w14:textId="77777777">
        <w:tc>
          <w:tcPr>
            <w:tcW w:w="2420" w:type="dxa"/>
            <w:tcBorders>
              <w:top w:val="single" w:sz="1" w:space="0" w:color="BCCFE0"/>
              <w:left w:val="single" w:sz="1" w:space="0" w:color="BCCFE0"/>
              <w:bottom w:val="single" w:sz="1" w:space="0" w:color="BCCFE0"/>
              <w:right w:val="single" w:sz="1" w:space="0" w:color="BCCFE0"/>
            </w:tcBorders>
            <w:shd w:val="clear" w:color="auto" w:fill="EEF4FA"/>
            <w:tcMar>
              <w:top w:w="75" w:type="dxa"/>
              <w:left w:w="110" w:type="dxa"/>
              <w:bottom w:w="75" w:type="dxa"/>
              <w:right w:w="110" w:type="dxa"/>
            </w:tcMar>
          </w:tcPr>
          <w:p w14:paraId="0E80D723" w14:textId="77777777" w:rsidR="00EA2967" w:rsidRPr="005779CE" w:rsidRDefault="00000000">
            <w:pPr>
              <w:rPr>
                <w:sz w:val="22"/>
                <w:szCs w:val="22"/>
              </w:rPr>
            </w:pPr>
            <w:r w:rsidRPr="005779CE">
              <w:rPr>
                <w:b/>
                <w:bCs/>
                <w:color w:val="1A3A5C"/>
                <w:sz w:val="22"/>
                <w:szCs w:val="22"/>
              </w:rPr>
              <w:t>Version Control</w:t>
            </w:r>
          </w:p>
        </w:tc>
        <w:tc>
          <w:tcPr>
            <w:tcW w:w="6940" w:type="dxa"/>
            <w:tcBorders>
              <w:top w:val="single" w:sz="1" w:space="0" w:color="BCCFE0"/>
              <w:left w:val="single" w:sz="1" w:space="0" w:color="BCCFE0"/>
              <w:bottom w:val="single" w:sz="1" w:space="0" w:color="BCCFE0"/>
              <w:right w:val="single" w:sz="1" w:space="0" w:color="BCCFE0"/>
            </w:tcBorders>
            <w:shd w:val="clear" w:color="auto" w:fill="FFFFFF"/>
            <w:tcMar>
              <w:top w:w="75" w:type="dxa"/>
              <w:left w:w="110" w:type="dxa"/>
              <w:bottom w:w="75" w:type="dxa"/>
              <w:right w:w="110" w:type="dxa"/>
            </w:tcMar>
          </w:tcPr>
          <w:p w14:paraId="7FCA0D7D" w14:textId="77777777" w:rsidR="00EA2967" w:rsidRPr="005779CE" w:rsidRDefault="00000000">
            <w:pPr>
              <w:rPr>
                <w:sz w:val="22"/>
                <w:szCs w:val="22"/>
              </w:rPr>
            </w:pPr>
            <w:r w:rsidRPr="005779CE">
              <w:rPr>
                <w:sz w:val="22"/>
                <w:szCs w:val="22"/>
              </w:rPr>
              <w:t>Git, GitHub, GitLab, Bitbucket, SVN</w:t>
            </w:r>
          </w:p>
        </w:tc>
      </w:tr>
      <w:tr w:rsidR="00EA2967" w:rsidRPr="005779CE" w14:paraId="30BB282E" w14:textId="77777777">
        <w:tc>
          <w:tcPr>
            <w:tcW w:w="2420" w:type="dxa"/>
            <w:tcBorders>
              <w:top w:val="single" w:sz="1" w:space="0" w:color="BCCFE0"/>
              <w:left w:val="single" w:sz="1" w:space="0" w:color="BCCFE0"/>
              <w:bottom w:val="single" w:sz="1" w:space="0" w:color="BCCFE0"/>
              <w:right w:val="single" w:sz="1" w:space="0" w:color="BCCFE0"/>
            </w:tcBorders>
            <w:shd w:val="clear" w:color="auto" w:fill="F5F8FC"/>
            <w:tcMar>
              <w:top w:w="75" w:type="dxa"/>
              <w:left w:w="110" w:type="dxa"/>
              <w:bottom w:w="75" w:type="dxa"/>
              <w:right w:w="110" w:type="dxa"/>
            </w:tcMar>
          </w:tcPr>
          <w:p w14:paraId="5CDEBCE8" w14:textId="77777777" w:rsidR="00EA2967" w:rsidRPr="005779CE" w:rsidRDefault="00000000">
            <w:pPr>
              <w:rPr>
                <w:sz w:val="22"/>
                <w:szCs w:val="22"/>
              </w:rPr>
            </w:pPr>
            <w:r w:rsidRPr="005779CE">
              <w:rPr>
                <w:b/>
                <w:bCs/>
                <w:color w:val="1A3A5C"/>
                <w:sz w:val="22"/>
                <w:szCs w:val="22"/>
              </w:rPr>
              <w:t>Design &amp; Modeling</w:t>
            </w:r>
          </w:p>
        </w:tc>
        <w:tc>
          <w:tcPr>
            <w:tcW w:w="6940" w:type="dxa"/>
            <w:tcBorders>
              <w:top w:val="single" w:sz="1" w:space="0" w:color="BCCFE0"/>
              <w:left w:val="single" w:sz="1" w:space="0" w:color="BCCFE0"/>
              <w:bottom w:val="single" w:sz="1" w:space="0" w:color="BCCFE0"/>
              <w:right w:val="single" w:sz="1" w:space="0" w:color="BCCFE0"/>
            </w:tcBorders>
            <w:shd w:val="clear" w:color="auto" w:fill="FAFCFF"/>
            <w:tcMar>
              <w:top w:w="75" w:type="dxa"/>
              <w:left w:w="110" w:type="dxa"/>
              <w:bottom w:w="75" w:type="dxa"/>
              <w:right w:w="110" w:type="dxa"/>
            </w:tcMar>
          </w:tcPr>
          <w:p w14:paraId="6802065E" w14:textId="77777777" w:rsidR="00EA2967" w:rsidRPr="005779CE" w:rsidRDefault="00000000">
            <w:pPr>
              <w:rPr>
                <w:sz w:val="22"/>
                <w:szCs w:val="22"/>
              </w:rPr>
            </w:pPr>
            <w:r w:rsidRPr="005779CE">
              <w:rPr>
                <w:sz w:val="22"/>
                <w:szCs w:val="22"/>
              </w:rPr>
              <w:t>UML, OOP Design Patterns, ISDM, ERD, Class/Sequence/Use-Case Diagrams</w:t>
            </w:r>
          </w:p>
        </w:tc>
      </w:tr>
      <w:tr w:rsidR="00EA2967" w:rsidRPr="005779CE" w14:paraId="4D54151E" w14:textId="77777777">
        <w:tc>
          <w:tcPr>
            <w:tcW w:w="2420" w:type="dxa"/>
            <w:tcBorders>
              <w:top w:val="single" w:sz="1" w:space="0" w:color="BCCFE0"/>
              <w:left w:val="single" w:sz="1" w:space="0" w:color="BCCFE0"/>
              <w:bottom w:val="single" w:sz="1" w:space="0" w:color="BCCFE0"/>
              <w:right w:val="single" w:sz="1" w:space="0" w:color="BCCFE0"/>
            </w:tcBorders>
            <w:shd w:val="clear" w:color="auto" w:fill="EEF4FA"/>
            <w:tcMar>
              <w:top w:w="75" w:type="dxa"/>
              <w:left w:w="110" w:type="dxa"/>
              <w:bottom w:w="75" w:type="dxa"/>
              <w:right w:w="110" w:type="dxa"/>
            </w:tcMar>
          </w:tcPr>
          <w:p w14:paraId="170132FF" w14:textId="77777777" w:rsidR="00EA2967" w:rsidRPr="005779CE" w:rsidRDefault="00000000">
            <w:pPr>
              <w:rPr>
                <w:sz w:val="22"/>
                <w:szCs w:val="22"/>
              </w:rPr>
            </w:pPr>
            <w:r w:rsidRPr="005779CE">
              <w:rPr>
                <w:b/>
                <w:bCs/>
                <w:color w:val="1A3A5C"/>
                <w:sz w:val="22"/>
                <w:szCs w:val="22"/>
              </w:rPr>
              <w:t>Cloud Platforms</w:t>
            </w:r>
          </w:p>
        </w:tc>
        <w:tc>
          <w:tcPr>
            <w:tcW w:w="6940" w:type="dxa"/>
            <w:tcBorders>
              <w:top w:val="single" w:sz="1" w:space="0" w:color="BCCFE0"/>
              <w:left w:val="single" w:sz="1" w:space="0" w:color="BCCFE0"/>
              <w:bottom w:val="single" w:sz="1" w:space="0" w:color="BCCFE0"/>
              <w:right w:val="single" w:sz="1" w:space="0" w:color="BCCFE0"/>
            </w:tcBorders>
            <w:shd w:val="clear" w:color="auto" w:fill="FFFFFF"/>
            <w:tcMar>
              <w:top w:w="75" w:type="dxa"/>
              <w:left w:w="110" w:type="dxa"/>
              <w:bottom w:w="75" w:type="dxa"/>
              <w:right w:w="110" w:type="dxa"/>
            </w:tcMar>
          </w:tcPr>
          <w:p w14:paraId="240E22A7" w14:textId="77777777" w:rsidR="00EA2967" w:rsidRPr="005779CE" w:rsidRDefault="00000000">
            <w:pPr>
              <w:rPr>
                <w:sz w:val="22"/>
                <w:szCs w:val="22"/>
              </w:rPr>
            </w:pPr>
            <w:r w:rsidRPr="005779CE">
              <w:rPr>
                <w:sz w:val="22"/>
                <w:szCs w:val="22"/>
              </w:rPr>
              <w:t>AWS (EC2, S3, Lambda, RDS, IAM, CloudFormation, EKS), Microsoft Azure (AKS, DevOps)</w:t>
            </w:r>
          </w:p>
        </w:tc>
      </w:tr>
      <w:tr w:rsidR="00EA2967" w:rsidRPr="005779CE" w14:paraId="09ED9AF6" w14:textId="77777777">
        <w:tc>
          <w:tcPr>
            <w:tcW w:w="2420" w:type="dxa"/>
            <w:tcBorders>
              <w:top w:val="single" w:sz="1" w:space="0" w:color="BCCFE0"/>
              <w:left w:val="single" w:sz="1" w:space="0" w:color="BCCFE0"/>
              <w:bottom w:val="single" w:sz="1" w:space="0" w:color="BCCFE0"/>
              <w:right w:val="single" w:sz="1" w:space="0" w:color="BCCFE0"/>
            </w:tcBorders>
            <w:shd w:val="clear" w:color="auto" w:fill="F5F8FC"/>
            <w:tcMar>
              <w:top w:w="75" w:type="dxa"/>
              <w:left w:w="110" w:type="dxa"/>
              <w:bottom w:w="75" w:type="dxa"/>
              <w:right w:w="110" w:type="dxa"/>
            </w:tcMar>
          </w:tcPr>
          <w:p w14:paraId="2DBAFF6F" w14:textId="77777777" w:rsidR="00EA2967" w:rsidRPr="005779CE" w:rsidRDefault="00000000">
            <w:pPr>
              <w:rPr>
                <w:sz w:val="22"/>
                <w:szCs w:val="22"/>
              </w:rPr>
            </w:pPr>
            <w:r w:rsidRPr="005779CE">
              <w:rPr>
                <w:b/>
                <w:bCs/>
                <w:color w:val="1A3A5C"/>
                <w:sz w:val="22"/>
                <w:szCs w:val="22"/>
              </w:rPr>
              <w:t>Monitoring &amp; Logging</w:t>
            </w:r>
          </w:p>
        </w:tc>
        <w:tc>
          <w:tcPr>
            <w:tcW w:w="6940" w:type="dxa"/>
            <w:tcBorders>
              <w:top w:val="single" w:sz="1" w:space="0" w:color="BCCFE0"/>
              <w:left w:val="single" w:sz="1" w:space="0" w:color="BCCFE0"/>
              <w:bottom w:val="single" w:sz="1" w:space="0" w:color="BCCFE0"/>
              <w:right w:val="single" w:sz="1" w:space="0" w:color="BCCFE0"/>
            </w:tcBorders>
            <w:shd w:val="clear" w:color="auto" w:fill="FAFCFF"/>
            <w:tcMar>
              <w:top w:w="75" w:type="dxa"/>
              <w:left w:w="110" w:type="dxa"/>
              <w:bottom w:w="75" w:type="dxa"/>
              <w:right w:w="110" w:type="dxa"/>
            </w:tcMar>
          </w:tcPr>
          <w:p w14:paraId="79E60F80" w14:textId="77777777" w:rsidR="00EA2967" w:rsidRPr="005779CE" w:rsidRDefault="00000000">
            <w:pPr>
              <w:rPr>
                <w:sz w:val="22"/>
                <w:szCs w:val="22"/>
              </w:rPr>
            </w:pPr>
            <w:r w:rsidRPr="005779CE">
              <w:rPr>
                <w:sz w:val="22"/>
                <w:szCs w:val="22"/>
              </w:rPr>
              <w:t>Prometheus, Grafana, ELK Stack, Splunk, Log4j</w:t>
            </w:r>
          </w:p>
        </w:tc>
      </w:tr>
      <w:tr w:rsidR="00EA2967" w:rsidRPr="005779CE" w14:paraId="2AF43BC2" w14:textId="77777777">
        <w:tc>
          <w:tcPr>
            <w:tcW w:w="2420" w:type="dxa"/>
            <w:tcBorders>
              <w:top w:val="single" w:sz="1" w:space="0" w:color="BCCFE0"/>
              <w:left w:val="single" w:sz="1" w:space="0" w:color="BCCFE0"/>
              <w:bottom w:val="single" w:sz="1" w:space="0" w:color="BCCFE0"/>
              <w:right w:val="single" w:sz="1" w:space="0" w:color="BCCFE0"/>
            </w:tcBorders>
            <w:shd w:val="clear" w:color="auto" w:fill="EEF4FA"/>
            <w:tcMar>
              <w:top w:w="75" w:type="dxa"/>
              <w:left w:w="110" w:type="dxa"/>
              <w:bottom w:w="75" w:type="dxa"/>
              <w:right w:w="110" w:type="dxa"/>
            </w:tcMar>
          </w:tcPr>
          <w:p w14:paraId="7B5E93C6" w14:textId="77777777" w:rsidR="00EA2967" w:rsidRPr="005779CE" w:rsidRDefault="00000000">
            <w:pPr>
              <w:rPr>
                <w:sz w:val="22"/>
                <w:szCs w:val="22"/>
              </w:rPr>
            </w:pPr>
            <w:r w:rsidRPr="005779CE">
              <w:rPr>
                <w:b/>
                <w:bCs/>
                <w:color w:val="1A3A5C"/>
                <w:sz w:val="22"/>
                <w:szCs w:val="22"/>
              </w:rPr>
              <w:t>Methodologies</w:t>
            </w:r>
          </w:p>
        </w:tc>
        <w:tc>
          <w:tcPr>
            <w:tcW w:w="6940" w:type="dxa"/>
            <w:tcBorders>
              <w:top w:val="single" w:sz="1" w:space="0" w:color="BCCFE0"/>
              <w:left w:val="single" w:sz="1" w:space="0" w:color="BCCFE0"/>
              <w:bottom w:val="single" w:sz="1" w:space="0" w:color="BCCFE0"/>
              <w:right w:val="single" w:sz="1" w:space="0" w:color="BCCFE0"/>
            </w:tcBorders>
            <w:shd w:val="clear" w:color="auto" w:fill="FFFFFF"/>
            <w:tcMar>
              <w:top w:w="75" w:type="dxa"/>
              <w:left w:w="110" w:type="dxa"/>
              <w:bottom w:w="75" w:type="dxa"/>
              <w:right w:w="110" w:type="dxa"/>
            </w:tcMar>
          </w:tcPr>
          <w:p w14:paraId="76580CE9" w14:textId="77777777" w:rsidR="00EA2967" w:rsidRPr="005779CE" w:rsidRDefault="00000000">
            <w:pPr>
              <w:rPr>
                <w:sz w:val="22"/>
                <w:szCs w:val="22"/>
              </w:rPr>
            </w:pPr>
            <w:r w:rsidRPr="005779CE">
              <w:rPr>
                <w:sz w:val="22"/>
                <w:szCs w:val="22"/>
              </w:rPr>
              <w:t>Agile, Scrum, Kanban, Extreme Programming (XP), TDD, SDLC</w:t>
            </w:r>
          </w:p>
        </w:tc>
      </w:tr>
      <w:tr w:rsidR="00EA2967" w:rsidRPr="005779CE" w14:paraId="1B4F31B9" w14:textId="77777777">
        <w:tc>
          <w:tcPr>
            <w:tcW w:w="2420" w:type="dxa"/>
            <w:tcBorders>
              <w:top w:val="single" w:sz="1" w:space="0" w:color="BCCFE0"/>
              <w:left w:val="single" w:sz="1" w:space="0" w:color="BCCFE0"/>
              <w:bottom w:val="single" w:sz="1" w:space="0" w:color="BCCFE0"/>
              <w:right w:val="single" w:sz="1" w:space="0" w:color="BCCFE0"/>
            </w:tcBorders>
            <w:shd w:val="clear" w:color="auto" w:fill="F5F8FC"/>
            <w:tcMar>
              <w:top w:w="75" w:type="dxa"/>
              <w:left w:w="110" w:type="dxa"/>
              <w:bottom w:w="75" w:type="dxa"/>
              <w:right w:w="110" w:type="dxa"/>
            </w:tcMar>
          </w:tcPr>
          <w:p w14:paraId="76A557B7" w14:textId="77777777" w:rsidR="00EA2967" w:rsidRPr="005779CE" w:rsidRDefault="00000000">
            <w:pPr>
              <w:rPr>
                <w:sz w:val="22"/>
                <w:szCs w:val="22"/>
              </w:rPr>
            </w:pPr>
            <w:r w:rsidRPr="005779CE">
              <w:rPr>
                <w:b/>
                <w:bCs/>
                <w:color w:val="1A3A5C"/>
                <w:sz w:val="22"/>
                <w:szCs w:val="22"/>
              </w:rPr>
              <w:lastRenderedPageBreak/>
              <w:t>IDE &amp; Tools</w:t>
            </w:r>
          </w:p>
        </w:tc>
        <w:tc>
          <w:tcPr>
            <w:tcW w:w="6940" w:type="dxa"/>
            <w:tcBorders>
              <w:top w:val="single" w:sz="1" w:space="0" w:color="BCCFE0"/>
              <w:left w:val="single" w:sz="1" w:space="0" w:color="BCCFE0"/>
              <w:bottom w:val="single" w:sz="1" w:space="0" w:color="BCCFE0"/>
              <w:right w:val="single" w:sz="1" w:space="0" w:color="BCCFE0"/>
            </w:tcBorders>
            <w:shd w:val="clear" w:color="auto" w:fill="FAFCFF"/>
            <w:tcMar>
              <w:top w:w="75" w:type="dxa"/>
              <w:left w:w="110" w:type="dxa"/>
              <w:bottom w:w="75" w:type="dxa"/>
              <w:right w:w="110" w:type="dxa"/>
            </w:tcMar>
          </w:tcPr>
          <w:p w14:paraId="40230A4E" w14:textId="77777777" w:rsidR="00EA2967" w:rsidRPr="005779CE" w:rsidRDefault="00000000">
            <w:pPr>
              <w:rPr>
                <w:sz w:val="22"/>
                <w:szCs w:val="22"/>
              </w:rPr>
            </w:pPr>
            <w:r w:rsidRPr="005779CE">
              <w:rPr>
                <w:sz w:val="22"/>
                <w:szCs w:val="22"/>
              </w:rPr>
              <w:t>IntelliJ IDEA, Eclipse, Visual Studio Code, JIRA, Postman, SonarQube</w:t>
            </w:r>
          </w:p>
        </w:tc>
      </w:tr>
    </w:tbl>
    <w:p w14:paraId="48334273" w14:textId="77777777" w:rsidR="00EA2967" w:rsidRDefault="00EA2967">
      <w:pPr>
        <w:spacing w:after="60"/>
        <w:rPr>
          <w:sz w:val="22"/>
          <w:szCs w:val="22"/>
        </w:rPr>
      </w:pPr>
    </w:p>
    <w:p w14:paraId="545210DB" w14:textId="77777777" w:rsidR="00F7110F" w:rsidRPr="005779CE" w:rsidRDefault="00F7110F" w:rsidP="00F7110F">
      <w:pPr>
        <w:pBdr>
          <w:bottom w:val="single" w:sz="6" w:space="2" w:color="2E6DA4"/>
        </w:pBdr>
        <w:spacing w:before="220" w:after="80"/>
        <w:rPr>
          <w:sz w:val="22"/>
          <w:szCs w:val="22"/>
        </w:rPr>
      </w:pPr>
      <w:r w:rsidRPr="005779CE">
        <w:rPr>
          <w:b/>
          <w:bCs/>
          <w:color w:val="1A3A5C"/>
          <w:sz w:val="22"/>
          <w:szCs w:val="22"/>
        </w:rPr>
        <w:t>EDUCATION</w:t>
      </w:r>
    </w:p>
    <w:p w14:paraId="6B5D9672" w14:textId="77777777" w:rsidR="00F7110F" w:rsidRPr="005779CE" w:rsidRDefault="00F7110F" w:rsidP="00F7110F">
      <w:pPr>
        <w:tabs>
          <w:tab w:val="right" w:pos="9360"/>
        </w:tabs>
        <w:spacing w:before="80" w:after="30"/>
        <w:rPr>
          <w:sz w:val="22"/>
          <w:szCs w:val="22"/>
        </w:rPr>
      </w:pPr>
      <w:r w:rsidRPr="005779CE">
        <w:rPr>
          <w:b/>
          <w:bCs/>
          <w:color w:val="1A3A5C"/>
          <w:sz w:val="22"/>
          <w:szCs w:val="22"/>
        </w:rPr>
        <w:t>Master of Science – Computer Science</w:t>
      </w:r>
      <w:r w:rsidRPr="005779CE">
        <w:rPr>
          <w:i/>
          <w:iCs/>
          <w:color w:val="4A6A8A"/>
          <w:sz w:val="22"/>
          <w:szCs w:val="22"/>
        </w:rPr>
        <w:tab/>
      </w:r>
    </w:p>
    <w:p w14:paraId="00617B0B" w14:textId="23764CCC" w:rsidR="00F7110F" w:rsidRPr="005779CE" w:rsidRDefault="00EA2D4F" w:rsidP="00F7110F">
      <w:pPr>
        <w:spacing w:after="70"/>
        <w:rPr>
          <w:sz w:val="22"/>
          <w:szCs w:val="22"/>
        </w:rPr>
      </w:pPr>
      <w:r>
        <w:rPr>
          <w:color w:val="4A6A8A"/>
          <w:sz w:val="22"/>
          <w:szCs w:val="22"/>
        </w:rPr>
        <w:t>Monroe College Bronx, NY. 2022.</w:t>
      </w:r>
    </w:p>
    <w:p w14:paraId="36BA1091" w14:textId="77777777" w:rsidR="00F7110F" w:rsidRPr="005779CE" w:rsidRDefault="00F7110F" w:rsidP="00F7110F">
      <w:pPr>
        <w:tabs>
          <w:tab w:val="right" w:pos="9360"/>
        </w:tabs>
        <w:spacing w:before="40" w:after="30"/>
        <w:rPr>
          <w:sz w:val="22"/>
          <w:szCs w:val="22"/>
        </w:rPr>
      </w:pPr>
      <w:r w:rsidRPr="005779CE">
        <w:rPr>
          <w:b/>
          <w:bCs/>
          <w:color w:val="1A3A5C"/>
          <w:sz w:val="22"/>
          <w:szCs w:val="22"/>
        </w:rPr>
        <w:t>Bachelor of Technology – Computer Science &amp; Engineering</w:t>
      </w:r>
      <w:r w:rsidRPr="005779CE">
        <w:rPr>
          <w:i/>
          <w:iCs/>
          <w:color w:val="4A6A8A"/>
          <w:sz w:val="22"/>
          <w:szCs w:val="22"/>
        </w:rPr>
        <w:tab/>
      </w:r>
    </w:p>
    <w:p w14:paraId="1B1A4DAA" w14:textId="65A2CEFC" w:rsidR="00F7110F" w:rsidRPr="005779CE" w:rsidRDefault="00EA2D4F" w:rsidP="00F7110F">
      <w:pPr>
        <w:spacing w:after="80"/>
        <w:rPr>
          <w:sz w:val="22"/>
          <w:szCs w:val="22"/>
        </w:rPr>
      </w:pPr>
      <w:r>
        <w:rPr>
          <w:color w:val="4A6A8A"/>
          <w:sz w:val="22"/>
          <w:szCs w:val="22"/>
        </w:rPr>
        <w:t xml:space="preserve">Shreyas </w:t>
      </w:r>
      <w:r w:rsidR="00F7110F" w:rsidRPr="005779CE">
        <w:rPr>
          <w:color w:val="4A6A8A"/>
          <w:sz w:val="22"/>
          <w:szCs w:val="22"/>
        </w:rPr>
        <w:t xml:space="preserve">Institute </w:t>
      </w:r>
      <w:r w:rsidRPr="005779CE">
        <w:rPr>
          <w:color w:val="4A6A8A"/>
          <w:sz w:val="22"/>
          <w:szCs w:val="22"/>
        </w:rPr>
        <w:t xml:space="preserve">of </w:t>
      </w:r>
      <w:r w:rsidR="006A4A54">
        <w:rPr>
          <w:color w:val="4A6A8A"/>
          <w:sz w:val="22"/>
          <w:szCs w:val="22"/>
        </w:rPr>
        <w:t>Engineering &amp;</w:t>
      </w:r>
      <w:r>
        <w:rPr>
          <w:color w:val="4A6A8A"/>
          <w:sz w:val="22"/>
          <w:szCs w:val="22"/>
        </w:rPr>
        <w:t xml:space="preserve"> </w:t>
      </w:r>
      <w:r w:rsidR="00F7110F" w:rsidRPr="005779CE">
        <w:rPr>
          <w:color w:val="4A6A8A"/>
          <w:sz w:val="22"/>
          <w:szCs w:val="22"/>
        </w:rPr>
        <w:t xml:space="preserve">Technology, </w:t>
      </w:r>
      <w:r>
        <w:rPr>
          <w:color w:val="4A6A8A"/>
          <w:sz w:val="22"/>
          <w:szCs w:val="22"/>
        </w:rPr>
        <w:t>Hyderabad</w:t>
      </w:r>
      <w:r w:rsidR="00F7110F" w:rsidRPr="005779CE">
        <w:rPr>
          <w:color w:val="4A6A8A"/>
          <w:sz w:val="22"/>
          <w:szCs w:val="22"/>
        </w:rPr>
        <w:t>, India</w:t>
      </w:r>
      <w:r>
        <w:rPr>
          <w:color w:val="4A6A8A"/>
          <w:sz w:val="22"/>
          <w:szCs w:val="22"/>
        </w:rPr>
        <w:t xml:space="preserve"> 201</w:t>
      </w:r>
      <w:r w:rsidR="006A4A54">
        <w:rPr>
          <w:color w:val="4A6A8A"/>
          <w:sz w:val="22"/>
          <w:szCs w:val="22"/>
        </w:rPr>
        <w:t>6</w:t>
      </w:r>
      <w:r>
        <w:rPr>
          <w:color w:val="4A6A8A"/>
          <w:sz w:val="22"/>
          <w:szCs w:val="22"/>
        </w:rPr>
        <w:t xml:space="preserve"> </w:t>
      </w:r>
    </w:p>
    <w:p w14:paraId="45407194" w14:textId="77777777" w:rsidR="00F7110F" w:rsidRPr="005779CE" w:rsidRDefault="00F7110F">
      <w:pPr>
        <w:spacing w:after="60"/>
        <w:rPr>
          <w:sz w:val="22"/>
          <w:szCs w:val="22"/>
        </w:rPr>
      </w:pPr>
    </w:p>
    <w:p w14:paraId="7189111D" w14:textId="77777777" w:rsidR="00EA2967" w:rsidRPr="005779CE" w:rsidRDefault="00000000">
      <w:pPr>
        <w:pBdr>
          <w:bottom w:val="single" w:sz="6" w:space="2" w:color="2E6DA4"/>
        </w:pBdr>
        <w:spacing w:before="220" w:after="80"/>
        <w:rPr>
          <w:sz w:val="22"/>
          <w:szCs w:val="22"/>
        </w:rPr>
      </w:pPr>
      <w:r w:rsidRPr="005779CE">
        <w:rPr>
          <w:b/>
          <w:bCs/>
          <w:color w:val="1A3A5C"/>
          <w:sz w:val="22"/>
          <w:szCs w:val="22"/>
        </w:rPr>
        <w:t>PROFESSIONAL EXPERIENCE</w:t>
      </w:r>
    </w:p>
    <w:p w14:paraId="32626F7C" w14:textId="30AD79C1" w:rsidR="00EA2967" w:rsidRPr="005779CE" w:rsidRDefault="007D7B65">
      <w:pPr>
        <w:tabs>
          <w:tab w:val="right" w:pos="9360"/>
        </w:tabs>
        <w:spacing w:before="200" w:after="28"/>
        <w:rPr>
          <w:sz w:val="22"/>
          <w:szCs w:val="22"/>
        </w:rPr>
      </w:pPr>
      <w:r>
        <w:rPr>
          <w:b/>
          <w:bCs/>
          <w:color w:val="1A3A5C"/>
          <w:sz w:val="22"/>
          <w:szCs w:val="22"/>
        </w:rPr>
        <w:t xml:space="preserve">The OCC </w:t>
      </w:r>
      <w:r w:rsidRPr="005779CE">
        <w:rPr>
          <w:i/>
          <w:iCs/>
          <w:color w:val="4A6A8A"/>
          <w:sz w:val="22"/>
          <w:szCs w:val="22"/>
        </w:rPr>
        <w:tab/>
        <w:t>Jul</w:t>
      </w:r>
      <w:r w:rsidR="00950DC5">
        <w:rPr>
          <w:i/>
          <w:iCs/>
          <w:color w:val="4A6A8A"/>
          <w:sz w:val="22"/>
          <w:szCs w:val="22"/>
        </w:rPr>
        <w:t>y</w:t>
      </w:r>
      <w:r w:rsidRPr="005779CE">
        <w:rPr>
          <w:i/>
          <w:iCs/>
          <w:color w:val="4A6A8A"/>
          <w:sz w:val="22"/>
          <w:szCs w:val="22"/>
        </w:rPr>
        <w:t xml:space="preserve"> 2024 – Present</w:t>
      </w:r>
    </w:p>
    <w:p w14:paraId="055BBBBF" w14:textId="162F1780" w:rsidR="00EA2967" w:rsidRDefault="00000000">
      <w:pPr>
        <w:tabs>
          <w:tab w:val="right" w:pos="9360"/>
        </w:tabs>
        <w:spacing w:after="18"/>
        <w:rPr>
          <w:i/>
          <w:iCs/>
          <w:color w:val="4A6A8A"/>
          <w:sz w:val="22"/>
          <w:szCs w:val="22"/>
        </w:rPr>
      </w:pPr>
      <w:r w:rsidRPr="005779CE">
        <w:rPr>
          <w:b/>
          <w:bCs/>
          <w:color w:val="2E6DA4"/>
          <w:sz w:val="22"/>
          <w:szCs w:val="22"/>
        </w:rPr>
        <w:t>Senior Java Full Stack Developer</w:t>
      </w:r>
      <w:r w:rsidRPr="005779CE">
        <w:rPr>
          <w:i/>
          <w:iCs/>
          <w:color w:val="4A6A8A"/>
          <w:sz w:val="22"/>
          <w:szCs w:val="22"/>
        </w:rPr>
        <w:tab/>
      </w:r>
      <w:r w:rsidR="00950DC5">
        <w:rPr>
          <w:i/>
          <w:iCs/>
          <w:color w:val="4A6A8A"/>
          <w:sz w:val="22"/>
          <w:szCs w:val="22"/>
        </w:rPr>
        <w:t>DALLAS, TX.</w:t>
      </w:r>
    </w:p>
    <w:p w14:paraId="13448EC7" w14:textId="77777777" w:rsidR="00F7110F" w:rsidRPr="005779CE" w:rsidRDefault="00F7110F">
      <w:pPr>
        <w:tabs>
          <w:tab w:val="right" w:pos="9360"/>
        </w:tabs>
        <w:spacing w:after="18"/>
        <w:rPr>
          <w:sz w:val="22"/>
          <w:szCs w:val="22"/>
        </w:rPr>
      </w:pPr>
    </w:p>
    <w:p w14:paraId="2B3E3DBE" w14:textId="77777777" w:rsidR="00EA2967" w:rsidRDefault="00000000">
      <w:pPr>
        <w:spacing w:before="40" w:after="55"/>
        <w:rPr>
          <w:sz w:val="22"/>
          <w:szCs w:val="22"/>
        </w:rPr>
      </w:pPr>
      <w:r w:rsidRPr="005779CE">
        <w:rPr>
          <w:sz w:val="22"/>
          <w:szCs w:val="22"/>
        </w:rPr>
        <w:t>Florida State University serves over 65,000 students, faculty, and staff. The HR and Payroll Technology team manages a large, multi-module platform that handles everything from employee onboarding and benefits enrollment to payroll processing and workforce reporting. When I joined, the team was in the middle of a major modernization effort — moving away from older server-side rendering to a modern microservices backend with a React front end. My job was to take ownership of the back-end services and the employee self-service portal, make sure everything connected cleanly, and help the team ship reliably sprint over sprint.</w:t>
      </w:r>
    </w:p>
    <w:p w14:paraId="240C5729" w14:textId="77777777" w:rsidR="00F7110F" w:rsidRPr="005779CE" w:rsidRDefault="00F7110F">
      <w:pPr>
        <w:spacing w:before="40" w:after="55"/>
        <w:rPr>
          <w:sz w:val="22"/>
          <w:szCs w:val="22"/>
        </w:rPr>
      </w:pPr>
    </w:p>
    <w:p w14:paraId="0DD37413"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Built the core payroll calculation service using </w:t>
      </w:r>
      <w:r w:rsidRPr="005779CE">
        <w:rPr>
          <w:b/>
          <w:bCs/>
          <w:sz w:val="22"/>
          <w:szCs w:val="22"/>
        </w:rPr>
        <w:t>Java 17 and Spring Boot 3</w:t>
      </w:r>
      <w:r w:rsidRPr="005779CE">
        <w:rPr>
          <w:sz w:val="22"/>
          <w:szCs w:val="22"/>
        </w:rPr>
        <w:t>, taking advantage of Java records and sealed classes to model different pay types clearly. This service handled salary, hourly, overtime, and adjunct pay rules — all in one place — so the payroll team could apply changes without touching multiple codebases.</w:t>
      </w:r>
    </w:p>
    <w:p w14:paraId="0418AC69"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Designed the </w:t>
      </w:r>
      <w:r w:rsidRPr="005779CE">
        <w:rPr>
          <w:b/>
          <w:bCs/>
          <w:sz w:val="22"/>
          <w:szCs w:val="22"/>
        </w:rPr>
        <w:t>RESTful API layer</w:t>
      </w:r>
      <w:r w:rsidRPr="005779CE">
        <w:rPr>
          <w:sz w:val="22"/>
          <w:szCs w:val="22"/>
        </w:rPr>
        <w:t xml:space="preserve"> that connects the React front end, a mobile app, and the Banner ERP system. Each endpoint had proper input validation, consistent error responses, and </w:t>
      </w:r>
      <w:proofErr w:type="spellStart"/>
      <w:r w:rsidRPr="005779CE">
        <w:rPr>
          <w:sz w:val="22"/>
          <w:szCs w:val="22"/>
        </w:rPr>
        <w:t>OpenAPI</w:t>
      </w:r>
      <w:proofErr w:type="spellEnd"/>
      <w:r w:rsidRPr="005779CE">
        <w:rPr>
          <w:sz w:val="22"/>
          <w:szCs w:val="22"/>
        </w:rPr>
        <w:t xml:space="preserve"> documentation so other teams knew exactly what to expect. This saved a lot of back-and-forth during integration.</w:t>
      </w:r>
    </w:p>
    <w:p w14:paraId="419AF1C4"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Worked with the DBA team to design the </w:t>
      </w:r>
      <w:r w:rsidRPr="005779CE">
        <w:rPr>
          <w:b/>
          <w:bCs/>
          <w:sz w:val="22"/>
          <w:szCs w:val="22"/>
        </w:rPr>
        <w:t>PostgreSQL database schema</w:t>
      </w:r>
      <w:r w:rsidRPr="005779CE">
        <w:rPr>
          <w:sz w:val="22"/>
          <w:szCs w:val="22"/>
        </w:rPr>
        <w:t xml:space="preserve"> for the new HR modules. Wrote complex queries joining across employee, position, department, and benefits tables. Also wrote stored procedures for payroll batch jobs that ran nightly, reducing report generation time from over 4 minutes to under 30 seconds.</w:t>
      </w:r>
    </w:p>
    <w:p w14:paraId="7039B9D4"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Set up an </w:t>
      </w:r>
      <w:r w:rsidRPr="005779CE">
        <w:rPr>
          <w:b/>
          <w:bCs/>
          <w:sz w:val="22"/>
          <w:szCs w:val="22"/>
        </w:rPr>
        <w:t>Apache Kafka</w:t>
      </w:r>
      <w:r w:rsidRPr="005779CE">
        <w:rPr>
          <w:sz w:val="22"/>
          <w:szCs w:val="22"/>
        </w:rPr>
        <w:t xml:space="preserve"> pipeline for payroll events so that downstream systems — like the benefits provider and the tax filing service — got notified the moment a payroll run completed. Before this, those systems polled the database on a schedule, which caused delays and occasional missed updates.</w:t>
      </w:r>
    </w:p>
    <w:p w14:paraId="719ADABF"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Implemented the university's SSO login using </w:t>
      </w:r>
      <w:r w:rsidRPr="005779CE">
        <w:rPr>
          <w:b/>
          <w:bCs/>
          <w:sz w:val="22"/>
          <w:szCs w:val="22"/>
        </w:rPr>
        <w:t>Spring Security and OAuth 2.0</w:t>
      </w:r>
      <w:r w:rsidRPr="005779CE">
        <w:rPr>
          <w:sz w:val="22"/>
          <w:szCs w:val="22"/>
        </w:rPr>
        <w:t>. Each user's role — HR admin, department manager, employee, or auditor — determined exactly what they could see and do. Setting this up correctly was important because HR data is sensitive and the university has strict access control requirements.</w:t>
      </w:r>
    </w:p>
    <w:p w14:paraId="5CC6BE68"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Added a </w:t>
      </w:r>
      <w:r w:rsidRPr="005779CE">
        <w:rPr>
          <w:b/>
          <w:bCs/>
          <w:sz w:val="22"/>
          <w:szCs w:val="22"/>
        </w:rPr>
        <w:t>Redis caching layer</w:t>
      </w:r>
      <w:r w:rsidRPr="005779CE">
        <w:rPr>
          <w:sz w:val="22"/>
          <w:szCs w:val="22"/>
        </w:rPr>
        <w:t xml:space="preserve"> for the employee directory and benefits catalog, which are read very frequently but change rarely. This cut the load on the database by about 40% during peak hours, especially during open enrollment when thousands of employees log in at the same time.</w:t>
      </w:r>
    </w:p>
    <w:p w14:paraId="4F8380B6"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Built the employee self-service portal using </w:t>
      </w:r>
      <w:r w:rsidRPr="005779CE">
        <w:rPr>
          <w:b/>
          <w:bCs/>
          <w:sz w:val="22"/>
          <w:szCs w:val="22"/>
        </w:rPr>
        <w:t>React.js 18, TypeScript, and Bootstrap 5</w:t>
      </w:r>
      <w:r w:rsidRPr="005779CE">
        <w:rPr>
          <w:sz w:val="22"/>
          <w:szCs w:val="22"/>
        </w:rPr>
        <w:t>. Employees can check their pay stubs, update direct deposit, submit time-off requests, and enroll in benefits — all from one place. I wrote reusable components and custom hooks so the team could build new features quickly without duplicating code.</w:t>
      </w:r>
    </w:p>
    <w:p w14:paraId="02ED934C" w14:textId="77777777" w:rsidR="00EA2967" w:rsidRPr="005779CE" w:rsidRDefault="00000000">
      <w:pPr>
        <w:pStyle w:val="ListParagraph"/>
        <w:numPr>
          <w:ilvl w:val="0"/>
          <w:numId w:val="2"/>
        </w:numPr>
        <w:spacing w:before="32" w:after="32"/>
        <w:rPr>
          <w:sz w:val="22"/>
          <w:szCs w:val="22"/>
        </w:rPr>
      </w:pPr>
      <w:r w:rsidRPr="005779CE">
        <w:rPr>
          <w:sz w:val="22"/>
          <w:szCs w:val="22"/>
        </w:rPr>
        <w:lastRenderedPageBreak/>
        <w:t xml:space="preserve">Created a workforce analytics dashboard using React and </w:t>
      </w:r>
      <w:r w:rsidRPr="005779CE">
        <w:rPr>
          <w:b/>
          <w:bCs/>
          <w:sz w:val="22"/>
          <w:szCs w:val="22"/>
        </w:rPr>
        <w:t>Node.js</w:t>
      </w:r>
      <w:r w:rsidRPr="005779CE">
        <w:rPr>
          <w:sz w:val="22"/>
          <w:szCs w:val="22"/>
        </w:rPr>
        <w:t xml:space="preserve"> as a lightweight middleware layer. HR managers can filter by department, date range, or job category to see headcount, attrition, and benefits utilization. The data comes from read-optimized PostgreSQL views I designed specifically for reporting.</w:t>
      </w:r>
    </w:p>
    <w:p w14:paraId="6F388187"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Containerized all services using </w:t>
      </w:r>
      <w:r w:rsidRPr="005779CE">
        <w:rPr>
          <w:b/>
          <w:bCs/>
          <w:sz w:val="22"/>
          <w:szCs w:val="22"/>
        </w:rPr>
        <w:t>Docker</w:t>
      </w:r>
      <w:r w:rsidRPr="005779CE">
        <w:rPr>
          <w:sz w:val="22"/>
          <w:szCs w:val="22"/>
        </w:rPr>
        <w:t xml:space="preserve"> and deployed them to </w:t>
      </w:r>
      <w:r w:rsidRPr="005779CE">
        <w:rPr>
          <w:b/>
          <w:bCs/>
          <w:sz w:val="22"/>
          <w:szCs w:val="22"/>
        </w:rPr>
        <w:t>Kubernetes on AWS (EKS)</w:t>
      </w:r>
      <w:r w:rsidRPr="005779CE">
        <w:rPr>
          <w:sz w:val="22"/>
          <w:szCs w:val="22"/>
        </w:rPr>
        <w:t xml:space="preserve">. Used AWS EC2, S3, RDS, and Lambda for different parts of the platform. Kubernetes handled auto-scaling during peak load </w:t>
      </w:r>
      <w:proofErr w:type="gramStart"/>
      <w:r w:rsidRPr="005779CE">
        <w:rPr>
          <w:sz w:val="22"/>
          <w:szCs w:val="22"/>
        </w:rPr>
        <w:t>periods</w:t>
      </w:r>
      <w:proofErr w:type="gramEnd"/>
      <w:r w:rsidRPr="005779CE">
        <w:rPr>
          <w:sz w:val="22"/>
          <w:szCs w:val="22"/>
        </w:rPr>
        <w:t xml:space="preserve"> so the system stayed responsive even during enrollment weeks.</w:t>
      </w:r>
    </w:p>
    <w:p w14:paraId="65CE1DB7"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Built the </w:t>
      </w:r>
      <w:r w:rsidRPr="005779CE">
        <w:rPr>
          <w:b/>
          <w:bCs/>
          <w:sz w:val="22"/>
          <w:szCs w:val="22"/>
        </w:rPr>
        <w:t>Jenkins CI/CD pipeline</w:t>
      </w:r>
      <w:r w:rsidRPr="005779CE">
        <w:rPr>
          <w:sz w:val="22"/>
          <w:szCs w:val="22"/>
        </w:rPr>
        <w:t xml:space="preserve"> from scratch — it runs unit tests, checks code quality with SonarQube, builds Docker images, pushes to AWS ECR, and deploys to staging automatically. Production deployments are still manual to give the team final control, but the pipeline gets everything ready.</w:t>
      </w:r>
    </w:p>
    <w:p w14:paraId="2F56E80C"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Wrote unit tests with </w:t>
      </w:r>
      <w:r w:rsidRPr="005779CE">
        <w:rPr>
          <w:b/>
          <w:bCs/>
          <w:sz w:val="22"/>
          <w:szCs w:val="22"/>
        </w:rPr>
        <w:t>JUnit 5 and Mockito</w:t>
      </w:r>
      <w:r w:rsidRPr="005779CE">
        <w:rPr>
          <w:sz w:val="22"/>
          <w:szCs w:val="22"/>
        </w:rPr>
        <w:t xml:space="preserve"> and made test coverage a team standard. We maintained above 90% coverage on all core service classes. I also built a Postman collection with automated regression tests that runs after each deployment to catch any broken endpoints.</w:t>
      </w:r>
    </w:p>
    <w:p w14:paraId="3410E3C9" w14:textId="77777777" w:rsidR="00EA2967" w:rsidRPr="005779CE" w:rsidRDefault="00000000">
      <w:pPr>
        <w:pStyle w:val="ListParagraph"/>
        <w:numPr>
          <w:ilvl w:val="0"/>
          <w:numId w:val="2"/>
        </w:numPr>
        <w:spacing w:before="32" w:after="32"/>
        <w:rPr>
          <w:sz w:val="22"/>
          <w:szCs w:val="22"/>
        </w:rPr>
      </w:pPr>
      <w:r w:rsidRPr="005779CE">
        <w:rPr>
          <w:sz w:val="22"/>
          <w:szCs w:val="22"/>
        </w:rPr>
        <w:t>Mentored three junior developers on the team — reviewing their pull requests, explaining Spring Boot patterns, and pairing with them on complex database tasks. Two of them grew from writing simple CRUD endpoints to owning entire service modules independently.</w:t>
      </w:r>
    </w:p>
    <w:p w14:paraId="06FF5E2E" w14:textId="77777777" w:rsidR="00EA2967" w:rsidRDefault="00000000">
      <w:pPr>
        <w:pStyle w:val="ListParagraph"/>
        <w:numPr>
          <w:ilvl w:val="0"/>
          <w:numId w:val="2"/>
        </w:numPr>
        <w:spacing w:before="32" w:after="32"/>
        <w:rPr>
          <w:sz w:val="22"/>
          <w:szCs w:val="22"/>
        </w:rPr>
      </w:pPr>
      <w:r w:rsidRPr="005779CE">
        <w:rPr>
          <w:sz w:val="22"/>
          <w:szCs w:val="22"/>
        </w:rPr>
        <w:t xml:space="preserve">Documented the system thoroughly using </w:t>
      </w:r>
      <w:r w:rsidRPr="005779CE">
        <w:rPr>
          <w:b/>
          <w:bCs/>
          <w:sz w:val="22"/>
          <w:szCs w:val="22"/>
        </w:rPr>
        <w:t>UML sequence and ER diagrams</w:t>
      </w:r>
      <w:r w:rsidRPr="005779CE">
        <w:rPr>
          <w:sz w:val="22"/>
          <w:szCs w:val="22"/>
        </w:rPr>
        <w:t xml:space="preserve"> in Confluence. When two new developers joined mid-project, they were able to get productive within their first week because the documentation clearly showed how the pieces connected.</w:t>
      </w:r>
    </w:p>
    <w:p w14:paraId="1285670B" w14:textId="77777777" w:rsidR="00F7110F" w:rsidRPr="005779CE" w:rsidRDefault="00F7110F" w:rsidP="00F7110F">
      <w:pPr>
        <w:pStyle w:val="ListParagraph"/>
        <w:spacing w:before="32" w:after="32"/>
        <w:ind w:left="500"/>
        <w:rPr>
          <w:sz w:val="22"/>
          <w:szCs w:val="22"/>
        </w:rPr>
      </w:pPr>
    </w:p>
    <w:p w14:paraId="0DCCBB1E" w14:textId="77777777" w:rsidR="00EA2967" w:rsidRPr="005779CE" w:rsidRDefault="00000000">
      <w:pPr>
        <w:spacing w:before="60" w:after="90"/>
        <w:rPr>
          <w:i/>
          <w:iCs/>
          <w:color w:val="4A6A8A"/>
          <w:sz w:val="22"/>
          <w:szCs w:val="22"/>
        </w:rPr>
      </w:pPr>
      <w:r w:rsidRPr="005779CE">
        <w:rPr>
          <w:b/>
          <w:bCs/>
          <w:color w:val="1A3A5C"/>
          <w:sz w:val="22"/>
          <w:szCs w:val="22"/>
        </w:rPr>
        <w:t xml:space="preserve">Environment: </w:t>
      </w:r>
      <w:r w:rsidRPr="005779CE">
        <w:rPr>
          <w:i/>
          <w:iCs/>
          <w:color w:val="4A6A8A"/>
          <w:sz w:val="22"/>
          <w:szCs w:val="22"/>
        </w:rPr>
        <w:t>Java 17, Spring Boot 3.x, Spring Security, Hibernate 6, Spring Data JPA, React.js 18, TypeScript, Redux Toolkit, Bootstrap 5, Node.js, Apache Kafka, PostgreSQL 15, Redis, RESTful APIs, AWS (EC2, S3, RDS, Lambda, EKS), Docker, Kubernetes, Jenkins, Maven, JUnit 5, Mockito, Git, Agile/Scrum</w:t>
      </w:r>
    </w:p>
    <w:p w14:paraId="302729D7" w14:textId="77777777" w:rsidR="00396EBC" w:rsidRPr="005779CE" w:rsidRDefault="00396EBC">
      <w:pPr>
        <w:spacing w:before="60" w:after="90"/>
        <w:rPr>
          <w:sz w:val="22"/>
          <w:szCs w:val="22"/>
        </w:rPr>
      </w:pPr>
    </w:p>
    <w:p w14:paraId="02332E6A" w14:textId="1D5067DE" w:rsidR="00EA2967" w:rsidRPr="005779CE" w:rsidRDefault="00000000">
      <w:pPr>
        <w:tabs>
          <w:tab w:val="right" w:pos="9360"/>
        </w:tabs>
        <w:spacing w:before="200" w:after="28"/>
        <w:rPr>
          <w:sz w:val="22"/>
          <w:szCs w:val="22"/>
        </w:rPr>
      </w:pPr>
      <w:r w:rsidRPr="005779CE">
        <w:rPr>
          <w:b/>
          <w:bCs/>
          <w:color w:val="1A3A5C"/>
          <w:sz w:val="22"/>
          <w:szCs w:val="22"/>
        </w:rPr>
        <w:t>PayPal – Merchant Lending Division</w:t>
      </w:r>
      <w:r w:rsidRPr="005779CE">
        <w:rPr>
          <w:i/>
          <w:iCs/>
          <w:color w:val="4A6A8A"/>
          <w:sz w:val="22"/>
          <w:szCs w:val="22"/>
        </w:rPr>
        <w:tab/>
      </w:r>
      <w:r w:rsidR="00950DC5">
        <w:rPr>
          <w:i/>
          <w:iCs/>
          <w:color w:val="4A6A8A"/>
          <w:sz w:val="22"/>
          <w:szCs w:val="22"/>
        </w:rPr>
        <w:t>May</w:t>
      </w:r>
      <w:r w:rsidRPr="005779CE">
        <w:rPr>
          <w:i/>
          <w:iCs/>
          <w:color w:val="4A6A8A"/>
          <w:sz w:val="22"/>
          <w:szCs w:val="22"/>
        </w:rPr>
        <w:t xml:space="preserve"> 2023 – Jun 2024</w:t>
      </w:r>
    </w:p>
    <w:p w14:paraId="00885B0C" w14:textId="5A44A586" w:rsidR="00EA2967" w:rsidRDefault="00000000">
      <w:pPr>
        <w:tabs>
          <w:tab w:val="right" w:pos="9360"/>
        </w:tabs>
        <w:spacing w:after="18"/>
        <w:rPr>
          <w:i/>
          <w:iCs/>
          <w:color w:val="4A6A8A"/>
          <w:sz w:val="22"/>
          <w:szCs w:val="22"/>
        </w:rPr>
      </w:pPr>
      <w:r w:rsidRPr="005779CE">
        <w:rPr>
          <w:b/>
          <w:bCs/>
          <w:color w:val="2E6DA4"/>
          <w:sz w:val="22"/>
          <w:szCs w:val="22"/>
        </w:rPr>
        <w:t>Senior Java Full Stack Developer</w:t>
      </w:r>
      <w:r w:rsidRPr="005779CE">
        <w:rPr>
          <w:i/>
          <w:iCs/>
          <w:color w:val="4A6A8A"/>
          <w:sz w:val="22"/>
          <w:szCs w:val="22"/>
        </w:rPr>
        <w:tab/>
      </w:r>
      <w:r w:rsidR="00950DC5">
        <w:rPr>
          <w:i/>
          <w:iCs/>
          <w:color w:val="4A6A8A"/>
          <w:sz w:val="22"/>
          <w:szCs w:val="22"/>
        </w:rPr>
        <w:t>San Jo</w:t>
      </w:r>
      <w:r w:rsidR="00950DC5" w:rsidRPr="005779CE">
        <w:rPr>
          <w:i/>
          <w:iCs/>
          <w:color w:val="4A6A8A"/>
          <w:sz w:val="22"/>
          <w:szCs w:val="22"/>
        </w:rPr>
        <w:t>sé</w:t>
      </w:r>
      <w:r w:rsidRPr="005779CE">
        <w:rPr>
          <w:i/>
          <w:iCs/>
          <w:color w:val="4A6A8A"/>
          <w:sz w:val="22"/>
          <w:szCs w:val="22"/>
        </w:rPr>
        <w:t xml:space="preserve">, </w:t>
      </w:r>
      <w:r w:rsidR="00950DC5">
        <w:rPr>
          <w:i/>
          <w:iCs/>
          <w:color w:val="4A6A8A"/>
          <w:sz w:val="22"/>
          <w:szCs w:val="22"/>
        </w:rPr>
        <w:t>CA</w:t>
      </w:r>
      <w:r w:rsidRPr="005779CE">
        <w:rPr>
          <w:i/>
          <w:iCs/>
          <w:color w:val="4A6A8A"/>
          <w:sz w:val="22"/>
          <w:szCs w:val="22"/>
        </w:rPr>
        <w:t xml:space="preserve"> (Remote)</w:t>
      </w:r>
    </w:p>
    <w:p w14:paraId="42867503" w14:textId="77777777" w:rsidR="00F7110F" w:rsidRPr="005779CE" w:rsidRDefault="00F7110F">
      <w:pPr>
        <w:tabs>
          <w:tab w:val="right" w:pos="9360"/>
        </w:tabs>
        <w:spacing w:after="18"/>
        <w:rPr>
          <w:sz w:val="22"/>
          <w:szCs w:val="22"/>
        </w:rPr>
      </w:pPr>
    </w:p>
    <w:p w14:paraId="0A199A3B" w14:textId="77777777" w:rsidR="00EA2967" w:rsidRDefault="00000000">
      <w:pPr>
        <w:spacing w:before="40" w:after="55"/>
        <w:rPr>
          <w:sz w:val="22"/>
          <w:szCs w:val="22"/>
        </w:rPr>
      </w:pPr>
      <w:r w:rsidRPr="005779CE">
        <w:rPr>
          <w:sz w:val="22"/>
          <w:szCs w:val="22"/>
        </w:rPr>
        <w:t xml:space="preserve">PayPal's Merchant Lending platform gives small business owners access to working capital loans based on their PayPal sales history. The system processes thousands of loan applications per day, runs automated credit decisions in real time, and </w:t>
      </w:r>
      <w:proofErr w:type="gramStart"/>
      <w:r w:rsidRPr="005779CE">
        <w:rPr>
          <w:sz w:val="22"/>
          <w:szCs w:val="22"/>
        </w:rPr>
        <w:t>has to</w:t>
      </w:r>
      <w:proofErr w:type="gramEnd"/>
      <w:r w:rsidRPr="005779CE">
        <w:rPr>
          <w:sz w:val="22"/>
          <w:szCs w:val="22"/>
        </w:rPr>
        <w:t xml:space="preserve"> meet strict financial regulations. I joined the core lending team to help break apart an aging monolithic Java application into a set of smaller, independently deployable services — and to build out the Angular front end used by internal credit analysts.</w:t>
      </w:r>
    </w:p>
    <w:p w14:paraId="349325E0" w14:textId="77777777" w:rsidR="00F7110F" w:rsidRPr="005779CE" w:rsidRDefault="00F7110F">
      <w:pPr>
        <w:spacing w:before="40" w:after="55"/>
        <w:rPr>
          <w:sz w:val="22"/>
          <w:szCs w:val="22"/>
        </w:rPr>
      </w:pPr>
    </w:p>
    <w:p w14:paraId="133E7CC2"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Led the migration of the loan origination workflow from a single monolithic app to a set of </w:t>
      </w:r>
      <w:r w:rsidRPr="005779CE">
        <w:rPr>
          <w:b/>
          <w:bCs/>
          <w:sz w:val="22"/>
          <w:szCs w:val="22"/>
        </w:rPr>
        <w:t>Spring Boot microservices using Java 11</w:t>
      </w:r>
      <w:r w:rsidRPr="005779CE">
        <w:rPr>
          <w:sz w:val="22"/>
          <w:szCs w:val="22"/>
        </w:rPr>
        <w:t>. Split it into smaller services — application intake, credit scoring, document verification, and decision engine — so each team could work and deploy independently. This cut our release cycle from every two months to every week.</w:t>
      </w:r>
    </w:p>
    <w:p w14:paraId="5F44CF16"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Built 35+ production APIs using </w:t>
      </w:r>
      <w:r w:rsidRPr="005779CE">
        <w:rPr>
          <w:b/>
          <w:bCs/>
          <w:sz w:val="22"/>
          <w:szCs w:val="22"/>
        </w:rPr>
        <w:t xml:space="preserve">Spring </w:t>
      </w:r>
      <w:proofErr w:type="spellStart"/>
      <w:r w:rsidRPr="005779CE">
        <w:rPr>
          <w:b/>
          <w:bCs/>
          <w:sz w:val="22"/>
          <w:szCs w:val="22"/>
        </w:rPr>
        <w:t>WebFlux</w:t>
      </w:r>
      <w:proofErr w:type="spellEnd"/>
      <w:r w:rsidRPr="005779CE">
        <w:rPr>
          <w:sz w:val="22"/>
          <w:szCs w:val="22"/>
        </w:rPr>
        <w:t xml:space="preserve"> for the services that needed to handle high concurrent load. Under peak application submission times, these services were handling 5,000 concurrent requests while staying under 200ms at the 99th percentile.</w:t>
      </w:r>
    </w:p>
    <w:p w14:paraId="6DC95C42"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Owned the </w:t>
      </w:r>
      <w:r w:rsidRPr="005779CE">
        <w:rPr>
          <w:b/>
          <w:bCs/>
          <w:sz w:val="22"/>
          <w:szCs w:val="22"/>
        </w:rPr>
        <w:t>Oracle 19c database layer</w:t>
      </w:r>
      <w:r w:rsidRPr="005779CE">
        <w:rPr>
          <w:sz w:val="22"/>
          <w:szCs w:val="22"/>
        </w:rPr>
        <w:t>. Wrote stored procedures, PL/SQL packages, and triggers for the credit scoring logic and regulatory reporting. The compliance team needed reports for SEC and CFPB audits, and I made sure the database objects were written in a way that made those reports accurate and reproducible.</w:t>
      </w:r>
    </w:p>
    <w:p w14:paraId="60E53727"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Used </w:t>
      </w:r>
      <w:r w:rsidRPr="005779CE">
        <w:rPr>
          <w:b/>
          <w:bCs/>
          <w:sz w:val="22"/>
          <w:szCs w:val="22"/>
        </w:rPr>
        <w:t>SQL Developer and TOAD</w:t>
      </w:r>
      <w:r w:rsidRPr="005779CE">
        <w:rPr>
          <w:sz w:val="22"/>
          <w:szCs w:val="22"/>
        </w:rPr>
        <w:t xml:space="preserve"> to investigate performance issues in the reporting module. Found 15 queries that were doing full table scans on large loan history tables. Rewrote the queries and added composite indexes — cut average report time in half, which made a real difference for analysts who run these reports every morning.</w:t>
      </w:r>
    </w:p>
    <w:p w14:paraId="5481B1A7" w14:textId="77777777" w:rsidR="00EA2967" w:rsidRPr="005779CE" w:rsidRDefault="00000000">
      <w:pPr>
        <w:pStyle w:val="ListParagraph"/>
        <w:numPr>
          <w:ilvl w:val="0"/>
          <w:numId w:val="2"/>
        </w:numPr>
        <w:spacing w:before="32" w:after="32"/>
        <w:rPr>
          <w:sz w:val="22"/>
          <w:szCs w:val="22"/>
        </w:rPr>
      </w:pPr>
      <w:r w:rsidRPr="005779CE">
        <w:rPr>
          <w:sz w:val="22"/>
          <w:szCs w:val="22"/>
        </w:rPr>
        <w:lastRenderedPageBreak/>
        <w:t xml:space="preserve">Designed the </w:t>
      </w:r>
      <w:r w:rsidRPr="005779CE">
        <w:rPr>
          <w:b/>
          <w:bCs/>
          <w:sz w:val="22"/>
          <w:szCs w:val="22"/>
        </w:rPr>
        <w:t>Oracle role-based security model</w:t>
      </w:r>
      <w:r w:rsidRPr="005779CE">
        <w:rPr>
          <w:sz w:val="22"/>
          <w:szCs w:val="22"/>
        </w:rPr>
        <w:t xml:space="preserve">. Merchant financial data is PCI-DSS regulated, so I set up Virtual Private Database (VPD) policies and row-level </w:t>
      </w:r>
      <w:proofErr w:type="gramStart"/>
      <w:r w:rsidRPr="005779CE">
        <w:rPr>
          <w:sz w:val="22"/>
          <w:szCs w:val="22"/>
        </w:rPr>
        <w:t>security</w:t>
      </w:r>
      <w:proofErr w:type="gramEnd"/>
      <w:r w:rsidRPr="005779CE">
        <w:rPr>
          <w:sz w:val="22"/>
          <w:szCs w:val="22"/>
        </w:rPr>
        <w:t xml:space="preserve"> so each application user only ever sees records they are authorized to see. This was verified as part of a quarterly PCI audit.</w:t>
      </w:r>
    </w:p>
    <w:p w14:paraId="0E892F62"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Set up </w:t>
      </w:r>
      <w:r w:rsidRPr="005779CE">
        <w:rPr>
          <w:b/>
          <w:bCs/>
          <w:sz w:val="22"/>
          <w:szCs w:val="22"/>
        </w:rPr>
        <w:t>Apache Kafka</w:t>
      </w:r>
      <w:r w:rsidRPr="005779CE">
        <w:rPr>
          <w:sz w:val="22"/>
          <w:szCs w:val="22"/>
        </w:rPr>
        <w:t xml:space="preserve"> to stream credit decision events in real time. When a loan decision was made, Kafka notified the merchant notification service, the analytics platform, and the risk reporting system simultaneously — instead of each service polling the database separately, which had been causing </w:t>
      </w:r>
      <w:proofErr w:type="gramStart"/>
      <w:r w:rsidRPr="005779CE">
        <w:rPr>
          <w:sz w:val="22"/>
          <w:szCs w:val="22"/>
        </w:rPr>
        <w:t>2-5 minute</w:t>
      </w:r>
      <w:proofErr w:type="gramEnd"/>
      <w:r w:rsidRPr="005779CE">
        <w:rPr>
          <w:sz w:val="22"/>
          <w:szCs w:val="22"/>
        </w:rPr>
        <w:t xml:space="preserve"> delays.</w:t>
      </w:r>
    </w:p>
    <w:p w14:paraId="3FEB82AA"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Built the internal credit analyst portal using </w:t>
      </w:r>
      <w:r w:rsidRPr="005779CE">
        <w:rPr>
          <w:b/>
          <w:bCs/>
          <w:sz w:val="22"/>
          <w:szCs w:val="22"/>
        </w:rPr>
        <w:t xml:space="preserve">Angular 16, </w:t>
      </w:r>
      <w:proofErr w:type="spellStart"/>
      <w:r w:rsidRPr="005779CE">
        <w:rPr>
          <w:b/>
          <w:bCs/>
          <w:sz w:val="22"/>
          <w:szCs w:val="22"/>
        </w:rPr>
        <w:t>NgRx</w:t>
      </w:r>
      <w:proofErr w:type="spellEnd"/>
      <w:r w:rsidRPr="005779CE">
        <w:rPr>
          <w:b/>
          <w:bCs/>
          <w:sz w:val="22"/>
          <w:szCs w:val="22"/>
        </w:rPr>
        <w:t xml:space="preserve">, and </w:t>
      </w:r>
      <w:proofErr w:type="spellStart"/>
      <w:r w:rsidRPr="005779CE">
        <w:rPr>
          <w:b/>
          <w:bCs/>
          <w:sz w:val="22"/>
          <w:szCs w:val="22"/>
        </w:rPr>
        <w:t>RxJS</w:t>
      </w:r>
      <w:proofErr w:type="spellEnd"/>
      <w:r w:rsidRPr="005779CE">
        <w:rPr>
          <w:sz w:val="22"/>
          <w:szCs w:val="22"/>
        </w:rPr>
        <w:t xml:space="preserve">. Analysts use this portal every day to review applications, override automated decisions, and track portfolio performance. I used </w:t>
      </w:r>
      <w:proofErr w:type="spellStart"/>
      <w:r w:rsidRPr="005779CE">
        <w:rPr>
          <w:sz w:val="22"/>
          <w:szCs w:val="22"/>
        </w:rPr>
        <w:t>NgRx</w:t>
      </w:r>
      <w:proofErr w:type="spellEnd"/>
      <w:r w:rsidRPr="005779CE">
        <w:rPr>
          <w:sz w:val="22"/>
          <w:szCs w:val="22"/>
        </w:rPr>
        <w:t xml:space="preserve"> for state </w:t>
      </w:r>
      <w:proofErr w:type="gramStart"/>
      <w:r w:rsidRPr="005779CE">
        <w:rPr>
          <w:sz w:val="22"/>
          <w:szCs w:val="22"/>
        </w:rPr>
        <w:t>management</w:t>
      </w:r>
      <w:proofErr w:type="gramEnd"/>
      <w:r w:rsidRPr="005779CE">
        <w:rPr>
          <w:sz w:val="22"/>
          <w:szCs w:val="22"/>
        </w:rPr>
        <w:t xml:space="preserve"> so the UI stayed consistent and predictable even when analysts had multiple loan files open at once.</w:t>
      </w:r>
    </w:p>
    <w:p w14:paraId="49009936"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Made the portal fully responsive using </w:t>
      </w:r>
      <w:r w:rsidRPr="005779CE">
        <w:rPr>
          <w:b/>
          <w:bCs/>
          <w:sz w:val="22"/>
          <w:szCs w:val="22"/>
        </w:rPr>
        <w:t>Bootstrap 5</w:t>
      </w:r>
      <w:r w:rsidRPr="005779CE">
        <w:rPr>
          <w:sz w:val="22"/>
          <w:szCs w:val="22"/>
        </w:rPr>
        <w:t xml:space="preserve"> so field underwriters could access it from tablets. This was a specific request from the business — they wanted analysts to be able to work from branch locations without needing a laptop.</w:t>
      </w:r>
    </w:p>
    <w:p w14:paraId="37028436"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Deployed all services on </w:t>
      </w:r>
      <w:r w:rsidRPr="005779CE">
        <w:rPr>
          <w:b/>
          <w:bCs/>
          <w:sz w:val="22"/>
          <w:szCs w:val="22"/>
        </w:rPr>
        <w:t>AWS (EC2, RDS Aurora, S3, Lambda, EKS)</w:t>
      </w:r>
      <w:r w:rsidRPr="005779CE">
        <w:rPr>
          <w:sz w:val="22"/>
          <w:szCs w:val="22"/>
        </w:rPr>
        <w:t xml:space="preserve"> using Docker containers and Kubernetes. Used canary deployments to roll out changes gradually, which let us catch issues with a small percentage of traffic before they affected everyone.</w:t>
      </w:r>
    </w:p>
    <w:p w14:paraId="7696CC0D"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Set up the </w:t>
      </w:r>
      <w:r w:rsidRPr="005779CE">
        <w:rPr>
          <w:b/>
          <w:bCs/>
          <w:sz w:val="22"/>
          <w:szCs w:val="22"/>
        </w:rPr>
        <w:t>Jenkins pipeline</w:t>
      </w:r>
      <w:r w:rsidRPr="005779CE">
        <w:rPr>
          <w:sz w:val="22"/>
          <w:szCs w:val="22"/>
        </w:rPr>
        <w:t xml:space="preserve"> with SonarQube quality gates and </w:t>
      </w:r>
      <w:proofErr w:type="spellStart"/>
      <w:r w:rsidRPr="005779CE">
        <w:rPr>
          <w:sz w:val="22"/>
          <w:szCs w:val="22"/>
        </w:rPr>
        <w:t>Checkmarx</w:t>
      </w:r>
      <w:proofErr w:type="spellEnd"/>
      <w:r w:rsidRPr="005779CE">
        <w:rPr>
          <w:sz w:val="22"/>
          <w:szCs w:val="22"/>
        </w:rPr>
        <w:t xml:space="preserve"> security scanning. No code could merge to main unless it passed both checks. This was required by PayPal's security </w:t>
      </w:r>
      <w:proofErr w:type="gramStart"/>
      <w:r w:rsidRPr="005779CE">
        <w:rPr>
          <w:sz w:val="22"/>
          <w:szCs w:val="22"/>
        </w:rPr>
        <w:t>team</w:t>
      </w:r>
      <w:proofErr w:type="gramEnd"/>
      <w:r w:rsidRPr="005779CE">
        <w:rPr>
          <w:sz w:val="22"/>
          <w:szCs w:val="22"/>
        </w:rPr>
        <w:t xml:space="preserve"> and it caught several injection vulnerabilities early in the development process.</w:t>
      </w:r>
    </w:p>
    <w:p w14:paraId="121F1705"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Worked in </w:t>
      </w:r>
      <w:r w:rsidRPr="005779CE">
        <w:rPr>
          <w:b/>
          <w:bCs/>
          <w:sz w:val="22"/>
          <w:szCs w:val="22"/>
        </w:rPr>
        <w:t>Agile Scrum and Kanban</w:t>
      </w:r>
      <w:r w:rsidRPr="005779CE">
        <w:rPr>
          <w:sz w:val="22"/>
          <w:szCs w:val="22"/>
        </w:rPr>
        <w:t xml:space="preserve"> with product, compliance, and QA teams. We ran two-week sprints and maintained a 96% velocity — meaning we delivered almost everything we committed to, sprint after sprint. I facilitated sprint planning and retrospectives when the tech lead was unavailable.</w:t>
      </w:r>
    </w:p>
    <w:p w14:paraId="4DC2DDE0" w14:textId="77777777" w:rsidR="00EA2967" w:rsidRDefault="00000000">
      <w:pPr>
        <w:pStyle w:val="ListParagraph"/>
        <w:numPr>
          <w:ilvl w:val="0"/>
          <w:numId w:val="2"/>
        </w:numPr>
        <w:spacing w:before="32" w:after="32"/>
        <w:rPr>
          <w:sz w:val="22"/>
          <w:szCs w:val="22"/>
        </w:rPr>
      </w:pPr>
      <w:r w:rsidRPr="005779CE">
        <w:rPr>
          <w:sz w:val="22"/>
          <w:szCs w:val="22"/>
        </w:rPr>
        <w:t>Mentored three mid-level developers on Oracle query optimization and Angular reactive patterns. Ran bi-weekly technical deep-dives where we would pick a real problem from the codebase and walk through how to solve it properly.</w:t>
      </w:r>
    </w:p>
    <w:p w14:paraId="5FB9292C" w14:textId="77777777" w:rsidR="00F7110F" w:rsidRPr="005779CE" w:rsidRDefault="00F7110F" w:rsidP="00F7110F">
      <w:pPr>
        <w:pStyle w:val="ListParagraph"/>
        <w:spacing w:before="32" w:after="32"/>
        <w:ind w:left="500"/>
        <w:rPr>
          <w:sz w:val="22"/>
          <w:szCs w:val="22"/>
        </w:rPr>
      </w:pPr>
    </w:p>
    <w:p w14:paraId="47C6CA05" w14:textId="77777777" w:rsidR="00EA2967" w:rsidRPr="005779CE" w:rsidRDefault="00000000">
      <w:pPr>
        <w:spacing w:before="60" w:after="90"/>
        <w:rPr>
          <w:i/>
          <w:iCs/>
          <w:color w:val="4A6A8A"/>
          <w:sz w:val="22"/>
          <w:szCs w:val="22"/>
        </w:rPr>
      </w:pPr>
      <w:r w:rsidRPr="005779CE">
        <w:rPr>
          <w:b/>
          <w:bCs/>
          <w:color w:val="1A3A5C"/>
          <w:sz w:val="22"/>
          <w:szCs w:val="22"/>
        </w:rPr>
        <w:t xml:space="preserve">Environment: </w:t>
      </w:r>
      <w:r w:rsidRPr="005779CE">
        <w:rPr>
          <w:i/>
          <w:iCs/>
          <w:color w:val="4A6A8A"/>
          <w:sz w:val="22"/>
          <w:szCs w:val="22"/>
        </w:rPr>
        <w:t xml:space="preserve">Java 11, Spring Boot 2.x, Spring </w:t>
      </w:r>
      <w:proofErr w:type="spellStart"/>
      <w:r w:rsidRPr="005779CE">
        <w:rPr>
          <w:i/>
          <w:iCs/>
          <w:color w:val="4A6A8A"/>
          <w:sz w:val="22"/>
          <w:szCs w:val="22"/>
        </w:rPr>
        <w:t>WebFlux</w:t>
      </w:r>
      <w:proofErr w:type="spellEnd"/>
      <w:r w:rsidRPr="005779CE">
        <w:rPr>
          <w:i/>
          <w:iCs/>
          <w:color w:val="4A6A8A"/>
          <w:sz w:val="22"/>
          <w:szCs w:val="22"/>
        </w:rPr>
        <w:t xml:space="preserve">, Spring Security, Hibernate/JPA, Angular 16, </w:t>
      </w:r>
      <w:proofErr w:type="spellStart"/>
      <w:r w:rsidRPr="005779CE">
        <w:rPr>
          <w:i/>
          <w:iCs/>
          <w:color w:val="4A6A8A"/>
          <w:sz w:val="22"/>
          <w:szCs w:val="22"/>
        </w:rPr>
        <w:t>NgRx</w:t>
      </w:r>
      <w:proofErr w:type="spellEnd"/>
      <w:r w:rsidRPr="005779CE">
        <w:rPr>
          <w:i/>
          <w:iCs/>
          <w:color w:val="4A6A8A"/>
          <w:sz w:val="22"/>
          <w:szCs w:val="22"/>
        </w:rPr>
        <w:t xml:space="preserve">, </w:t>
      </w:r>
      <w:proofErr w:type="spellStart"/>
      <w:r w:rsidRPr="005779CE">
        <w:rPr>
          <w:i/>
          <w:iCs/>
          <w:color w:val="4A6A8A"/>
          <w:sz w:val="22"/>
          <w:szCs w:val="22"/>
        </w:rPr>
        <w:t>RxJS</w:t>
      </w:r>
      <w:proofErr w:type="spellEnd"/>
      <w:r w:rsidRPr="005779CE">
        <w:rPr>
          <w:i/>
          <w:iCs/>
          <w:color w:val="4A6A8A"/>
          <w:sz w:val="22"/>
          <w:szCs w:val="22"/>
        </w:rPr>
        <w:t>, TypeScript, Bootstrap 5, Oracle 19c, Apache Kafka, RESTful APIs, AWS (EC2, S3, RDS Aurora, Lambda, EKS), Docker, Kubernetes, Jenkins, Maven, SonarQube, JUnit, Mockito, TOAD, SQL Developer, Git, Agile/Scrum/Kanban</w:t>
      </w:r>
    </w:p>
    <w:p w14:paraId="5682E39B" w14:textId="77777777" w:rsidR="00396EBC" w:rsidRPr="005779CE" w:rsidRDefault="00396EBC">
      <w:pPr>
        <w:spacing w:before="60" w:after="90"/>
        <w:rPr>
          <w:sz w:val="22"/>
          <w:szCs w:val="22"/>
        </w:rPr>
      </w:pPr>
    </w:p>
    <w:p w14:paraId="3040EE05" w14:textId="3C16EBFB" w:rsidR="00EA2967" w:rsidRPr="005779CE" w:rsidRDefault="00000000">
      <w:pPr>
        <w:tabs>
          <w:tab w:val="right" w:pos="9360"/>
        </w:tabs>
        <w:spacing w:before="200" w:after="28"/>
        <w:rPr>
          <w:sz w:val="22"/>
          <w:szCs w:val="22"/>
        </w:rPr>
      </w:pPr>
      <w:r w:rsidRPr="005779CE">
        <w:rPr>
          <w:b/>
          <w:bCs/>
          <w:color w:val="1A3A5C"/>
          <w:sz w:val="22"/>
          <w:szCs w:val="22"/>
        </w:rPr>
        <w:t>NextGen Healthcare</w:t>
      </w:r>
      <w:r w:rsidRPr="005779CE">
        <w:rPr>
          <w:i/>
          <w:iCs/>
          <w:color w:val="4A6A8A"/>
          <w:sz w:val="22"/>
          <w:szCs w:val="22"/>
        </w:rPr>
        <w:tab/>
      </w:r>
      <w:r w:rsidR="00950DC5">
        <w:rPr>
          <w:i/>
          <w:iCs/>
          <w:color w:val="4A6A8A"/>
          <w:sz w:val="22"/>
          <w:szCs w:val="22"/>
        </w:rPr>
        <w:t>Feb</w:t>
      </w:r>
      <w:r w:rsidRPr="005779CE">
        <w:rPr>
          <w:i/>
          <w:iCs/>
          <w:color w:val="4A6A8A"/>
          <w:sz w:val="22"/>
          <w:szCs w:val="22"/>
        </w:rPr>
        <w:t xml:space="preserve"> 202</w:t>
      </w:r>
      <w:r w:rsidR="00950DC5">
        <w:rPr>
          <w:i/>
          <w:iCs/>
          <w:color w:val="4A6A8A"/>
          <w:sz w:val="22"/>
          <w:szCs w:val="22"/>
        </w:rPr>
        <w:t>2</w:t>
      </w:r>
      <w:r w:rsidRPr="005779CE">
        <w:rPr>
          <w:i/>
          <w:iCs/>
          <w:color w:val="4A6A8A"/>
          <w:sz w:val="22"/>
          <w:szCs w:val="22"/>
        </w:rPr>
        <w:t xml:space="preserve"> – Mar 2023</w:t>
      </w:r>
    </w:p>
    <w:p w14:paraId="45F8053E" w14:textId="127CF8B0" w:rsidR="00EA2967" w:rsidRDefault="00000000">
      <w:pPr>
        <w:tabs>
          <w:tab w:val="right" w:pos="9360"/>
        </w:tabs>
        <w:spacing w:after="18"/>
        <w:rPr>
          <w:i/>
          <w:iCs/>
          <w:color w:val="4A6A8A"/>
          <w:sz w:val="22"/>
          <w:szCs w:val="22"/>
        </w:rPr>
      </w:pPr>
      <w:r w:rsidRPr="005779CE">
        <w:rPr>
          <w:b/>
          <w:bCs/>
          <w:color w:val="2E6DA4"/>
          <w:sz w:val="22"/>
          <w:szCs w:val="22"/>
        </w:rPr>
        <w:t>Java Full Stack Developer</w:t>
      </w:r>
      <w:r w:rsidRPr="005779CE">
        <w:rPr>
          <w:i/>
          <w:iCs/>
          <w:color w:val="4A6A8A"/>
          <w:sz w:val="22"/>
          <w:szCs w:val="22"/>
        </w:rPr>
        <w:tab/>
        <w:t>Atlanta, GA</w:t>
      </w:r>
      <w:r w:rsidR="00950DC5">
        <w:rPr>
          <w:i/>
          <w:iCs/>
          <w:color w:val="4A6A8A"/>
          <w:sz w:val="22"/>
          <w:szCs w:val="22"/>
        </w:rPr>
        <w:t>(Remote)</w:t>
      </w:r>
    </w:p>
    <w:p w14:paraId="4B43394D" w14:textId="77777777" w:rsidR="00F7110F" w:rsidRPr="005779CE" w:rsidRDefault="00F7110F">
      <w:pPr>
        <w:tabs>
          <w:tab w:val="right" w:pos="9360"/>
        </w:tabs>
        <w:spacing w:after="18"/>
        <w:rPr>
          <w:sz w:val="22"/>
          <w:szCs w:val="22"/>
        </w:rPr>
      </w:pPr>
    </w:p>
    <w:p w14:paraId="56EDE3AE" w14:textId="77777777" w:rsidR="00EA2967" w:rsidRDefault="00000000">
      <w:pPr>
        <w:spacing w:before="40" w:after="55"/>
        <w:rPr>
          <w:sz w:val="22"/>
          <w:szCs w:val="22"/>
        </w:rPr>
      </w:pPr>
      <w:r w:rsidRPr="005779CE">
        <w:rPr>
          <w:sz w:val="22"/>
          <w:szCs w:val="22"/>
        </w:rPr>
        <w:t>NextGen Healthcare builds electronic health records (EHR) and practice management software used by ambulatory care clinics across the US. The Patient Engagement platform connects patients with their providers through a secure online portal — appointment scheduling, lab results, messaging, and prescription requests. I worked on the portal team, building features that went directly into the hands of patients and front-desk staff at thousands of clinics. HIPAA compliance was a constant requirement — every feature we built had to handle patient data carefully.</w:t>
      </w:r>
    </w:p>
    <w:p w14:paraId="514638DB" w14:textId="77777777" w:rsidR="00F7110F" w:rsidRPr="005779CE" w:rsidRDefault="00F7110F">
      <w:pPr>
        <w:spacing w:before="40" w:after="55"/>
        <w:rPr>
          <w:sz w:val="22"/>
          <w:szCs w:val="22"/>
        </w:rPr>
      </w:pPr>
    </w:p>
    <w:p w14:paraId="7F4460F9"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Developed the appointment scheduling and patient demographics modules using </w:t>
      </w:r>
      <w:r w:rsidRPr="005779CE">
        <w:rPr>
          <w:b/>
          <w:bCs/>
          <w:sz w:val="22"/>
          <w:szCs w:val="22"/>
        </w:rPr>
        <w:t>Java 11, Spring Boot 2, and Hibernate/JPA</w:t>
      </w:r>
      <w:r w:rsidRPr="005779CE">
        <w:rPr>
          <w:sz w:val="22"/>
          <w:szCs w:val="22"/>
        </w:rPr>
        <w:t>. The system served 800+ clinic clients with multi-tenant data isolation — meaning each clinic's patient data was completely separated from every other clinic's data, enforced at both the application and database level.</w:t>
      </w:r>
    </w:p>
    <w:p w14:paraId="7D493DB2"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Built 50+ REST endpoints using </w:t>
      </w:r>
      <w:r w:rsidRPr="005779CE">
        <w:rPr>
          <w:b/>
          <w:bCs/>
          <w:sz w:val="22"/>
          <w:szCs w:val="22"/>
        </w:rPr>
        <w:t>Spring Boot and JAX-RS</w:t>
      </w:r>
      <w:r w:rsidRPr="005779CE">
        <w:rPr>
          <w:sz w:val="22"/>
          <w:szCs w:val="22"/>
        </w:rPr>
        <w:t>. These were consumed by the web portal, the mobile app, and third-party EHR systems using HL7 FHIR. Every endpoint had OAuth 2.0 authentication and input sanitization — a non-negotiable requirement for any system that handles patient health information.</w:t>
      </w:r>
    </w:p>
    <w:p w14:paraId="7DD0BEA3" w14:textId="77777777" w:rsidR="00EA2967" w:rsidRPr="005779CE" w:rsidRDefault="00000000">
      <w:pPr>
        <w:pStyle w:val="ListParagraph"/>
        <w:numPr>
          <w:ilvl w:val="0"/>
          <w:numId w:val="2"/>
        </w:numPr>
        <w:spacing w:before="32" w:after="32"/>
        <w:rPr>
          <w:sz w:val="22"/>
          <w:szCs w:val="22"/>
        </w:rPr>
      </w:pPr>
      <w:r w:rsidRPr="005779CE">
        <w:rPr>
          <w:sz w:val="22"/>
          <w:szCs w:val="22"/>
        </w:rPr>
        <w:lastRenderedPageBreak/>
        <w:t xml:space="preserve">Worked with the DBA to design and optimize </w:t>
      </w:r>
      <w:r w:rsidRPr="005779CE">
        <w:rPr>
          <w:b/>
          <w:bCs/>
          <w:sz w:val="22"/>
          <w:szCs w:val="22"/>
        </w:rPr>
        <w:t>Oracle 12c</w:t>
      </w:r>
      <w:r w:rsidRPr="005779CE">
        <w:rPr>
          <w:sz w:val="22"/>
          <w:szCs w:val="22"/>
        </w:rPr>
        <w:t xml:space="preserve"> schemas for clinical data. The schema had 60+ normalized tables, and I wrote complex PL/SQL procedures for claims adjudication logic and nightly HL7 batch export jobs that sent patient data to insurance payers.</w:t>
      </w:r>
    </w:p>
    <w:p w14:paraId="4C2E5F7C"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Used </w:t>
      </w:r>
      <w:r w:rsidRPr="005779CE">
        <w:rPr>
          <w:b/>
          <w:bCs/>
          <w:sz w:val="22"/>
          <w:szCs w:val="22"/>
        </w:rPr>
        <w:t>SQL Developer and TOAD</w:t>
      </w:r>
      <w:r w:rsidRPr="005779CE">
        <w:rPr>
          <w:sz w:val="22"/>
          <w:szCs w:val="22"/>
        </w:rPr>
        <w:t xml:space="preserve"> to fix a major performance problem in the clinical reporting module. Twenty slow queries were running full scans on tables with millions of rows. I profiled each one, restructured the indexes, and rewrote the queries — report load time dropped from 45 seconds to under 6 seconds.</w:t>
      </w:r>
    </w:p>
    <w:p w14:paraId="2A120405"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Set up </w:t>
      </w:r>
      <w:r w:rsidRPr="005779CE">
        <w:rPr>
          <w:b/>
          <w:bCs/>
          <w:sz w:val="22"/>
          <w:szCs w:val="22"/>
        </w:rPr>
        <w:t>Oracle role-based security</w:t>
      </w:r>
      <w:r w:rsidRPr="005779CE">
        <w:rPr>
          <w:sz w:val="22"/>
          <w:szCs w:val="22"/>
        </w:rPr>
        <w:t xml:space="preserve"> to separate what providers, billing staff, front desk, and patients could see. Used VPD row-level policies to ensure a patient could only access their own records — never another patient's. This was reviewed as part of a CMS Meaningful Use compliance audit.</w:t>
      </w:r>
    </w:p>
    <w:p w14:paraId="103103D8"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Built the patient portal front end using </w:t>
      </w:r>
      <w:r w:rsidRPr="005779CE">
        <w:rPr>
          <w:b/>
          <w:bCs/>
          <w:sz w:val="22"/>
          <w:szCs w:val="22"/>
        </w:rPr>
        <w:t xml:space="preserve">Angular 14, </w:t>
      </w:r>
      <w:proofErr w:type="spellStart"/>
      <w:r w:rsidRPr="005779CE">
        <w:rPr>
          <w:b/>
          <w:bCs/>
          <w:sz w:val="22"/>
          <w:szCs w:val="22"/>
        </w:rPr>
        <w:t>NgRx</w:t>
      </w:r>
      <w:proofErr w:type="spellEnd"/>
      <w:r w:rsidRPr="005779CE">
        <w:rPr>
          <w:b/>
          <w:bCs/>
          <w:sz w:val="22"/>
          <w:szCs w:val="22"/>
        </w:rPr>
        <w:t xml:space="preserve">, </w:t>
      </w:r>
      <w:proofErr w:type="spellStart"/>
      <w:r w:rsidRPr="005779CE">
        <w:rPr>
          <w:b/>
          <w:bCs/>
          <w:sz w:val="22"/>
          <w:szCs w:val="22"/>
        </w:rPr>
        <w:t>RxJS</w:t>
      </w:r>
      <w:proofErr w:type="spellEnd"/>
      <w:r w:rsidRPr="005779CE">
        <w:rPr>
          <w:b/>
          <w:bCs/>
          <w:sz w:val="22"/>
          <w:szCs w:val="22"/>
        </w:rPr>
        <w:t>, and Bootstrap 4</w:t>
      </w:r>
      <w:r w:rsidRPr="005779CE">
        <w:rPr>
          <w:sz w:val="22"/>
          <w:szCs w:val="22"/>
        </w:rPr>
        <w:t>. Used reactive data streams to load lab results, appointment slots, and messaging in parallel without blocking the UI. After the redesign launched, patient portal adoption increased by 28% within two quarters.</w:t>
      </w:r>
    </w:p>
    <w:p w14:paraId="436D28A5"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Worked with the accessibility team to make every screen compliant with </w:t>
      </w:r>
      <w:r w:rsidRPr="005779CE">
        <w:rPr>
          <w:b/>
          <w:bCs/>
          <w:sz w:val="22"/>
          <w:szCs w:val="22"/>
        </w:rPr>
        <w:t>WCAG 2.1 AA</w:t>
      </w:r>
      <w:r w:rsidRPr="005779CE">
        <w:rPr>
          <w:sz w:val="22"/>
          <w:szCs w:val="22"/>
        </w:rPr>
        <w:t xml:space="preserve"> standards. This meant proper ARIA labels, keyboard navigation, sufficient color contrast, and screen reader compatibility — required for healthcare software used in federally funded programs.</w:t>
      </w:r>
    </w:p>
    <w:p w14:paraId="4DBD1E1A"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Set up CI/CD using </w:t>
      </w:r>
      <w:r w:rsidRPr="005779CE">
        <w:rPr>
          <w:b/>
          <w:bCs/>
          <w:sz w:val="22"/>
          <w:szCs w:val="22"/>
        </w:rPr>
        <w:t>Azure DevOps pipelines</w:t>
      </w:r>
      <w:r w:rsidRPr="005779CE">
        <w:rPr>
          <w:sz w:val="22"/>
          <w:szCs w:val="22"/>
        </w:rPr>
        <w:t xml:space="preserve"> and deployed containers to </w:t>
      </w:r>
      <w:r w:rsidRPr="005779CE">
        <w:rPr>
          <w:b/>
          <w:bCs/>
          <w:sz w:val="22"/>
          <w:szCs w:val="22"/>
        </w:rPr>
        <w:t>Azure Kubernetes Service (AKS)</w:t>
      </w:r>
      <w:r w:rsidRPr="005779CE">
        <w:rPr>
          <w:sz w:val="22"/>
          <w:szCs w:val="22"/>
        </w:rPr>
        <w:t>. Each deployment used a blue-green strategy so we could roll back within minutes if something went wrong after release.</w:t>
      </w:r>
    </w:p>
    <w:p w14:paraId="6B38B551"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Helped the team adopt better </w:t>
      </w:r>
      <w:r w:rsidRPr="005779CE">
        <w:rPr>
          <w:b/>
          <w:bCs/>
          <w:sz w:val="22"/>
          <w:szCs w:val="22"/>
        </w:rPr>
        <w:t>Agile Scrum</w:t>
      </w:r>
      <w:r w:rsidRPr="005779CE">
        <w:rPr>
          <w:sz w:val="22"/>
          <w:szCs w:val="22"/>
        </w:rPr>
        <w:t xml:space="preserve"> practices when I joined. Introduced a clear definition of done, a code review checklist, and a minimum test coverage requirement. Sprint predictability improved noticeably within the first three months.</w:t>
      </w:r>
    </w:p>
    <w:p w14:paraId="7990D783"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Documented the FHIR integration design using </w:t>
      </w:r>
      <w:r w:rsidRPr="005779CE">
        <w:rPr>
          <w:b/>
          <w:bCs/>
          <w:sz w:val="22"/>
          <w:szCs w:val="22"/>
        </w:rPr>
        <w:t>UML use case and sequence diagrams</w:t>
      </w:r>
      <w:r w:rsidRPr="005779CE">
        <w:rPr>
          <w:sz w:val="22"/>
          <w:szCs w:val="22"/>
        </w:rPr>
        <w:t xml:space="preserve"> that became the reference material for two follow-on features built by other teams six months later.</w:t>
      </w:r>
    </w:p>
    <w:p w14:paraId="44A8BCCB" w14:textId="77777777" w:rsidR="00EA2967" w:rsidRDefault="00000000">
      <w:pPr>
        <w:pStyle w:val="ListParagraph"/>
        <w:numPr>
          <w:ilvl w:val="0"/>
          <w:numId w:val="2"/>
        </w:numPr>
        <w:spacing w:before="32" w:after="32"/>
        <w:rPr>
          <w:sz w:val="22"/>
          <w:szCs w:val="22"/>
        </w:rPr>
      </w:pPr>
      <w:r w:rsidRPr="005779CE">
        <w:rPr>
          <w:sz w:val="22"/>
          <w:szCs w:val="22"/>
        </w:rPr>
        <w:t xml:space="preserve">Mentored two junior developers through weekly code reviews and 1:1 </w:t>
      </w:r>
      <w:proofErr w:type="gramStart"/>
      <w:r w:rsidRPr="005779CE">
        <w:rPr>
          <w:sz w:val="22"/>
          <w:szCs w:val="22"/>
        </w:rPr>
        <w:t>sessions</w:t>
      </w:r>
      <w:proofErr w:type="gramEnd"/>
      <w:r w:rsidRPr="005779CE">
        <w:rPr>
          <w:sz w:val="22"/>
          <w:szCs w:val="22"/>
        </w:rPr>
        <w:t xml:space="preserve"> focused on Spring Boot patterns and Oracle query writing. Both moved from simple CRUD tasks to owning their own feature modules by the end of the project.</w:t>
      </w:r>
    </w:p>
    <w:p w14:paraId="318971FD" w14:textId="77777777" w:rsidR="00F7110F" w:rsidRPr="005779CE" w:rsidRDefault="00F7110F" w:rsidP="00F7110F">
      <w:pPr>
        <w:pStyle w:val="ListParagraph"/>
        <w:spacing w:before="32" w:after="32"/>
        <w:ind w:left="500"/>
        <w:rPr>
          <w:sz w:val="22"/>
          <w:szCs w:val="22"/>
        </w:rPr>
      </w:pPr>
    </w:p>
    <w:p w14:paraId="185F897F" w14:textId="77777777" w:rsidR="00EA2967" w:rsidRPr="005779CE" w:rsidRDefault="00000000">
      <w:pPr>
        <w:spacing w:before="60" w:after="90"/>
        <w:rPr>
          <w:i/>
          <w:iCs/>
          <w:color w:val="4A6A8A"/>
          <w:sz w:val="22"/>
          <w:szCs w:val="22"/>
        </w:rPr>
      </w:pPr>
      <w:r w:rsidRPr="005779CE">
        <w:rPr>
          <w:b/>
          <w:bCs/>
          <w:color w:val="1A3A5C"/>
          <w:sz w:val="22"/>
          <w:szCs w:val="22"/>
        </w:rPr>
        <w:t xml:space="preserve">Environment: </w:t>
      </w:r>
      <w:r w:rsidRPr="005779CE">
        <w:rPr>
          <w:i/>
          <w:iCs/>
          <w:color w:val="4A6A8A"/>
          <w:sz w:val="22"/>
          <w:szCs w:val="22"/>
        </w:rPr>
        <w:t xml:space="preserve">Java 11, Spring Boot 2, Hibernate/JPA, Angular 14, </w:t>
      </w:r>
      <w:proofErr w:type="spellStart"/>
      <w:r w:rsidRPr="005779CE">
        <w:rPr>
          <w:i/>
          <w:iCs/>
          <w:color w:val="4A6A8A"/>
          <w:sz w:val="22"/>
          <w:szCs w:val="22"/>
        </w:rPr>
        <w:t>NgRx</w:t>
      </w:r>
      <w:proofErr w:type="spellEnd"/>
      <w:r w:rsidRPr="005779CE">
        <w:rPr>
          <w:i/>
          <w:iCs/>
          <w:color w:val="4A6A8A"/>
          <w:sz w:val="22"/>
          <w:szCs w:val="22"/>
        </w:rPr>
        <w:t xml:space="preserve">, </w:t>
      </w:r>
      <w:proofErr w:type="spellStart"/>
      <w:r w:rsidRPr="005779CE">
        <w:rPr>
          <w:i/>
          <w:iCs/>
          <w:color w:val="4A6A8A"/>
          <w:sz w:val="22"/>
          <w:szCs w:val="22"/>
        </w:rPr>
        <w:t>RxJS</w:t>
      </w:r>
      <w:proofErr w:type="spellEnd"/>
      <w:r w:rsidRPr="005779CE">
        <w:rPr>
          <w:i/>
          <w:iCs/>
          <w:color w:val="4A6A8A"/>
          <w:sz w:val="22"/>
          <w:szCs w:val="22"/>
        </w:rPr>
        <w:t>, TypeScript, Bootstrap 4, Oracle 12c, RESTful APIs, HL7/FHIR, Docker, Azure Kubernetes Service (AKS), Azure DevOps, SQL Developer, TOAD, JUnit, Mockito, Git, Agile/Scrum, JIRA</w:t>
      </w:r>
    </w:p>
    <w:p w14:paraId="68745159" w14:textId="77777777" w:rsidR="00396EBC" w:rsidRPr="005779CE" w:rsidRDefault="00396EBC">
      <w:pPr>
        <w:spacing w:before="60" w:after="90"/>
        <w:rPr>
          <w:sz w:val="22"/>
          <w:szCs w:val="22"/>
        </w:rPr>
      </w:pPr>
    </w:p>
    <w:p w14:paraId="242A8722" w14:textId="0075886B" w:rsidR="00EA2967" w:rsidRPr="005779CE" w:rsidRDefault="00000000">
      <w:pPr>
        <w:tabs>
          <w:tab w:val="right" w:pos="9360"/>
        </w:tabs>
        <w:spacing w:before="200" w:after="28"/>
        <w:rPr>
          <w:sz w:val="22"/>
          <w:szCs w:val="22"/>
        </w:rPr>
      </w:pPr>
      <w:r w:rsidRPr="005779CE">
        <w:rPr>
          <w:b/>
          <w:bCs/>
          <w:color w:val="1A3A5C"/>
          <w:sz w:val="22"/>
          <w:szCs w:val="22"/>
        </w:rPr>
        <w:t>State of Georgia – Department of Transportation</w:t>
      </w:r>
      <w:r w:rsidRPr="005779CE">
        <w:rPr>
          <w:i/>
          <w:iCs/>
          <w:color w:val="4A6A8A"/>
          <w:sz w:val="22"/>
          <w:szCs w:val="22"/>
        </w:rPr>
        <w:tab/>
      </w:r>
      <w:r w:rsidR="00950DC5">
        <w:rPr>
          <w:i/>
          <w:iCs/>
          <w:color w:val="4A6A8A"/>
          <w:sz w:val="22"/>
          <w:szCs w:val="22"/>
        </w:rPr>
        <w:t xml:space="preserve">JUNE </w:t>
      </w:r>
      <w:r w:rsidRPr="005779CE">
        <w:rPr>
          <w:i/>
          <w:iCs/>
          <w:color w:val="4A6A8A"/>
          <w:sz w:val="22"/>
          <w:szCs w:val="22"/>
        </w:rPr>
        <w:t>202</w:t>
      </w:r>
      <w:r w:rsidR="00950DC5">
        <w:rPr>
          <w:i/>
          <w:iCs/>
          <w:color w:val="4A6A8A"/>
          <w:sz w:val="22"/>
          <w:szCs w:val="22"/>
        </w:rPr>
        <w:t>1</w:t>
      </w:r>
      <w:r w:rsidRPr="005779CE">
        <w:rPr>
          <w:i/>
          <w:iCs/>
          <w:color w:val="4A6A8A"/>
          <w:sz w:val="22"/>
          <w:szCs w:val="22"/>
        </w:rPr>
        <w:t xml:space="preserve"> – </w:t>
      </w:r>
      <w:r w:rsidR="00950DC5">
        <w:rPr>
          <w:i/>
          <w:iCs/>
          <w:color w:val="4A6A8A"/>
          <w:sz w:val="22"/>
          <w:szCs w:val="22"/>
        </w:rPr>
        <w:t>DEC 2021</w:t>
      </w:r>
    </w:p>
    <w:p w14:paraId="0E8EED76" w14:textId="424E91D8" w:rsidR="00EA2967" w:rsidRDefault="00000000">
      <w:pPr>
        <w:tabs>
          <w:tab w:val="right" w:pos="9360"/>
        </w:tabs>
        <w:spacing w:after="18"/>
        <w:rPr>
          <w:i/>
          <w:iCs/>
          <w:color w:val="4A6A8A"/>
          <w:sz w:val="22"/>
          <w:szCs w:val="22"/>
        </w:rPr>
      </w:pPr>
      <w:r w:rsidRPr="005779CE">
        <w:rPr>
          <w:b/>
          <w:bCs/>
          <w:color w:val="2E6DA4"/>
          <w:sz w:val="22"/>
          <w:szCs w:val="22"/>
        </w:rPr>
        <w:t>Java Full Stack Developer</w:t>
      </w:r>
      <w:r w:rsidRPr="005779CE">
        <w:rPr>
          <w:i/>
          <w:iCs/>
          <w:color w:val="4A6A8A"/>
          <w:sz w:val="22"/>
          <w:szCs w:val="22"/>
        </w:rPr>
        <w:tab/>
        <w:t>Atlanta, GA</w:t>
      </w:r>
      <w:r w:rsidR="006A4A54">
        <w:rPr>
          <w:i/>
          <w:iCs/>
          <w:color w:val="4A6A8A"/>
          <w:sz w:val="22"/>
          <w:szCs w:val="22"/>
        </w:rPr>
        <w:t xml:space="preserve"> (Remote)</w:t>
      </w:r>
    </w:p>
    <w:p w14:paraId="2D4E5C30" w14:textId="77777777" w:rsidR="00F7110F" w:rsidRPr="005779CE" w:rsidRDefault="00F7110F">
      <w:pPr>
        <w:tabs>
          <w:tab w:val="right" w:pos="9360"/>
        </w:tabs>
        <w:spacing w:after="18"/>
        <w:rPr>
          <w:sz w:val="22"/>
          <w:szCs w:val="22"/>
        </w:rPr>
      </w:pPr>
    </w:p>
    <w:p w14:paraId="1C386DA2" w14:textId="77777777" w:rsidR="00EA2967" w:rsidRDefault="00000000">
      <w:pPr>
        <w:spacing w:before="40" w:after="55"/>
        <w:rPr>
          <w:sz w:val="22"/>
          <w:szCs w:val="22"/>
        </w:rPr>
      </w:pPr>
      <w:r w:rsidRPr="005779CE">
        <w:rPr>
          <w:sz w:val="22"/>
          <w:szCs w:val="22"/>
        </w:rPr>
        <w:t>The Georgia Department of Transportation manages 18,000+ miles of state highway and processes hundreds of permits, contracts, and infrastructure projects simultaneously. My role was on the Application Development team, which maintains the agency's business applications — everything from online permit issuance for contractors to internal project management dashboards used by engineers across all 159 counties. A lot of these systems were older Java applications that needed new features added while keeping the existing Oracle database working correctly.</w:t>
      </w:r>
    </w:p>
    <w:p w14:paraId="7A65881F" w14:textId="77777777" w:rsidR="00F7110F" w:rsidRPr="005779CE" w:rsidRDefault="00F7110F">
      <w:pPr>
        <w:spacing w:before="40" w:after="55"/>
        <w:rPr>
          <w:sz w:val="22"/>
          <w:szCs w:val="22"/>
        </w:rPr>
      </w:pPr>
    </w:p>
    <w:p w14:paraId="3BD2A84F"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Added new features to the online permit issuance system built on </w:t>
      </w:r>
      <w:r w:rsidRPr="005779CE">
        <w:rPr>
          <w:b/>
          <w:bCs/>
          <w:sz w:val="22"/>
          <w:szCs w:val="22"/>
        </w:rPr>
        <w:t>Java 8, Spring MVC, Struts 2, and Servlets/JSP</w:t>
      </w:r>
      <w:r w:rsidRPr="005779CE">
        <w:rPr>
          <w:sz w:val="22"/>
          <w:szCs w:val="22"/>
        </w:rPr>
        <w:t>. The system lets contractors apply for driveway, utility, and oversize vehicle permits online. I worked on the fee calculation engine and PDF permit generation — both of which had tight business rules defined by the state's legal team.</w:t>
      </w:r>
    </w:p>
    <w:p w14:paraId="1B8FAAFB"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Rewrote the Project Management Dashboard front end from static JSP pages to a dynamic </w:t>
      </w:r>
      <w:r w:rsidRPr="005779CE">
        <w:rPr>
          <w:b/>
          <w:bCs/>
          <w:sz w:val="22"/>
          <w:szCs w:val="22"/>
        </w:rPr>
        <w:t>AngularJS</w:t>
      </w:r>
      <w:r w:rsidRPr="005779CE">
        <w:rPr>
          <w:sz w:val="22"/>
          <w:szCs w:val="22"/>
        </w:rPr>
        <w:t xml:space="preserve">-based single-page application. Field engineers had been complaining that the old screens required full </w:t>
      </w:r>
      <w:r w:rsidRPr="005779CE">
        <w:rPr>
          <w:sz w:val="22"/>
          <w:szCs w:val="22"/>
        </w:rPr>
        <w:lastRenderedPageBreak/>
        <w:t>page reloads for every filter change. The new SPA version updated results instantly using two-way data binding, which the team said felt like a completely different application.</w:t>
      </w:r>
    </w:p>
    <w:p w14:paraId="719F0F36"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Designed new </w:t>
      </w:r>
      <w:r w:rsidRPr="005779CE">
        <w:rPr>
          <w:b/>
          <w:bCs/>
          <w:sz w:val="22"/>
          <w:szCs w:val="22"/>
        </w:rPr>
        <w:t>Oracle 12c</w:t>
      </w:r>
      <w:r w:rsidRPr="005779CE">
        <w:rPr>
          <w:sz w:val="22"/>
          <w:szCs w:val="22"/>
        </w:rPr>
        <w:t xml:space="preserve"> database schemas for two new modules — a contractor compliance tracker and a highway corridor inspection log. Wrote the DDL scripts, created the table relationships, and authored PL/SQL packages that implemented the business logic for compliance status calculations.</w:t>
      </w:r>
    </w:p>
    <w:p w14:paraId="7E177503"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Wrote advanced </w:t>
      </w:r>
      <w:r w:rsidRPr="005779CE">
        <w:rPr>
          <w:b/>
          <w:bCs/>
          <w:sz w:val="22"/>
          <w:szCs w:val="22"/>
        </w:rPr>
        <w:t>PL/SQL DML/DDL objects</w:t>
      </w:r>
      <w:r w:rsidRPr="005779CE">
        <w:rPr>
          <w:sz w:val="22"/>
          <w:szCs w:val="22"/>
        </w:rPr>
        <w:t xml:space="preserve"> for the construction contract compliance module. One stored procedure that generated the monthly compliance report for all active contracts had to query across 40+ tables. Before my optimization it took over 3 hours to run. I rewrote the query logic and added intermediate result tables — it now finishes in 12 minutes.</w:t>
      </w:r>
    </w:p>
    <w:p w14:paraId="64F0F198"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Used </w:t>
      </w:r>
      <w:r w:rsidRPr="005779CE">
        <w:rPr>
          <w:b/>
          <w:bCs/>
          <w:sz w:val="22"/>
          <w:szCs w:val="22"/>
        </w:rPr>
        <w:t>SQL Developer and TOAD</w:t>
      </w:r>
      <w:r w:rsidRPr="005779CE">
        <w:rPr>
          <w:sz w:val="22"/>
          <w:szCs w:val="22"/>
        </w:rPr>
        <w:t xml:space="preserve"> to diagnose slow queries in the procurement module. Found missing composite indexes on the vendor lookup and bid history tables. After adding the right indexes and rewriting four queries, procurement report load time dropped by 60%.</w:t>
      </w:r>
    </w:p>
    <w:p w14:paraId="0A7137A7"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Designed the </w:t>
      </w:r>
      <w:r w:rsidRPr="005779CE">
        <w:rPr>
          <w:b/>
          <w:bCs/>
          <w:sz w:val="22"/>
          <w:szCs w:val="22"/>
        </w:rPr>
        <w:t>Oracle role-based security model</w:t>
      </w:r>
      <w:r w:rsidRPr="005779CE">
        <w:rPr>
          <w:sz w:val="22"/>
          <w:szCs w:val="22"/>
        </w:rPr>
        <w:t xml:space="preserve"> covering 12 user roles — from read-only field inspectors to full-access auditors and project managers. Wrote the privilege matrix documentation required by Georgia's Office of Information Security.</w:t>
      </w:r>
    </w:p>
    <w:p w14:paraId="3470B692"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Built new </w:t>
      </w:r>
      <w:r w:rsidRPr="005779CE">
        <w:rPr>
          <w:b/>
          <w:bCs/>
          <w:sz w:val="22"/>
          <w:szCs w:val="22"/>
        </w:rPr>
        <w:t>RESTful web services</w:t>
      </w:r>
      <w:r w:rsidRPr="005779CE">
        <w:rPr>
          <w:sz w:val="22"/>
          <w:szCs w:val="22"/>
        </w:rPr>
        <w:t xml:space="preserve"> using Spring Boot to replace old SOAP interfaces connecting to the GIS mapping system and the vendor payment platform. The new REST endpoints returned JSON instead of XML, which cut payload sizes by 65% and simplified the client-side code significantly.</w:t>
      </w:r>
    </w:p>
    <w:p w14:paraId="6318BBA7"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Updated public-facing permit portal screens using </w:t>
      </w:r>
      <w:r w:rsidRPr="005779CE">
        <w:rPr>
          <w:b/>
          <w:bCs/>
          <w:sz w:val="22"/>
          <w:szCs w:val="22"/>
        </w:rPr>
        <w:t>Bootstrap 4, jQuery, HTML5, and CSS3</w:t>
      </w:r>
      <w:r w:rsidRPr="005779CE">
        <w:rPr>
          <w:sz w:val="22"/>
          <w:szCs w:val="22"/>
        </w:rPr>
        <w:t xml:space="preserve"> to meet Georgia's state website accessibility requirements. Reduced call center inquiries about permit status by 22% because applicants could now track their applications clearly on any device.</w:t>
      </w:r>
    </w:p>
    <w:p w14:paraId="46E3F3D9"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Containerized the Java applications using </w:t>
      </w:r>
      <w:r w:rsidRPr="005779CE">
        <w:rPr>
          <w:b/>
          <w:bCs/>
          <w:sz w:val="22"/>
          <w:szCs w:val="22"/>
        </w:rPr>
        <w:t>Docker</w:t>
      </w:r>
      <w:r w:rsidRPr="005779CE">
        <w:rPr>
          <w:sz w:val="22"/>
          <w:szCs w:val="22"/>
        </w:rPr>
        <w:t xml:space="preserve"> and deployed them to </w:t>
      </w:r>
      <w:r w:rsidRPr="005779CE">
        <w:rPr>
          <w:b/>
          <w:bCs/>
          <w:sz w:val="22"/>
          <w:szCs w:val="22"/>
        </w:rPr>
        <w:t>Azure Kubernetes Service (AKS)</w:t>
      </w:r>
      <w:r w:rsidRPr="005779CE">
        <w:rPr>
          <w:sz w:val="22"/>
          <w:szCs w:val="22"/>
        </w:rPr>
        <w:t xml:space="preserve"> through Azure DevOps pipelines. The old deployment process required manual server configuration and took a full day. The new pipeline does it in under 20 minutes.</w:t>
      </w:r>
    </w:p>
    <w:p w14:paraId="320EA12D"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Produced </w:t>
      </w:r>
      <w:r w:rsidRPr="005779CE">
        <w:rPr>
          <w:b/>
          <w:bCs/>
          <w:sz w:val="22"/>
          <w:szCs w:val="22"/>
        </w:rPr>
        <w:t>UML diagrams and ISDM-compliant technical specification documents</w:t>
      </w:r>
      <w:r w:rsidRPr="005779CE">
        <w:rPr>
          <w:sz w:val="22"/>
          <w:szCs w:val="22"/>
        </w:rPr>
        <w:t xml:space="preserve"> for all new modules. These documents were required for submission to the Georgia Technology Authority before any new system could go into production.</w:t>
      </w:r>
    </w:p>
    <w:p w14:paraId="764A10EA" w14:textId="77777777" w:rsidR="00EA2967" w:rsidRDefault="00000000">
      <w:pPr>
        <w:pStyle w:val="ListParagraph"/>
        <w:numPr>
          <w:ilvl w:val="0"/>
          <w:numId w:val="2"/>
        </w:numPr>
        <w:spacing w:before="32" w:after="32"/>
        <w:rPr>
          <w:sz w:val="22"/>
          <w:szCs w:val="22"/>
        </w:rPr>
      </w:pPr>
      <w:r w:rsidRPr="005779CE">
        <w:rPr>
          <w:sz w:val="22"/>
          <w:szCs w:val="22"/>
        </w:rPr>
        <w:t>Mentored two junior developers who were new to Oracle and Struts 2. Held structured weekly sessions walking through real code from the project, not just theory. Both became independent contributors within three months.</w:t>
      </w:r>
    </w:p>
    <w:p w14:paraId="1316131C" w14:textId="77777777" w:rsidR="00F7110F" w:rsidRPr="005779CE" w:rsidRDefault="00F7110F" w:rsidP="00F7110F">
      <w:pPr>
        <w:pStyle w:val="ListParagraph"/>
        <w:spacing w:before="32" w:after="32"/>
        <w:ind w:left="500"/>
        <w:rPr>
          <w:sz w:val="22"/>
          <w:szCs w:val="22"/>
        </w:rPr>
      </w:pPr>
    </w:p>
    <w:p w14:paraId="1277CB7C" w14:textId="77777777" w:rsidR="00EA2967" w:rsidRPr="005779CE" w:rsidRDefault="00000000">
      <w:pPr>
        <w:spacing w:before="60" w:after="90"/>
        <w:rPr>
          <w:i/>
          <w:iCs/>
          <w:color w:val="4A6A8A"/>
          <w:sz w:val="22"/>
          <w:szCs w:val="22"/>
        </w:rPr>
      </w:pPr>
      <w:r w:rsidRPr="005779CE">
        <w:rPr>
          <w:b/>
          <w:bCs/>
          <w:color w:val="1A3A5C"/>
          <w:sz w:val="22"/>
          <w:szCs w:val="22"/>
        </w:rPr>
        <w:t xml:space="preserve">Environment: </w:t>
      </w:r>
      <w:r w:rsidRPr="005779CE">
        <w:rPr>
          <w:i/>
          <w:iCs/>
          <w:color w:val="4A6A8A"/>
          <w:sz w:val="22"/>
          <w:szCs w:val="22"/>
        </w:rPr>
        <w:t>Java 8, Spring MVC, Spring Boot, Struts 2, Servlets/JSP, AngularJS, jQuery, Bootstrap 4, HTML5, CSS3, Oracle 12c, PL/SQL, RESTful APIs, SOAP, Docker, Azure Kubernetes Service (AKS), Azure DevOps, SQL Developer, TOAD, JUnit, Jenkins, Maven, Git, UML, ISDM, Agile/Scrum, JIRA</w:t>
      </w:r>
    </w:p>
    <w:p w14:paraId="28F8EAC8" w14:textId="77777777" w:rsidR="00396EBC" w:rsidRPr="005779CE" w:rsidRDefault="00396EBC">
      <w:pPr>
        <w:spacing w:before="60" w:after="90"/>
        <w:rPr>
          <w:sz w:val="22"/>
          <w:szCs w:val="22"/>
        </w:rPr>
      </w:pPr>
    </w:p>
    <w:p w14:paraId="18C60BDF" w14:textId="0B0881A1" w:rsidR="00EA2967" w:rsidRPr="005779CE" w:rsidRDefault="00EA2D4F">
      <w:pPr>
        <w:tabs>
          <w:tab w:val="right" w:pos="9360"/>
        </w:tabs>
        <w:spacing w:before="200" w:after="28"/>
        <w:rPr>
          <w:sz w:val="22"/>
          <w:szCs w:val="22"/>
        </w:rPr>
      </w:pPr>
      <w:r>
        <w:rPr>
          <w:b/>
          <w:bCs/>
          <w:color w:val="1A3A5C"/>
          <w:sz w:val="22"/>
          <w:szCs w:val="22"/>
        </w:rPr>
        <w:t xml:space="preserve">HSBC </w:t>
      </w:r>
      <w:r w:rsidRPr="005779CE">
        <w:rPr>
          <w:b/>
          <w:bCs/>
          <w:color w:val="1A3A5C"/>
          <w:sz w:val="22"/>
          <w:szCs w:val="22"/>
        </w:rPr>
        <w:t>Bank</w:t>
      </w:r>
      <w:r w:rsidRPr="005779CE">
        <w:rPr>
          <w:i/>
          <w:iCs/>
          <w:color w:val="4A6A8A"/>
          <w:sz w:val="22"/>
          <w:szCs w:val="22"/>
        </w:rPr>
        <w:tab/>
        <w:t>Jun 20</w:t>
      </w:r>
      <w:r w:rsidR="00950DC5">
        <w:rPr>
          <w:i/>
          <w:iCs/>
          <w:color w:val="4A6A8A"/>
          <w:sz w:val="22"/>
          <w:szCs w:val="22"/>
        </w:rPr>
        <w:t>1</w:t>
      </w:r>
      <w:r w:rsidR="00BC7D6D">
        <w:rPr>
          <w:i/>
          <w:iCs/>
          <w:color w:val="4A6A8A"/>
          <w:sz w:val="22"/>
          <w:szCs w:val="22"/>
        </w:rPr>
        <w:t>6</w:t>
      </w:r>
      <w:r w:rsidRPr="005779CE">
        <w:rPr>
          <w:i/>
          <w:iCs/>
          <w:color w:val="4A6A8A"/>
          <w:sz w:val="22"/>
          <w:szCs w:val="22"/>
        </w:rPr>
        <w:t xml:space="preserve"> – Dec 20</w:t>
      </w:r>
      <w:r w:rsidR="00950DC5">
        <w:rPr>
          <w:i/>
          <w:iCs/>
          <w:color w:val="4A6A8A"/>
          <w:sz w:val="22"/>
          <w:szCs w:val="22"/>
        </w:rPr>
        <w:t>20</w:t>
      </w:r>
    </w:p>
    <w:p w14:paraId="00C229DB" w14:textId="77777777" w:rsidR="00EA2967" w:rsidRDefault="00000000">
      <w:pPr>
        <w:tabs>
          <w:tab w:val="right" w:pos="9360"/>
        </w:tabs>
        <w:spacing w:after="18"/>
        <w:rPr>
          <w:i/>
          <w:iCs/>
          <w:color w:val="4A6A8A"/>
          <w:sz w:val="22"/>
          <w:szCs w:val="22"/>
        </w:rPr>
      </w:pPr>
      <w:r w:rsidRPr="005779CE">
        <w:rPr>
          <w:b/>
          <w:bCs/>
          <w:color w:val="2E6DA4"/>
          <w:sz w:val="22"/>
          <w:szCs w:val="22"/>
        </w:rPr>
        <w:t>Java Developer</w:t>
      </w:r>
      <w:r w:rsidRPr="005779CE">
        <w:rPr>
          <w:i/>
          <w:iCs/>
          <w:color w:val="4A6A8A"/>
          <w:sz w:val="22"/>
          <w:szCs w:val="22"/>
        </w:rPr>
        <w:tab/>
        <w:t>Hyderabad, India</w:t>
      </w:r>
    </w:p>
    <w:p w14:paraId="689CE2B9" w14:textId="77777777" w:rsidR="00F7110F" w:rsidRPr="005779CE" w:rsidRDefault="00F7110F">
      <w:pPr>
        <w:tabs>
          <w:tab w:val="right" w:pos="9360"/>
        </w:tabs>
        <w:spacing w:after="18"/>
        <w:rPr>
          <w:sz w:val="22"/>
          <w:szCs w:val="22"/>
        </w:rPr>
      </w:pPr>
    </w:p>
    <w:p w14:paraId="33CC60BF" w14:textId="77777777" w:rsidR="00EA2967" w:rsidRDefault="00000000">
      <w:pPr>
        <w:spacing w:before="40" w:after="55"/>
        <w:rPr>
          <w:sz w:val="22"/>
          <w:szCs w:val="22"/>
        </w:rPr>
      </w:pPr>
      <w:r w:rsidRPr="005779CE">
        <w:rPr>
          <w:sz w:val="22"/>
          <w:szCs w:val="22"/>
        </w:rPr>
        <w:t>ICICI Bank is one of India's largest private sector banks, serving millions of retail and corporate customers. I worked on the Core Banking Technology team, which maintains the internet banking portal, trade finance workflows, and customer account management applications. These are high-stakes systems where bugs can directly affect customers' money — so code quality, testing, and correct database logic were taken very seriously.</w:t>
      </w:r>
    </w:p>
    <w:p w14:paraId="16572C7C" w14:textId="77777777" w:rsidR="00F7110F" w:rsidRPr="005779CE" w:rsidRDefault="00F7110F">
      <w:pPr>
        <w:spacing w:before="40" w:after="55"/>
        <w:rPr>
          <w:sz w:val="22"/>
          <w:szCs w:val="22"/>
        </w:rPr>
      </w:pPr>
    </w:p>
    <w:p w14:paraId="42A83CFB"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Developed and maintained internet banking modules — account summary, fund transfer, and statement download — using </w:t>
      </w:r>
      <w:r w:rsidRPr="005779CE">
        <w:rPr>
          <w:b/>
          <w:bCs/>
          <w:sz w:val="22"/>
          <w:szCs w:val="22"/>
        </w:rPr>
        <w:t>Java 8, Spring MVC, Servlets/JSP, and JSTL</w:t>
      </w:r>
      <w:r w:rsidRPr="005779CE">
        <w:rPr>
          <w:sz w:val="22"/>
          <w:szCs w:val="22"/>
        </w:rPr>
        <w:t xml:space="preserve"> on IBM WebSphere. These were high-traffic screens used by millions of customers daily, so even small performance issues had a big impact.</w:t>
      </w:r>
    </w:p>
    <w:p w14:paraId="4B383400" w14:textId="77777777" w:rsidR="00EA2967" w:rsidRPr="005779CE" w:rsidRDefault="00000000">
      <w:pPr>
        <w:pStyle w:val="ListParagraph"/>
        <w:numPr>
          <w:ilvl w:val="0"/>
          <w:numId w:val="2"/>
        </w:numPr>
        <w:spacing w:before="32" w:after="32"/>
        <w:rPr>
          <w:sz w:val="22"/>
          <w:szCs w:val="22"/>
        </w:rPr>
      </w:pPr>
      <w:r w:rsidRPr="005779CE">
        <w:rPr>
          <w:sz w:val="22"/>
          <w:szCs w:val="22"/>
        </w:rPr>
        <w:lastRenderedPageBreak/>
        <w:t xml:space="preserve">Built trade finance workflow screens using </w:t>
      </w:r>
      <w:r w:rsidRPr="005779CE">
        <w:rPr>
          <w:b/>
          <w:bCs/>
          <w:sz w:val="22"/>
          <w:szCs w:val="22"/>
        </w:rPr>
        <w:t>Struts 2 and JSP with custom tag libraries</w:t>
      </w:r>
      <w:r w:rsidRPr="005779CE">
        <w:rPr>
          <w:sz w:val="22"/>
          <w:szCs w:val="22"/>
        </w:rPr>
        <w:t>. The screens handled letter of credit applications and document submission for corporate customers — complex multi-step forms with server-side validation rules tied to Reserve Bank of India regulations.</w:t>
      </w:r>
    </w:p>
    <w:p w14:paraId="462FB8D2"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Designed </w:t>
      </w:r>
      <w:r w:rsidRPr="005779CE">
        <w:rPr>
          <w:b/>
          <w:bCs/>
          <w:sz w:val="22"/>
          <w:szCs w:val="22"/>
        </w:rPr>
        <w:t>Hibernate/JPA</w:t>
      </w:r>
      <w:r w:rsidRPr="005779CE">
        <w:rPr>
          <w:sz w:val="22"/>
          <w:szCs w:val="22"/>
        </w:rPr>
        <w:t xml:space="preserve"> entity mappings for the customer account data model and implemented DAO patterns with second-level caching using </w:t>
      </w:r>
      <w:proofErr w:type="spellStart"/>
      <w:r w:rsidRPr="005779CE">
        <w:rPr>
          <w:sz w:val="22"/>
          <w:szCs w:val="22"/>
        </w:rPr>
        <w:t>EHCache</w:t>
      </w:r>
      <w:proofErr w:type="spellEnd"/>
      <w:r w:rsidRPr="005779CE">
        <w:rPr>
          <w:sz w:val="22"/>
          <w:szCs w:val="22"/>
        </w:rPr>
        <w:t xml:space="preserve">. This reduced Oracle </w:t>
      </w:r>
      <w:proofErr w:type="gramStart"/>
      <w:r w:rsidRPr="005779CE">
        <w:rPr>
          <w:sz w:val="22"/>
          <w:szCs w:val="22"/>
        </w:rPr>
        <w:t>round-trips</w:t>
      </w:r>
      <w:proofErr w:type="gramEnd"/>
      <w:r w:rsidRPr="005779CE">
        <w:rPr>
          <w:sz w:val="22"/>
          <w:szCs w:val="22"/>
        </w:rPr>
        <w:t xml:space="preserve"> by 30% for balance inquiry operations, which run millions of times a day.</w:t>
      </w:r>
    </w:p>
    <w:p w14:paraId="2FD21B72"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Wrote </w:t>
      </w:r>
      <w:r w:rsidRPr="005779CE">
        <w:rPr>
          <w:b/>
          <w:bCs/>
          <w:sz w:val="22"/>
          <w:szCs w:val="22"/>
        </w:rPr>
        <w:t>Oracle 11g PL/SQL</w:t>
      </w:r>
      <w:r w:rsidRPr="005779CE">
        <w:rPr>
          <w:sz w:val="22"/>
          <w:szCs w:val="22"/>
        </w:rPr>
        <w:t xml:space="preserve"> stored procedures and packages for interest calculation, transaction reconciliation, and end-of-day batch processing. The nightly batch ran across 2 million+ account records — getting the logic right and the performance acceptable was one of the most complex tasks I worked on as a junior developer.</w:t>
      </w:r>
    </w:p>
    <w:p w14:paraId="2A739F02"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Used </w:t>
      </w:r>
      <w:r w:rsidRPr="005779CE">
        <w:rPr>
          <w:b/>
          <w:bCs/>
          <w:sz w:val="22"/>
          <w:szCs w:val="22"/>
        </w:rPr>
        <w:t>TOAD and SQL Developer</w:t>
      </w:r>
      <w:r w:rsidRPr="005779CE">
        <w:rPr>
          <w:sz w:val="22"/>
          <w:szCs w:val="22"/>
        </w:rPr>
        <w:t xml:space="preserve"> to investigate and fix 30+ production database issues. Most were slow queries with missing indexes or bad execution plans on the loan amortization tables. Fixing them reduced overnight batch processing time and prevented customer-visible delays in statement generation.</w:t>
      </w:r>
    </w:p>
    <w:p w14:paraId="30A7EB37"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Implemented </w:t>
      </w:r>
      <w:r w:rsidRPr="005779CE">
        <w:rPr>
          <w:b/>
          <w:bCs/>
          <w:sz w:val="22"/>
          <w:szCs w:val="22"/>
        </w:rPr>
        <w:t>Oracle role-based security</w:t>
      </w:r>
      <w:r w:rsidRPr="005779CE">
        <w:rPr>
          <w:sz w:val="22"/>
          <w:szCs w:val="22"/>
        </w:rPr>
        <w:t xml:space="preserve"> following RBI IT security guidelines. Application users, report users, and DBA accounts had </w:t>
      </w:r>
      <w:proofErr w:type="gramStart"/>
      <w:r w:rsidRPr="005779CE">
        <w:rPr>
          <w:sz w:val="22"/>
          <w:szCs w:val="22"/>
        </w:rPr>
        <w:t>completely separate</w:t>
      </w:r>
      <w:proofErr w:type="gramEnd"/>
      <w:r w:rsidRPr="005779CE">
        <w:rPr>
          <w:sz w:val="22"/>
          <w:szCs w:val="22"/>
        </w:rPr>
        <w:t xml:space="preserve"> privilege sets, and I documented each role's permissions in a security matrix reviewed during the bank's annual internal audit.</w:t>
      </w:r>
    </w:p>
    <w:p w14:paraId="34F76E81"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Built customer-facing screens using </w:t>
      </w:r>
      <w:r w:rsidRPr="005779CE">
        <w:rPr>
          <w:b/>
          <w:bCs/>
          <w:sz w:val="22"/>
          <w:szCs w:val="22"/>
        </w:rPr>
        <w:t>Angular 4, Bootstrap 3, HTML5, CSS3, and jQuery</w:t>
      </w:r>
      <w:r w:rsidRPr="005779CE">
        <w:rPr>
          <w:sz w:val="22"/>
          <w:szCs w:val="22"/>
        </w:rPr>
        <w:t>. Redesigned the account overview and fund transfer screens to work well on mobile — this was part of a bank-wide initiative to grow mobile banking usage, and the updated screens increased mobile session duration by 18%.</w:t>
      </w:r>
    </w:p>
    <w:p w14:paraId="13571652"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Maintained </w:t>
      </w:r>
      <w:r w:rsidRPr="005779CE">
        <w:rPr>
          <w:b/>
          <w:bCs/>
          <w:sz w:val="22"/>
          <w:szCs w:val="22"/>
        </w:rPr>
        <w:t>RESTful web services</w:t>
      </w:r>
      <w:r w:rsidRPr="005779CE">
        <w:rPr>
          <w:sz w:val="22"/>
          <w:szCs w:val="22"/>
        </w:rPr>
        <w:t xml:space="preserve"> for the mobile banking app using Spring MVC and JAX-</w:t>
      </w:r>
      <w:proofErr w:type="gramStart"/>
      <w:r w:rsidRPr="005779CE">
        <w:rPr>
          <w:sz w:val="22"/>
          <w:szCs w:val="22"/>
        </w:rPr>
        <w:t>RS, and</w:t>
      </w:r>
      <w:proofErr w:type="gramEnd"/>
      <w:r w:rsidRPr="005779CE">
        <w:rPr>
          <w:sz w:val="22"/>
          <w:szCs w:val="22"/>
        </w:rPr>
        <w:t xml:space="preserve"> also maintained legacy </w:t>
      </w:r>
      <w:r w:rsidRPr="005779CE">
        <w:rPr>
          <w:b/>
          <w:bCs/>
          <w:sz w:val="22"/>
          <w:szCs w:val="22"/>
        </w:rPr>
        <w:t>SOAP/WSDL services</w:t>
      </w:r>
      <w:r w:rsidRPr="005779CE">
        <w:rPr>
          <w:sz w:val="22"/>
          <w:szCs w:val="22"/>
        </w:rPr>
        <w:t xml:space="preserve"> for SWIFT messaging gateway integration — one of those situations where new and old systems had to live side by side.</w:t>
      </w:r>
    </w:p>
    <w:p w14:paraId="0EFFF7E5"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Deployed applications on </w:t>
      </w:r>
      <w:r w:rsidRPr="005779CE">
        <w:rPr>
          <w:b/>
          <w:bCs/>
          <w:sz w:val="22"/>
          <w:szCs w:val="22"/>
        </w:rPr>
        <w:t>AWS EC2 with S3</w:t>
      </w:r>
      <w:r w:rsidRPr="005779CE">
        <w:rPr>
          <w:sz w:val="22"/>
          <w:szCs w:val="22"/>
        </w:rPr>
        <w:t xml:space="preserve"> for static content and </w:t>
      </w:r>
      <w:r w:rsidRPr="005779CE">
        <w:rPr>
          <w:b/>
          <w:bCs/>
          <w:sz w:val="22"/>
          <w:szCs w:val="22"/>
        </w:rPr>
        <w:t xml:space="preserve">AWS </w:t>
      </w:r>
      <w:proofErr w:type="spellStart"/>
      <w:r w:rsidRPr="005779CE">
        <w:rPr>
          <w:b/>
          <w:bCs/>
          <w:sz w:val="22"/>
          <w:szCs w:val="22"/>
        </w:rPr>
        <w:t>ElastiCache</w:t>
      </w:r>
      <w:proofErr w:type="spellEnd"/>
      <w:r w:rsidRPr="005779CE">
        <w:rPr>
          <w:b/>
          <w:bCs/>
          <w:sz w:val="22"/>
          <w:szCs w:val="22"/>
        </w:rPr>
        <w:t xml:space="preserve"> (Redis)</w:t>
      </w:r>
      <w:r w:rsidRPr="005779CE">
        <w:rPr>
          <w:sz w:val="22"/>
          <w:szCs w:val="22"/>
        </w:rPr>
        <w:t xml:space="preserve"> for session management. Adding </w:t>
      </w:r>
      <w:proofErr w:type="spellStart"/>
      <w:r w:rsidRPr="005779CE">
        <w:rPr>
          <w:sz w:val="22"/>
          <w:szCs w:val="22"/>
        </w:rPr>
        <w:t>ElastiCache</w:t>
      </w:r>
      <w:proofErr w:type="spellEnd"/>
      <w:r w:rsidRPr="005779CE">
        <w:rPr>
          <w:sz w:val="22"/>
          <w:szCs w:val="22"/>
        </w:rPr>
        <w:t xml:space="preserve"> improved internet banking portal response times by 30% during evening peak hours.</w:t>
      </w:r>
    </w:p>
    <w:p w14:paraId="0CD5D733" w14:textId="77777777" w:rsidR="00EA2967" w:rsidRPr="005779CE" w:rsidRDefault="00000000">
      <w:pPr>
        <w:pStyle w:val="ListParagraph"/>
        <w:numPr>
          <w:ilvl w:val="0"/>
          <w:numId w:val="2"/>
        </w:numPr>
        <w:spacing w:before="32" w:after="32"/>
        <w:rPr>
          <w:sz w:val="22"/>
          <w:szCs w:val="22"/>
        </w:rPr>
      </w:pPr>
      <w:r w:rsidRPr="005779CE">
        <w:rPr>
          <w:sz w:val="22"/>
          <w:szCs w:val="22"/>
        </w:rPr>
        <w:t xml:space="preserve">Set up </w:t>
      </w:r>
      <w:r w:rsidRPr="005779CE">
        <w:rPr>
          <w:b/>
          <w:bCs/>
          <w:sz w:val="22"/>
          <w:szCs w:val="22"/>
        </w:rPr>
        <w:t>Jenkins and Maven</w:t>
      </w:r>
      <w:r w:rsidRPr="005779CE">
        <w:rPr>
          <w:sz w:val="22"/>
          <w:szCs w:val="22"/>
        </w:rPr>
        <w:t xml:space="preserve"> build automation connected to the Git repository. Cut manual deployment effort from 4 hours to 35 minutes per release, which let us push hotfixes quickly when urgent issues came up.</w:t>
      </w:r>
    </w:p>
    <w:p w14:paraId="02AD6C30" w14:textId="77777777" w:rsidR="00EA2967" w:rsidRDefault="00000000">
      <w:pPr>
        <w:pStyle w:val="ListParagraph"/>
        <w:numPr>
          <w:ilvl w:val="0"/>
          <w:numId w:val="2"/>
        </w:numPr>
        <w:spacing w:before="32" w:after="32"/>
        <w:rPr>
          <w:sz w:val="22"/>
          <w:szCs w:val="22"/>
        </w:rPr>
      </w:pPr>
      <w:r w:rsidRPr="005779CE">
        <w:rPr>
          <w:sz w:val="22"/>
          <w:szCs w:val="22"/>
        </w:rPr>
        <w:t xml:space="preserve">Produced </w:t>
      </w:r>
      <w:r w:rsidRPr="005779CE">
        <w:rPr>
          <w:b/>
          <w:bCs/>
          <w:sz w:val="22"/>
          <w:szCs w:val="22"/>
        </w:rPr>
        <w:t>UML class and sequence diagrams</w:t>
      </w:r>
      <w:r w:rsidRPr="005779CE">
        <w:rPr>
          <w:sz w:val="22"/>
          <w:szCs w:val="22"/>
        </w:rPr>
        <w:t xml:space="preserve"> for every new module — required by the bank's IT governance process — and wrote technical specifications that were reviewed by senior architects before development started.</w:t>
      </w:r>
    </w:p>
    <w:p w14:paraId="57D30F8B" w14:textId="77777777" w:rsidR="00F7110F" w:rsidRPr="005779CE" w:rsidRDefault="00F7110F" w:rsidP="00F7110F">
      <w:pPr>
        <w:pStyle w:val="ListParagraph"/>
        <w:spacing w:before="32" w:after="32"/>
        <w:ind w:left="500"/>
        <w:rPr>
          <w:sz w:val="22"/>
          <w:szCs w:val="22"/>
        </w:rPr>
      </w:pPr>
    </w:p>
    <w:p w14:paraId="521C2ACE" w14:textId="77777777" w:rsidR="00EA2967" w:rsidRPr="005779CE" w:rsidRDefault="00000000">
      <w:pPr>
        <w:spacing w:before="60" w:after="90"/>
        <w:rPr>
          <w:i/>
          <w:iCs/>
          <w:color w:val="4A6A8A"/>
          <w:sz w:val="22"/>
          <w:szCs w:val="22"/>
        </w:rPr>
      </w:pPr>
      <w:r w:rsidRPr="005779CE">
        <w:rPr>
          <w:b/>
          <w:bCs/>
          <w:color w:val="1A3A5C"/>
          <w:sz w:val="22"/>
          <w:szCs w:val="22"/>
        </w:rPr>
        <w:t xml:space="preserve">Environment: </w:t>
      </w:r>
      <w:r w:rsidRPr="005779CE">
        <w:rPr>
          <w:i/>
          <w:iCs/>
          <w:color w:val="4A6A8A"/>
          <w:sz w:val="22"/>
          <w:szCs w:val="22"/>
        </w:rPr>
        <w:t xml:space="preserve">Java 8, J2EE, Spring MVC, Struts 2, Servlets/JSP, JSTL, Hibernate/JPA, Angular 4, Bootstrap 3, jQuery, HTML5, CSS3, Oracle 11g, PL/SQL, RESTful APIs, SOAP/WSDL, AWS (EC2, S3, </w:t>
      </w:r>
      <w:proofErr w:type="spellStart"/>
      <w:r w:rsidRPr="005779CE">
        <w:rPr>
          <w:i/>
          <w:iCs/>
          <w:color w:val="4A6A8A"/>
          <w:sz w:val="22"/>
          <w:szCs w:val="22"/>
        </w:rPr>
        <w:t>ElastiCache</w:t>
      </w:r>
      <w:proofErr w:type="spellEnd"/>
      <w:r w:rsidRPr="005779CE">
        <w:rPr>
          <w:i/>
          <w:iCs/>
          <w:color w:val="4A6A8A"/>
          <w:sz w:val="22"/>
          <w:szCs w:val="22"/>
        </w:rPr>
        <w:t>), Jenkins, Maven, JUnit, Git, TOAD, SQL Developer, UML, Agile/Scrum, IBM WebSphere</w:t>
      </w:r>
    </w:p>
    <w:p w14:paraId="7457B27B" w14:textId="77777777" w:rsidR="00396EBC" w:rsidRPr="005779CE" w:rsidRDefault="00396EBC">
      <w:pPr>
        <w:spacing w:before="60" w:after="90"/>
        <w:rPr>
          <w:sz w:val="22"/>
          <w:szCs w:val="22"/>
        </w:rPr>
      </w:pPr>
    </w:p>
    <w:p w14:paraId="20985309" w14:textId="77777777" w:rsidR="00EA2967" w:rsidRPr="005779CE" w:rsidRDefault="00000000">
      <w:pPr>
        <w:pBdr>
          <w:bottom w:val="single" w:sz="6" w:space="2" w:color="2E6DA4"/>
        </w:pBdr>
        <w:spacing w:before="220" w:after="80"/>
        <w:rPr>
          <w:sz w:val="22"/>
          <w:szCs w:val="22"/>
        </w:rPr>
      </w:pPr>
      <w:r w:rsidRPr="005779CE">
        <w:rPr>
          <w:b/>
          <w:bCs/>
          <w:color w:val="1A3A5C"/>
          <w:sz w:val="22"/>
          <w:szCs w:val="22"/>
        </w:rPr>
        <w:t>CERTIFICATIONS</w:t>
      </w:r>
    </w:p>
    <w:p w14:paraId="0EB6492E" w14:textId="77777777" w:rsidR="00EA2967" w:rsidRPr="005779CE" w:rsidRDefault="00000000">
      <w:pPr>
        <w:tabs>
          <w:tab w:val="right" w:pos="9360"/>
        </w:tabs>
        <w:spacing w:before="70" w:after="35"/>
        <w:rPr>
          <w:sz w:val="22"/>
          <w:szCs w:val="22"/>
        </w:rPr>
      </w:pPr>
      <w:r w:rsidRPr="005779CE">
        <w:rPr>
          <w:b/>
          <w:bCs/>
          <w:sz w:val="22"/>
          <w:szCs w:val="22"/>
        </w:rPr>
        <w:t>AWS Certified Developer – Associate</w:t>
      </w:r>
      <w:r w:rsidRPr="005779CE">
        <w:rPr>
          <w:i/>
          <w:iCs/>
          <w:color w:val="4A6A8A"/>
          <w:sz w:val="22"/>
          <w:szCs w:val="22"/>
        </w:rPr>
        <w:tab/>
        <w:t>Amazon Web Services</w:t>
      </w:r>
    </w:p>
    <w:p w14:paraId="02221313" w14:textId="77777777" w:rsidR="00EA2967" w:rsidRPr="005779CE" w:rsidRDefault="00000000">
      <w:pPr>
        <w:tabs>
          <w:tab w:val="right" w:pos="9360"/>
        </w:tabs>
        <w:spacing w:before="35" w:after="35"/>
        <w:rPr>
          <w:sz w:val="22"/>
          <w:szCs w:val="22"/>
        </w:rPr>
      </w:pPr>
      <w:r w:rsidRPr="005779CE">
        <w:rPr>
          <w:b/>
          <w:bCs/>
          <w:sz w:val="22"/>
          <w:szCs w:val="22"/>
        </w:rPr>
        <w:t>AWS Certified Cloud Practitioner</w:t>
      </w:r>
      <w:r w:rsidRPr="005779CE">
        <w:rPr>
          <w:i/>
          <w:iCs/>
          <w:color w:val="4A6A8A"/>
          <w:sz w:val="22"/>
          <w:szCs w:val="22"/>
        </w:rPr>
        <w:tab/>
        <w:t>Amazon Web Services</w:t>
      </w:r>
    </w:p>
    <w:p w14:paraId="41D81053" w14:textId="23DF2AF2" w:rsidR="00EA2967" w:rsidRPr="005779CE" w:rsidRDefault="00EA2967">
      <w:pPr>
        <w:tabs>
          <w:tab w:val="right" w:pos="9360"/>
        </w:tabs>
        <w:spacing w:before="35" w:after="80"/>
        <w:rPr>
          <w:sz w:val="22"/>
          <w:szCs w:val="22"/>
        </w:rPr>
      </w:pPr>
    </w:p>
    <w:sectPr w:rsidR="00EA2967" w:rsidRPr="005779CE">
      <w:pgSz w:w="12240" w:h="15840"/>
      <w:pgMar w:top="864" w:right="1080" w:bottom="86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84B0C"/>
    <w:multiLevelType w:val="hybridMultilevel"/>
    <w:tmpl w:val="82A45ED2"/>
    <w:lvl w:ilvl="0" w:tplc="2EFA9B96">
      <w:start w:val="1"/>
      <w:numFmt w:val="bullet"/>
      <w:lvlText w:val="•"/>
      <w:lvlJc w:val="left"/>
      <w:pPr>
        <w:ind w:left="500" w:hanging="320"/>
      </w:pPr>
    </w:lvl>
    <w:lvl w:ilvl="1" w:tplc="598851D0">
      <w:numFmt w:val="decimal"/>
      <w:lvlText w:val=""/>
      <w:lvlJc w:val="left"/>
    </w:lvl>
    <w:lvl w:ilvl="2" w:tplc="28DE3A8E">
      <w:numFmt w:val="decimal"/>
      <w:lvlText w:val=""/>
      <w:lvlJc w:val="left"/>
    </w:lvl>
    <w:lvl w:ilvl="3" w:tplc="A40E42B4">
      <w:numFmt w:val="decimal"/>
      <w:lvlText w:val=""/>
      <w:lvlJc w:val="left"/>
    </w:lvl>
    <w:lvl w:ilvl="4" w:tplc="666E0124">
      <w:numFmt w:val="decimal"/>
      <w:lvlText w:val=""/>
      <w:lvlJc w:val="left"/>
    </w:lvl>
    <w:lvl w:ilvl="5" w:tplc="0292E17C">
      <w:numFmt w:val="decimal"/>
      <w:lvlText w:val=""/>
      <w:lvlJc w:val="left"/>
    </w:lvl>
    <w:lvl w:ilvl="6" w:tplc="E202E7F0">
      <w:numFmt w:val="decimal"/>
      <w:lvlText w:val=""/>
      <w:lvlJc w:val="left"/>
    </w:lvl>
    <w:lvl w:ilvl="7" w:tplc="64D6E296">
      <w:numFmt w:val="decimal"/>
      <w:lvlText w:val=""/>
      <w:lvlJc w:val="left"/>
    </w:lvl>
    <w:lvl w:ilvl="8" w:tplc="14FA2E72">
      <w:numFmt w:val="decimal"/>
      <w:lvlText w:val=""/>
      <w:lvlJc w:val="left"/>
    </w:lvl>
  </w:abstractNum>
  <w:abstractNum w:abstractNumId="1" w15:restartNumberingAfterBreak="0">
    <w:nsid w:val="6A977E46"/>
    <w:multiLevelType w:val="hybridMultilevel"/>
    <w:tmpl w:val="43629402"/>
    <w:lvl w:ilvl="0" w:tplc="AA6EF0B0">
      <w:start w:val="1"/>
      <w:numFmt w:val="bullet"/>
      <w:lvlText w:val="●"/>
      <w:lvlJc w:val="left"/>
      <w:pPr>
        <w:ind w:left="720" w:hanging="360"/>
      </w:pPr>
    </w:lvl>
    <w:lvl w:ilvl="1" w:tplc="1074AA54">
      <w:start w:val="1"/>
      <w:numFmt w:val="bullet"/>
      <w:lvlText w:val="○"/>
      <w:lvlJc w:val="left"/>
      <w:pPr>
        <w:ind w:left="1440" w:hanging="360"/>
      </w:pPr>
    </w:lvl>
    <w:lvl w:ilvl="2" w:tplc="0CE03CA8">
      <w:start w:val="1"/>
      <w:numFmt w:val="bullet"/>
      <w:lvlText w:val="■"/>
      <w:lvlJc w:val="left"/>
      <w:pPr>
        <w:ind w:left="2160" w:hanging="360"/>
      </w:pPr>
    </w:lvl>
    <w:lvl w:ilvl="3" w:tplc="5E020300">
      <w:start w:val="1"/>
      <w:numFmt w:val="bullet"/>
      <w:lvlText w:val="●"/>
      <w:lvlJc w:val="left"/>
      <w:pPr>
        <w:ind w:left="2880" w:hanging="360"/>
      </w:pPr>
    </w:lvl>
    <w:lvl w:ilvl="4" w:tplc="85ACA5FA">
      <w:start w:val="1"/>
      <w:numFmt w:val="bullet"/>
      <w:lvlText w:val="○"/>
      <w:lvlJc w:val="left"/>
      <w:pPr>
        <w:ind w:left="3600" w:hanging="360"/>
      </w:pPr>
    </w:lvl>
    <w:lvl w:ilvl="5" w:tplc="1628828E">
      <w:start w:val="1"/>
      <w:numFmt w:val="bullet"/>
      <w:lvlText w:val="■"/>
      <w:lvlJc w:val="left"/>
      <w:pPr>
        <w:ind w:left="4320" w:hanging="360"/>
      </w:pPr>
    </w:lvl>
    <w:lvl w:ilvl="6" w:tplc="175A3FF2">
      <w:start w:val="1"/>
      <w:numFmt w:val="bullet"/>
      <w:lvlText w:val="●"/>
      <w:lvlJc w:val="left"/>
      <w:pPr>
        <w:ind w:left="5040" w:hanging="360"/>
      </w:pPr>
    </w:lvl>
    <w:lvl w:ilvl="7" w:tplc="A3C06B0E">
      <w:start w:val="1"/>
      <w:numFmt w:val="bullet"/>
      <w:lvlText w:val="●"/>
      <w:lvlJc w:val="left"/>
      <w:pPr>
        <w:ind w:left="5760" w:hanging="360"/>
      </w:pPr>
    </w:lvl>
    <w:lvl w:ilvl="8" w:tplc="893C62B6">
      <w:start w:val="1"/>
      <w:numFmt w:val="bullet"/>
      <w:lvlText w:val="●"/>
      <w:lvlJc w:val="left"/>
      <w:pPr>
        <w:ind w:left="6480" w:hanging="360"/>
      </w:pPr>
    </w:lvl>
  </w:abstractNum>
  <w:num w:numId="1" w16cid:durableId="2107845822">
    <w:abstractNumId w:val="1"/>
    <w:lvlOverride w:ilvl="0">
      <w:startOverride w:val="1"/>
    </w:lvlOverride>
  </w:num>
  <w:num w:numId="2" w16cid:durableId="14569453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967"/>
    <w:rsid w:val="00120859"/>
    <w:rsid w:val="00215A10"/>
    <w:rsid w:val="00396EBC"/>
    <w:rsid w:val="003A0E36"/>
    <w:rsid w:val="005779CE"/>
    <w:rsid w:val="006A4A54"/>
    <w:rsid w:val="007D7B65"/>
    <w:rsid w:val="00876C2A"/>
    <w:rsid w:val="008F21C3"/>
    <w:rsid w:val="00950DC5"/>
    <w:rsid w:val="00B335B3"/>
    <w:rsid w:val="00BC7D6D"/>
    <w:rsid w:val="00EA2967"/>
    <w:rsid w:val="00EA2D4F"/>
    <w:rsid w:val="00F7110F"/>
    <w:rsid w:val="00FC6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156B22"/>
  <w15:docId w15:val="{136B46D8-E088-B14E-8DB1-60D558761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3536</Words>
  <Characters>20159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Nikhil Kondapally</cp:lastModifiedBy>
  <cp:revision>3</cp:revision>
  <dcterms:created xsi:type="dcterms:W3CDTF">2026-02-25T20:31:00Z</dcterms:created>
  <dcterms:modified xsi:type="dcterms:W3CDTF">2026-03-06T16:51:00Z</dcterms:modified>
</cp:coreProperties>
</file>