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6FDC1" w14:textId="77777777" w:rsidR="00CE520A" w:rsidRDefault="00CE520A">
      <w:pPr>
        <w:pStyle w:val="BodyA"/>
        <w:jc w:val="both"/>
        <w:rPr>
          <w:rFonts w:ascii="Calibri" w:hAnsi="Calibri"/>
          <w:sz w:val="26"/>
          <w:szCs w:val="26"/>
        </w:rPr>
      </w:pPr>
    </w:p>
    <w:p w14:paraId="13E6FDC2" w14:textId="77777777" w:rsidR="00CE520A" w:rsidRDefault="006773E1">
      <w:pPr>
        <w:pStyle w:val="BodyA"/>
        <w:jc w:val="center"/>
        <w:rPr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  <w:r>
        <w:rPr>
          <w:rFonts w:ascii="Calibri" w:hAnsi="Calibri"/>
          <w:b/>
          <w:bCs/>
          <w:color w:val="3F6797"/>
          <w:sz w:val="26"/>
          <w:szCs w:val="26"/>
          <w:u w:color="3F6797"/>
        </w:rPr>
        <w:t>PAVAN KUMAR J</w:t>
      </w:r>
    </w:p>
    <w:p w14:paraId="13E6FDC3" w14:textId="77777777" w:rsidR="00CE520A" w:rsidRDefault="006773E1">
      <w:pPr>
        <w:pStyle w:val="BodyA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</w:rPr>
        <w:t>Sr. Product Manager/ Owner</w:t>
      </w:r>
    </w:p>
    <w:p w14:paraId="58753098" w14:textId="3E36ED57" w:rsidR="00A32BEC" w:rsidRDefault="006773E1">
      <w:pPr>
        <w:pStyle w:val="BodyA"/>
        <w:jc w:val="center"/>
        <w:rPr>
          <w:rFonts w:ascii="Calibri" w:hAnsi="Calibri"/>
        </w:rPr>
      </w:pPr>
      <w:r>
        <w:rPr>
          <w:rFonts w:ascii="Calibri" w:hAnsi="Calibri"/>
        </w:rPr>
        <w:t xml:space="preserve">LinkedIn: </w:t>
      </w:r>
      <w:hyperlink r:id="rId7" w:history="1">
        <w:r w:rsidR="00A32BEC" w:rsidRPr="00D50CDF">
          <w:rPr>
            <w:rStyle w:val="Hyperlink"/>
            <w:rFonts w:ascii="Calibri" w:hAnsi="Calibri"/>
          </w:rPr>
          <w:t>www.linkedin.com/in/pavan-k-jalla-a4688a2b6</w:t>
        </w:r>
      </w:hyperlink>
    </w:p>
    <w:p w14:paraId="13E6FDC5" w14:textId="59DE615B" w:rsidR="00CE520A" w:rsidRDefault="006773E1">
      <w:pPr>
        <w:pStyle w:val="BodyA"/>
        <w:jc w:val="center"/>
      </w:pPr>
      <w:r>
        <w:rPr>
          <w:rFonts w:ascii="Calibri" w:hAnsi="Calibri"/>
          <w:b/>
          <w:bCs/>
        </w:rPr>
        <w:t xml:space="preserve">Email: </w:t>
      </w:r>
      <w:hyperlink r:id="rId8" w:history="1">
        <w:r w:rsidR="00CE520A">
          <w:rPr>
            <w:rStyle w:val="Hyperlink0"/>
          </w:rPr>
          <w:t>pa1.jalla9@gmail.com</w:t>
        </w:r>
      </w:hyperlink>
      <w:r>
        <w:rPr>
          <w:rStyle w:val="None"/>
          <w:rFonts w:ascii="Calibri" w:hAnsi="Calibri"/>
          <w:b/>
          <w:bCs/>
        </w:rPr>
        <w:t xml:space="preserve"> Contact no</w:t>
      </w:r>
      <w:r w:rsidR="0090303C">
        <w:rPr>
          <w:rStyle w:val="None"/>
          <w:rFonts w:ascii="Calibri" w:hAnsi="Calibri"/>
          <w:b/>
          <w:bCs/>
        </w:rPr>
        <w:t xml:space="preserve">: </w:t>
      </w:r>
      <w:r>
        <w:rPr>
          <w:rStyle w:val="NoneA"/>
          <w:noProof/>
        </w:rPr>
        <w:drawing>
          <wp:anchor distT="152400" distB="152400" distL="152400" distR="152400" simplePos="0" relativeHeight="251662336" behindDoc="0" locked="0" layoutInCell="1" allowOverlap="1" wp14:anchorId="13E6FE6D" wp14:editId="13E6FE6E">
            <wp:simplePos x="0" y="0"/>
            <wp:positionH relativeFrom="page">
              <wp:posOffset>5519420</wp:posOffset>
            </wp:positionH>
            <wp:positionV relativeFrom="line">
              <wp:posOffset>382261</wp:posOffset>
            </wp:positionV>
            <wp:extent cx="970956" cy="970956"/>
            <wp:effectExtent l="0" t="0" r="0" b="0"/>
            <wp:wrapThrough wrapText="bothSides" distL="152400" distR="152400">
              <wp:wrapPolygon edited="1">
                <wp:start x="9936" y="1404"/>
                <wp:lineTo x="13608" y="1728"/>
                <wp:lineTo x="16740" y="3348"/>
                <wp:lineTo x="18900" y="5616"/>
                <wp:lineTo x="20088" y="8424"/>
                <wp:lineTo x="21492" y="8532"/>
                <wp:lineTo x="20628" y="10908"/>
                <wp:lineTo x="21600" y="13176"/>
                <wp:lineTo x="19980" y="13284"/>
                <wp:lineTo x="19008" y="15768"/>
                <wp:lineTo x="16524" y="18468"/>
                <wp:lineTo x="13608" y="19872"/>
                <wp:lineTo x="9936" y="20196"/>
                <wp:lineTo x="6480" y="19116"/>
                <wp:lineTo x="3780" y="16956"/>
                <wp:lineTo x="2052" y="13932"/>
                <wp:lineTo x="1944" y="13176"/>
                <wp:lineTo x="108" y="13068"/>
                <wp:lineTo x="972" y="10692"/>
                <wp:lineTo x="0" y="8424"/>
                <wp:lineTo x="1944" y="8424"/>
                <wp:lineTo x="2916" y="5940"/>
                <wp:lineTo x="4752" y="3672"/>
                <wp:lineTo x="7668" y="1944"/>
                <wp:lineTo x="9936" y="1404"/>
              </wp:wrapPolygon>
            </wp:wrapThrough>
            <wp:docPr id="1073741825" name="officeArt object" descr="MDM_SaaS_Badge_200x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DM_SaaS_Badge_200x200.png" descr="MDM_SaaS_Badge_200x200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0956" cy="970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A"/>
          <w:noProof/>
        </w:rPr>
        <w:drawing>
          <wp:anchor distT="0" distB="0" distL="0" distR="0" simplePos="0" relativeHeight="251659264" behindDoc="0" locked="0" layoutInCell="1" allowOverlap="1" wp14:anchorId="13E6FE6F" wp14:editId="13E6FE70">
            <wp:simplePos x="0" y="0"/>
            <wp:positionH relativeFrom="page">
              <wp:posOffset>1212849</wp:posOffset>
            </wp:positionH>
            <wp:positionV relativeFrom="line">
              <wp:posOffset>356087</wp:posOffset>
            </wp:positionV>
            <wp:extent cx="762000" cy="1230631"/>
            <wp:effectExtent l="0" t="0" r="0" b="0"/>
            <wp:wrapSquare wrapText="bothSides" distT="0" distB="0" distL="0" distR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306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A"/>
          <w:noProof/>
        </w:rPr>
        <w:drawing>
          <wp:anchor distT="152400" distB="152400" distL="152400" distR="152400" simplePos="0" relativeHeight="251660288" behindDoc="0" locked="0" layoutInCell="1" allowOverlap="1" wp14:anchorId="13E6FE71" wp14:editId="13E6FE72">
            <wp:simplePos x="0" y="0"/>
            <wp:positionH relativeFrom="page">
              <wp:posOffset>1974850</wp:posOffset>
            </wp:positionH>
            <wp:positionV relativeFrom="line">
              <wp:posOffset>236184</wp:posOffset>
            </wp:positionV>
            <wp:extent cx="1228582" cy="1228582"/>
            <wp:effectExtent l="0" t="0" r="0" b="0"/>
            <wp:wrapThrough wrapText="bothSides" distL="152400" distR="152400">
              <wp:wrapPolygon edited="1">
                <wp:start x="9788" y="2970"/>
                <wp:lineTo x="10530" y="3443"/>
                <wp:lineTo x="11272" y="2970"/>
                <wp:lineTo x="11880" y="3578"/>
                <wp:lineTo x="12622" y="3240"/>
                <wp:lineTo x="12960" y="3915"/>
                <wp:lineTo x="13905" y="3713"/>
                <wp:lineTo x="14175" y="4455"/>
                <wp:lineTo x="15052" y="4320"/>
                <wp:lineTo x="15187" y="5198"/>
                <wp:lineTo x="16132" y="5265"/>
                <wp:lineTo x="16132" y="6143"/>
                <wp:lineTo x="16942" y="6278"/>
                <wp:lineTo x="17010" y="7290"/>
                <wp:lineTo x="17617" y="7493"/>
                <wp:lineTo x="17415" y="8438"/>
                <wp:lineTo x="18090" y="8910"/>
                <wp:lineTo x="17685" y="9653"/>
                <wp:lineTo x="18292" y="10260"/>
                <wp:lineTo x="17820" y="10935"/>
                <wp:lineTo x="18157" y="11610"/>
                <wp:lineTo x="17617" y="12285"/>
                <wp:lineTo x="17955" y="12960"/>
                <wp:lineTo x="17617" y="13163"/>
                <wp:lineTo x="19440" y="13298"/>
                <wp:lineTo x="18562" y="14580"/>
                <wp:lineTo x="19440" y="15863"/>
                <wp:lineTo x="17212" y="15998"/>
                <wp:lineTo x="16875" y="16403"/>
                <wp:lineTo x="15795" y="16133"/>
                <wp:lineTo x="15727" y="16403"/>
                <wp:lineTo x="14850" y="16335"/>
                <wp:lineTo x="14647" y="17213"/>
                <wp:lineTo x="13770" y="17010"/>
                <wp:lineTo x="13297" y="17820"/>
                <wp:lineTo x="12555" y="17483"/>
                <wp:lineTo x="12150" y="18158"/>
                <wp:lineTo x="11205" y="17820"/>
                <wp:lineTo x="10665" y="18293"/>
                <wp:lineTo x="9990" y="17820"/>
                <wp:lineTo x="9248" y="18158"/>
                <wp:lineTo x="8708" y="17550"/>
                <wp:lineTo x="7965" y="17888"/>
                <wp:lineTo x="7628" y="17145"/>
                <wp:lineTo x="6683" y="17280"/>
                <wp:lineTo x="6480" y="16470"/>
                <wp:lineTo x="5603" y="16538"/>
                <wp:lineTo x="5468" y="15998"/>
                <wp:lineTo x="4590" y="16268"/>
                <wp:lineTo x="4185" y="15863"/>
                <wp:lineTo x="1890" y="15795"/>
                <wp:lineTo x="2700" y="14378"/>
                <wp:lineTo x="1823" y="13163"/>
                <wp:lineTo x="3375" y="13028"/>
                <wp:lineTo x="3578" y="12218"/>
                <wp:lineTo x="3038" y="11745"/>
                <wp:lineTo x="3443" y="10935"/>
                <wp:lineTo x="2903" y="10328"/>
                <wp:lineTo x="3510" y="9720"/>
                <wp:lineTo x="3105" y="8978"/>
                <wp:lineTo x="3780" y="8573"/>
                <wp:lineTo x="3578" y="7628"/>
                <wp:lineTo x="4253" y="7358"/>
                <wp:lineTo x="4253" y="6413"/>
                <wp:lineTo x="4995" y="6278"/>
                <wp:lineTo x="4928" y="5400"/>
                <wp:lineTo x="5873" y="5333"/>
                <wp:lineTo x="6008" y="4455"/>
                <wp:lineTo x="6953" y="4455"/>
                <wp:lineTo x="7155" y="3780"/>
                <wp:lineTo x="8100" y="3915"/>
                <wp:lineTo x="8573" y="3240"/>
                <wp:lineTo x="9315" y="3578"/>
                <wp:lineTo x="9788" y="2970"/>
              </wp:wrapPolygon>
            </wp:wrapThrough>
            <wp:docPr id="1073741827" name="officeArt object" descr="unnam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unnamed.png" descr="unname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582" cy="1228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1125F7">
        <w:rPr>
          <w:rStyle w:val="NoneA"/>
        </w:rPr>
        <w:t>732-213-9725</w:t>
      </w:r>
      <w:bookmarkStart w:id="0" w:name="_GoBack"/>
      <w:bookmarkEnd w:id="0"/>
    </w:p>
    <w:p w14:paraId="13E6FDC6" w14:textId="77777777" w:rsidR="00CE520A" w:rsidRDefault="006773E1">
      <w:pPr>
        <w:pStyle w:val="BodyA"/>
        <w:jc w:val="center"/>
      </w:pPr>
      <w:r>
        <w:rPr>
          <w:rStyle w:val="NoneA"/>
          <w:noProof/>
        </w:rPr>
        <w:drawing>
          <wp:anchor distT="152400" distB="152400" distL="152400" distR="152400" simplePos="0" relativeHeight="251663360" behindDoc="0" locked="0" layoutInCell="1" allowOverlap="1" wp14:anchorId="13E6FE73" wp14:editId="13E6FE74">
            <wp:simplePos x="0" y="0"/>
            <wp:positionH relativeFrom="page">
              <wp:posOffset>4369137</wp:posOffset>
            </wp:positionH>
            <wp:positionV relativeFrom="line">
              <wp:posOffset>190937</wp:posOffset>
            </wp:positionV>
            <wp:extent cx="915333" cy="8734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28" name="officeArt object" descr="Informatica Data Management Cloud (IDMC) Foundation Series Certification Quiz_2023_BAD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nformatica Data Management Cloud (IDMC) Foundation Series Certification Quiz_2023_BADGE.png" descr="Informatica Data Management Cloud (IDMC) Foundation Series Certification Quiz_2023_BAD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5333" cy="8734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A"/>
          <w:noProof/>
        </w:rPr>
        <w:drawing>
          <wp:anchor distT="152400" distB="152400" distL="152400" distR="152400" simplePos="0" relativeHeight="251661312" behindDoc="0" locked="0" layoutInCell="1" allowOverlap="1" wp14:anchorId="13E6FE75" wp14:editId="13E6FE76">
            <wp:simplePos x="0" y="0"/>
            <wp:positionH relativeFrom="page">
              <wp:posOffset>3203431</wp:posOffset>
            </wp:positionH>
            <wp:positionV relativeFrom="line">
              <wp:posOffset>190937</wp:posOffset>
            </wp:positionV>
            <wp:extent cx="904955" cy="904955"/>
            <wp:effectExtent l="0" t="0" r="0" b="0"/>
            <wp:wrapThrough wrapText="bothSides" distL="152400" distR="152400">
              <wp:wrapPolygon edited="1">
                <wp:start x="10541" y="691"/>
                <wp:lineTo x="11543" y="795"/>
                <wp:lineTo x="17280" y="2592"/>
                <wp:lineTo x="17798" y="3110"/>
                <wp:lineTo x="18006" y="3698"/>
                <wp:lineTo x="18040" y="7811"/>
                <wp:lineTo x="19941" y="8122"/>
                <wp:lineTo x="20460" y="8571"/>
                <wp:lineTo x="20598" y="9228"/>
                <wp:lineTo x="19699" y="13686"/>
                <wp:lineTo x="19250" y="14135"/>
                <wp:lineTo x="18490" y="14239"/>
                <wp:lineTo x="18006" y="14135"/>
                <wp:lineTo x="17833" y="15310"/>
                <wp:lineTo x="17211" y="16589"/>
                <wp:lineTo x="16243" y="17729"/>
                <wp:lineTo x="14826" y="18904"/>
                <wp:lineTo x="12511" y="20218"/>
                <wp:lineTo x="10783" y="20874"/>
                <wp:lineTo x="9020" y="20183"/>
                <wp:lineTo x="6981" y="19043"/>
                <wp:lineTo x="5426" y="17833"/>
                <wp:lineTo x="4389" y="16623"/>
                <wp:lineTo x="3802" y="15414"/>
                <wp:lineTo x="3525" y="14135"/>
                <wp:lineTo x="2627" y="14239"/>
                <wp:lineTo x="2039" y="13893"/>
                <wp:lineTo x="1797" y="13375"/>
                <wp:lineTo x="1002" y="8951"/>
                <wp:lineTo x="1313" y="8364"/>
                <wp:lineTo x="1832" y="8052"/>
                <wp:lineTo x="3594" y="7776"/>
                <wp:lineTo x="3663" y="3421"/>
                <wp:lineTo x="4113" y="2730"/>
                <wp:lineTo x="4804" y="2385"/>
                <wp:lineTo x="10541" y="691"/>
              </wp:wrapPolygon>
            </wp:wrapThrough>
            <wp:docPr id="1073741829" name="officeArt object" descr="microsoft-certified-fundamentals-badge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microsoft-certified-fundamentals-badge.svg" descr="microsoft-certified-fundamentals-badge.sv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4955" cy="904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3E6FDC7" w14:textId="77777777" w:rsidR="00CE520A" w:rsidRDefault="00CE520A">
      <w:pPr>
        <w:pStyle w:val="BodyA"/>
        <w:jc w:val="center"/>
      </w:pPr>
    </w:p>
    <w:p w14:paraId="13E6FDC8" w14:textId="77777777" w:rsidR="00CE520A" w:rsidRDefault="00CE520A">
      <w:pPr>
        <w:pStyle w:val="BodyA"/>
        <w:jc w:val="center"/>
      </w:pPr>
    </w:p>
    <w:p w14:paraId="13E6FDC9" w14:textId="77777777" w:rsidR="00CE520A" w:rsidRDefault="00CE520A">
      <w:pPr>
        <w:pStyle w:val="BodyA"/>
        <w:jc w:val="center"/>
      </w:pPr>
    </w:p>
    <w:p w14:paraId="13E6FDCA" w14:textId="77777777" w:rsidR="00CE520A" w:rsidRDefault="00CE520A">
      <w:pPr>
        <w:pStyle w:val="BodyA"/>
        <w:jc w:val="center"/>
      </w:pPr>
    </w:p>
    <w:p w14:paraId="13E6FDCB" w14:textId="77777777" w:rsidR="00CE520A" w:rsidRDefault="00CE520A">
      <w:pPr>
        <w:pStyle w:val="BodyA"/>
        <w:jc w:val="center"/>
      </w:pPr>
    </w:p>
    <w:p w14:paraId="13E6FDCC" w14:textId="77777777" w:rsidR="00CE520A" w:rsidRDefault="00CE520A">
      <w:pPr>
        <w:pStyle w:val="BodyA"/>
        <w:jc w:val="center"/>
      </w:pPr>
    </w:p>
    <w:p w14:paraId="13E6FDCD" w14:textId="77777777" w:rsidR="00CE520A" w:rsidRDefault="00CE520A">
      <w:pPr>
        <w:pStyle w:val="BodyA"/>
        <w:jc w:val="center"/>
        <w:rPr>
          <w:rStyle w:val="None"/>
          <w:rFonts w:ascii="Calibri" w:eastAsia="Calibri" w:hAnsi="Calibri" w:cs="Calibri"/>
          <w:b/>
          <w:bCs/>
          <w:lang w:val="fr-FR"/>
        </w:rPr>
      </w:pPr>
    </w:p>
    <w:p w14:paraId="13E6FDCE" w14:textId="77777777" w:rsidR="00CE520A" w:rsidRDefault="00CE520A">
      <w:pPr>
        <w:pStyle w:val="BodyA"/>
        <w:rPr>
          <w:rStyle w:val="None"/>
          <w:rFonts w:ascii="Calibri" w:eastAsia="Calibri" w:hAnsi="Calibri" w:cs="Calibri"/>
          <w:sz w:val="22"/>
          <w:szCs w:val="22"/>
        </w:rPr>
      </w:pPr>
    </w:p>
    <w:p w14:paraId="13E6FDCF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  <w:r>
        <w:rPr>
          <w:rStyle w:val="None"/>
          <w:rFonts w:ascii="Carlito" w:hAnsi="Carlito"/>
          <w:b/>
          <w:bCs/>
          <w:color w:val="3F6797"/>
          <w:sz w:val="26"/>
          <w:szCs w:val="26"/>
          <w:u w:color="3F6797"/>
        </w:rPr>
        <w:t>P</w:t>
      </w:r>
      <w:r>
        <w:rPr>
          <w:rStyle w:val="None"/>
          <w:rFonts w:ascii="Carlito" w:hAnsi="Carlito"/>
          <w:b/>
          <w:bCs/>
          <w:color w:val="3F6797"/>
          <w:sz w:val="26"/>
          <w:szCs w:val="26"/>
          <w:u w:color="3F6797"/>
        </w:rPr>
        <w:t>r</w:t>
      </w:r>
      <w:r>
        <w:rPr>
          <w:rStyle w:val="None"/>
          <w:rFonts w:ascii="Carlito" w:hAnsi="Carlito"/>
          <w:b/>
          <w:bCs/>
          <w:color w:val="3F6797"/>
          <w:sz w:val="26"/>
          <w:szCs w:val="26"/>
          <w:u w:color="3F6797"/>
        </w:rPr>
        <w:t>o</w:t>
      </w:r>
      <w:r>
        <w:rPr>
          <w:rStyle w:val="None"/>
          <w:rFonts w:ascii="Carlito" w:hAnsi="Carlito"/>
          <w:b/>
          <w:bCs/>
          <w:color w:val="3F6797"/>
          <w:sz w:val="26"/>
          <w:szCs w:val="26"/>
          <w:u w:color="3F6797"/>
        </w:rPr>
        <w:t>fessional Summary</w:t>
      </w:r>
    </w:p>
    <w:p w14:paraId="13E6FDD0" w14:textId="77777777" w:rsidR="00CE520A" w:rsidRDefault="00CE520A">
      <w:pPr>
        <w:pStyle w:val="ListParagraph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DD1" w14:textId="2B67D94F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Passionate and results-driven Senior Product Manager/ Owner &amp; Project Manager with </w:t>
      </w:r>
      <w:r>
        <w:rPr>
          <w:rStyle w:val="None"/>
          <w:rFonts w:ascii="Calibri" w:hAnsi="Calibri"/>
          <w:b/>
          <w:bCs/>
          <w:sz w:val="22"/>
          <w:szCs w:val="22"/>
        </w:rPr>
        <w:t>1</w:t>
      </w:r>
      <w:r w:rsidR="0090303C">
        <w:rPr>
          <w:rStyle w:val="None"/>
          <w:rFonts w:ascii="Calibri" w:hAnsi="Calibri"/>
          <w:b/>
          <w:bCs/>
          <w:sz w:val="22"/>
          <w:szCs w:val="22"/>
        </w:rPr>
        <w:t>4</w:t>
      </w:r>
      <w:r>
        <w:rPr>
          <w:rStyle w:val="None"/>
          <w:rFonts w:ascii="Calibri" w:hAnsi="Calibri"/>
          <w:b/>
          <w:bCs/>
          <w:sz w:val="22"/>
          <w:szCs w:val="22"/>
        </w:rPr>
        <w:t>+ years of experience</w:t>
      </w:r>
      <w:r>
        <w:rPr>
          <w:rStyle w:val="NoneA"/>
          <w:rFonts w:ascii="Calibri" w:hAnsi="Calibri"/>
          <w:sz w:val="22"/>
          <w:szCs w:val="22"/>
        </w:rPr>
        <w:t xml:space="preserve"> in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software industry in managing various software &amp; web applications for Banking and finance, Compliance, </w:t>
      </w:r>
      <w:r>
        <w:rPr>
          <w:rStyle w:val="None"/>
          <w:rFonts w:ascii="Calibri" w:hAnsi="Calibri"/>
          <w:b/>
          <w:bCs/>
          <w:sz w:val="22"/>
          <w:szCs w:val="22"/>
        </w:rPr>
        <w:t>payroll, payments, freelancing, Pay Cards &amp; FinTech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2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Certified CSM® &amp; PSPO™ professional with in-depth understanding of </w:t>
      </w:r>
      <w:r>
        <w:rPr>
          <w:rStyle w:val="None"/>
          <w:rFonts w:ascii="Calibri" w:hAnsi="Calibri"/>
          <w:b/>
          <w:bCs/>
          <w:sz w:val="22"/>
          <w:szCs w:val="22"/>
        </w:rPr>
        <w:t>Agile practices and methodologies, product management, processes, scrum, release management, Software Development Lifecycle (SDLC)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3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Leve</w:t>
      </w:r>
      <w:r>
        <w:rPr>
          <w:rStyle w:val="NoneA"/>
          <w:rFonts w:ascii="Calibri" w:hAnsi="Calibri"/>
          <w:sz w:val="22"/>
          <w:szCs w:val="22"/>
        </w:rPr>
        <w:t xml:space="preserve">raging my Certified ScrumMaster® and Professional Scrum Product Owner™ certifications, </w:t>
      </w:r>
      <w:proofErr w:type="spellStart"/>
      <w:r>
        <w:rPr>
          <w:rStyle w:val="NoneA"/>
          <w:rFonts w:ascii="Calibri" w:hAnsi="Calibri"/>
          <w:sz w:val="22"/>
          <w:szCs w:val="22"/>
        </w:rPr>
        <w:t>i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have a firm grasp on the value drivers of any product, and a keen sense of how to use agile practices and Scrum to </w:t>
      </w:r>
      <w:r>
        <w:rPr>
          <w:rStyle w:val="None"/>
          <w:rFonts w:ascii="Calibri" w:hAnsi="Calibri"/>
          <w:b/>
          <w:bCs/>
          <w:sz w:val="22"/>
          <w:szCs w:val="22"/>
        </w:rPr>
        <w:t>maximize the value of the product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4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Lead product deve</w:t>
      </w:r>
      <w:r>
        <w:rPr>
          <w:rStyle w:val="NoneA"/>
          <w:rFonts w:ascii="Calibri" w:hAnsi="Calibri"/>
          <w:sz w:val="22"/>
          <w:szCs w:val="22"/>
        </w:rPr>
        <w:t xml:space="preserve">lopment from </w:t>
      </w:r>
      <w:r>
        <w:rPr>
          <w:rStyle w:val="None"/>
          <w:rFonts w:ascii="Calibri" w:hAnsi="Calibri"/>
          <w:b/>
          <w:bCs/>
          <w:sz w:val="22"/>
          <w:szCs w:val="22"/>
        </w:rPr>
        <w:t>ideation to product launch</w:t>
      </w:r>
      <w:r>
        <w:rPr>
          <w:rStyle w:val="NoneA"/>
          <w:rFonts w:ascii="Calibri" w:hAnsi="Calibri"/>
          <w:sz w:val="22"/>
          <w:szCs w:val="22"/>
        </w:rPr>
        <w:t xml:space="preserve">, working closely and coordinating cross-functional teams, including </w:t>
      </w:r>
      <w:r>
        <w:rPr>
          <w:rStyle w:val="None"/>
          <w:rFonts w:ascii="Calibri" w:hAnsi="Calibri"/>
          <w:b/>
          <w:bCs/>
          <w:sz w:val="22"/>
          <w:szCs w:val="22"/>
        </w:rPr>
        <w:t>design, engineering, testing, analytics, data science teams, marketing and sales teams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5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Expertise in creating </w:t>
      </w:r>
      <w:r>
        <w:rPr>
          <w:rStyle w:val="None"/>
          <w:rFonts w:ascii="Calibri" w:hAnsi="Calibri"/>
          <w:b/>
          <w:bCs/>
          <w:sz w:val="22"/>
          <w:szCs w:val="22"/>
        </w:rPr>
        <w:t>Product Roadmap, Product Backlog, User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stories, Requirement Specification</w:t>
      </w:r>
      <w:r>
        <w:rPr>
          <w:rStyle w:val="NoneA"/>
          <w:rFonts w:ascii="Calibri" w:hAnsi="Calibri"/>
          <w:sz w:val="22"/>
          <w:szCs w:val="22"/>
        </w:rPr>
        <w:t xml:space="preserve"> documents.</w:t>
      </w:r>
    </w:p>
    <w:p w14:paraId="13E6FDD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Skilled in leading Agile ceremonies such as </w:t>
      </w:r>
      <w:r>
        <w:rPr>
          <w:rStyle w:val="None"/>
          <w:rFonts w:ascii="Calibri" w:hAnsi="Calibri"/>
          <w:b/>
          <w:bCs/>
          <w:sz w:val="22"/>
          <w:szCs w:val="22"/>
        </w:rPr>
        <w:t>Sprint planning, daily stand-ups, reviews, retrospectives, Backlog Refinement meetings, Story writing workshops</w:t>
      </w:r>
      <w:r>
        <w:rPr>
          <w:rStyle w:val="NoneA"/>
          <w:rFonts w:ascii="Calibri" w:hAnsi="Calibri"/>
          <w:sz w:val="22"/>
          <w:szCs w:val="22"/>
        </w:rPr>
        <w:t xml:space="preserve"> and more.</w:t>
      </w:r>
    </w:p>
    <w:p w14:paraId="13E6FDD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Responsible for collecting business require</w:t>
      </w:r>
      <w:r>
        <w:rPr>
          <w:rStyle w:val="NoneA"/>
          <w:rFonts w:ascii="Calibri" w:hAnsi="Calibri"/>
          <w:sz w:val="22"/>
          <w:szCs w:val="22"/>
        </w:rPr>
        <w:t>ments and translating them into various artifacts such as Business requirement documents (</w:t>
      </w:r>
      <w:r>
        <w:rPr>
          <w:rStyle w:val="None"/>
          <w:rFonts w:ascii="Calibri" w:hAnsi="Calibri"/>
          <w:b/>
          <w:bCs/>
          <w:sz w:val="22"/>
          <w:szCs w:val="22"/>
        </w:rPr>
        <w:t>BRD</w:t>
      </w:r>
      <w:r>
        <w:rPr>
          <w:rStyle w:val="NoneA"/>
          <w:rFonts w:ascii="Calibri" w:hAnsi="Calibri"/>
          <w:sz w:val="22"/>
          <w:szCs w:val="22"/>
        </w:rPr>
        <w:t>) &amp; Functional requirement documents (</w:t>
      </w:r>
      <w:r>
        <w:rPr>
          <w:rStyle w:val="None"/>
          <w:rFonts w:ascii="Calibri" w:hAnsi="Calibri"/>
          <w:b/>
          <w:bCs/>
          <w:sz w:val="22"/>
          <w:szCs w:val="22"/>
        </w:rPr>
        <w:t>FRD</w:t>
      </w:r>
      <w:proofErr w:type="gramStart"/>
      <w:r>
        <w:rPr>
          <w:rStyle w:val="NoneA"/>
          <w:rFonts w:ascii="Calibri" w:hAnsi="Calibri"/>
          <w:sz w:val="22"/>
          <w:szCs w:val="22"/>
        </w:rPr>
        <w:t xml:space="preserve">),  </w:t>
      </w:r>
      <w:r>
        <w:rPr>
          <w:rStyle w:val="None"/>
          <w:rFonts w:ascii="Calibri" w:hAnsi="Calibri"/>
          <w:b/>
          <w:bCs/>
          <w:sz w:val="22"/>
          <w:szCs w:val="22"/>
        </w:rPr>
        <w:t>Use</w:t>
      </w:r>
      <w:proofErr w:type="gramEnd"/>
      <w:r>
        <w:rPr>
          <w:rStyle w:val="None"/>
          <w:rFonts w:ascii="Calibri" w:hAnsi="Calibri"/>
          <w:b/>
          <w:bCs/>
          <w:sz w:val="22"/>
          <w:szCs w:val="22"/>
        </w:rPr>
        <w:t xml:space="preserve"> Cases, Test Plan, Test Cases</w:t>
      </w:r>
      <w:r>
        <w:rPr>
          <w:rStyle w:val="NoneA"/>
          <w:rFonts w:ascii="Calibri" w:hAnsi="Calibri"/>
          <w:sz w:val="22"/>
          <w:szCs w:val="22"/>
        </w:rPr>
        <w:t>, UI screen mock-ups, and Migration requirements and to ensure that the requirements a</w:t>
      </w:r>
      <w:r>
        <w:rPr>
          <w:rStyle w:val="NoneA"/>
          <w:rFonts w:ascii="Calibri" w:hAnsi="Calibri"/>
          <w:sz w:val="22"/>
          <w:szCs w:val="22"/>
        </w:rPr>
        <w:t>re correctly conveyed to development team.</w:t>
      </w:r>
    </w:p>
    <w:p w14:paraId="13E6FDD8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Successful track record in </w:t>
      </w:r>
      <w:r>
        <w:rPr>
          <w:rStyle w:val="None"/>
          <w:rFonts w:ascii="Calibri" w:hAnsi="Calibri"/>
          <w:b/>
          <w:bCs/>
          <w:sz w:val="22"/>
          <w:szCs w:val="22"/>
        </w:rPr>
        <w:t>leading multiple cross- functional teams</w:t>
      </w:r>
      <w:r>
        <w:rPr>
          <w:rStyle w:val="NoneA"/>
          <w:rFonts w:ascii="Calibri" w:hAnsi="Calibri"/>
          <w:sz w:val="22"/>
          <w:szCs w:val="22"/>
        </w:rPr>
        <w:t xml:space="preserve"> to deliver complex projects on time.</w:t>
      </w:r>
    </w:p>
    <w:p w14:paraId="13E6FDD9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Proven excellence in delivering </w:t>
      </w:r>
      <w:r>
        <w:rPr>
          <w:rStyle w:val="None"/>
          <w:rFonts w:ascii="Calibri" w:hAnsi="Calibri"/>
          <w:b/>
          <w:bCs/>
          <w:sz w:val="22"/>
          <w:szCs w:val="22"/>
        </w:rPr>
        <w:t>high-quality software products</w:t>
      </w:r>
      <w:r>
        <w:rPr>
          <w:rStyle w:val="NoneA"/>
          <w:rFonts w:ascii="Calibri" w:hAnsi="Calibri"/>
          <w:sz w:val="22"/>
          <w:szCs w:val="22"/>
        </w:rPr>
        <w:t xml:space="preserve"> within </w:t>
      </w:r>
      <w:r>
        <w:rPr>
          <w:rStyle w:val="None"/>
          <w:rFonts w:ascii="Calibri" w:hAnsi="Calibri"/>
          <w:b/>
          <w:bCs/>
          <w:sz w:val="22"/>
          <w:szCs w:val="22"/>
        </w:rPr>
        <w:t>budget and timeline constraints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A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Good Knowledge on </w:t>
      </w:r>
      <w:r>
        <w:rPr>
          <w:rStyle w:val="None"/>
          <w:rFonts w:ascii="Calibri" w:hAnsi="Calibri"/>
          <w:b/>
          <w:bCs/>
          <w:sz w:val="22"/>
          <w:szCs w:val="22"/>
        </w:rPr>
        <w:t>ETL</w:t>
      </w:r>
      <w:r>
        <w:rPr>
          <w:rStyle w:val="NoneA"/>
          <w:rFonts w:ascii="Calibri" w:hAnsi="Calibri"/>
          <w:sz w:val="22"/>
          <w:szCs w:val="22"/>
        </w:rPr>
        <w:t xml:space="preserve"> </w:t>
      </w:r>
      <w:r>
        <w:rPr>
          <w:rStyle w:val="None"/>
          <w:rFonts w:ascii="Calibri" w:hAnsi="Calibri"/>
          <w:b/>
          <w:bCs/>
          <w:sz w:val="22"/>
          <w:szCs w:val="22"/>
        </w:rPr>
        <w:t>tool</w:t>
      </w:r>
      <w:r>
        <w:rPr>
          <w:rStyle w:val="NoneA"/>
          <w:rFonts w:ascii="Calibri" w:hAnsi="Calibri"/>
          <w:sz w:val="22"/>
          <w:szCs w:val="22"/>
        </w:rPr>
        <w:t xml:space="preserve">, </w:t>
      </w:r>
      <w:r>
        <w:rPr>
          <w:rStyle w:val="None"/>
          <w:rFonts w:ascii="Calibri" w:hAnsi="Calibri"/>
          <w:b/>
          <w:bCs/>
          <w:sz w:val="22"/>
          <w:szCs w:val="22"/>
        </w:rPr>
        <w:t>Informatica</w:t>
      </w:r>
      <w:r>
        <w:rPr>
          <w:rStyle w:val="NoneA"/>
          <w:rFonts w:ascii="Calibri" w:hAnsi="Calibri"/>
          <w:sz w:val="22"/>
          <w:szCs w:val="22"/>
        </w:rPr>
        <w:t xml:space="preserve">,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Robotic Process </w:t>
      </w:r>
      <w:proofErr w:type="gramStart"/>
      <w:r>
        <w:rPr>
          <w:rStyle w:val="None"/>
          <w:rFonts w:ascii="Calibri" w:hAnsi="Calibri"/>
          <w:b/>
          <w:bCs/>
          <w:sz w:val="22"/>
          <w:szCs w:val="22"/>
        </w:rPr>
        <w:t>Automation</w:t>
      </w:r>
      <w:r>
        <w:rPr>
          <w:rStyle w:val="NoneA"/>
          <w:rFonts w:ascii="Calibri" w:hAnsi="Calibri"/>
          <w:sz w:val="22"/>
          <w:szCs w:val="22"/>
        </w:rPr>
        <w:t>(</w:t>
      </w:r>
      <w:proofErr w:type="gramEnd"/>
      <w:r>
        <w:rPr>
          <w:rStyle w:val="NoneA"/>
          <w:rFonts w:ascii="Calibri" w:hAnsi="Calibri"/>
          <w:sz w:val="22"/>
          <w:szCs w:val="22"/>
        </w:rPr>
        <w:t xml:space="preserve">RPA) tool, </w:t>
      </w:r>
      <w:proofErr w:type="spellStart"/>
      <w:r>
        <w:rPr>
          <w:rStyle w:val="None"/>
          <w:rFonts w:ascii="Calibri" w:hAnsi="Calibri"/>
          <w:b/>
          <w:bCs/>
          <w:sz w:val="22"/>
          <w:szCs w:val="22"/>
        </w:rPr>
        <w:t>Blueprism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and Generative AI concepts.</w:t>
      </w:r>
    </w:p>
    <w:p w14:paraId="13E6FDDB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Skilled at transforming </w:t>
      </w:r>
      <w:r>
        <w:rPr>
          <w:rStyle w:val="None"/>
          <w:rFonts w:ascii="Calibri" w:hAnsi="Calibri"/>
          <w:b/>
          <w:bCs/>
          <w:sz w:val="22"/>
          <w:szCs w:val="22"/>
        </w:rPr>
        <w:t>complex datasets</w:t>
      </w:r>
      <w:r>
        <w:rPr>
          <w:rStyle w:val="NoneA"/>
          <w:rFonts w:ascii="Calibri" w:hAnsi="Calibri"/>
          <w:sz w:val="22"/>
          <w:szCs w:val="22"/>
        </w:rPr>
        <w:t xml:space="preserve"> into valuable insights and actionable product features by </w:t>
      </w:r>
      <w:r>
        <w:rPr>
          <w:rStyle w:val="None"/>
          <w:rFonts w:ascii="Calibri" w:hAnsi="Calibri"/>
          <w:b/>
          <w:bCs/>
          <w:sz w:val="22"/>
          <w:szCs w:val="22"/>
        </w:rPr>
        <w:t>optimizing data collection, processing a</w:t>
      </w:r>
      <w:r>
        <w:rPr>
          <w:rStyle w:val="None"/>
          <w:rFonts w:ascii="Calibri" w:hAnsi="Calibri"/>
          <w:b/>
          <w:bCs/>
          <w:sz w:val="22"/>
          <w:szCs w:val="22"/>
        </w:rPr>
        <w:t>nd visualization using ETL Tools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DC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Led the development of a Robotic Process </w:t>
      </w:r>
      <w:proofErr w:type="gramStart"/>
      <w:r>
        <w:rPr>
          <w:rStyle w:val="NoneA"/>
          <w:rFonts w:ascii="Calibri" w:hAnsi="Calibri"/>
          <w:sz w:val="22"/>
          <w:szCs w:val="22"/>
        </w:rPr>
        <w:t>Automation(</w:t>
      </w:r>
      <w:proofErr w:type="gramEnd"/>
      <w:r>
        <w:rPr>
          <w:rStyle w:val="None"/>
          <w:rFonts w:ascii="Calibri" w:hAnsi="Calibri"/>
          <w:b/>
          <w:bCs/>
          <w:sz w:val="22"/>
          <w:szCs w:val="22"/>
        </w:rPr>
        <w:t>RPA)-based recommendation engine</w:t>
      </w:r>
      <w:r>
        <w:rPr>
          <w:rStyle w:val="NoneA"/>
          <w:rFonts w:ascii="Calibri" w:hAnsi="Calibri"/>
          <w:sz w:val="22"/>
          <w:szCs w:val="22"/>
        </w:rPr>
        <w:t xml:space="preserve">, </w:t>
      </w:r>
      <w:r>
        <w:rPr>
          <w:rStyle w:val="None"/>
          <w:rFonts w:ascii="Calibri" w:hAnsi="Calibri"/>
          <w:b/>
          <w:bCs/>
          <w:sz w:val="22"/>
          <w:szCs w:val="22"/>
        </w:rPr>
        <w:t>improving product personalization</w:t>
      </w:r>
      <w:r>
        <w:rPr>
          <w:rStyle w:val="NoneA"/>
          <w:rFonts w:ascii="Calibri" w:hAnsi="Calibri"/>
          <w:sz w:val="22"/>
          <w:szCs w:val="22"/>
        </w:rPr>
        <w:t xml:space="preserve"> and </w:t>
      </w:r>
      <w:r>
        <w:rPr>
          <w:rStyle w:val="None"/>
          <w:rFonts w:ascii="Calibri" w:hAnsi="Calibri"/>
          <w:b/>
          <w:bCs/>
          <w:sz w:val="22"/>
          <w:szCs w:val="22"/>
        </w:rPr>
        <w:t>eliminating the non-value-added work</w:t>
      </w:r>
      <w:r>
        <w:rPr>
          <w:rStyle w:val="NoneA"/>
          <w:rFonts w:ascii="Calibri" w:hAnsi="Calibri"/>
          <w:sz w:val="22"/>
          <w:szCs w:val="22"/>
        </w:rPr>
        <w:t xml:space="preserve">, </w:t>
      </w:r>
      <w:r>
        <w:rPr>
          <w:rStyle w:val="None"/>
          <w:rFonts w:ascii="Calibri" w:hAnsi="Calibri"/>
          <w:b/>
          <w:bCs/>
          <w:sz w:val="22"/>
          <w:szCs w:val="22"/>
        </w:rPr>
        <w:t>driving operational efficiency</w:t>
      </w:r>
      <w:r>
        <w:rPr>
          <w:rStyle w:val="NoneA"/>
          <w:rFonts w:ascii="Calibri" w:hAnsi="Calibri"/>
          <w:sz w:val="22"/>
          <w:szCs w:val="22"/>
        </w:rPr>
        <w:t xml:space="preserve"> for users.</w:t>
      </w:r>
    </w:p>
    <w:p w14:paraId="13E6FDDD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Highly passionate </w:t>
      </w:r>
      <w:r>
        <w:rPr>
          <w:rStyle w:val="NoneA"/>
          <w:rFonts w:ascii="Calibri" w:hAnsi="Calibri"/>
          <w:sz w:val="22"/>
          <w:szCs w:val="22"/>
        </w:rPr>
        <w:t>in translating machine learning (ML) and Artificial Intelligence (AI) concepts into actionable product features solving real-world problems.</w:t>
      </w:r>
    </w:p>
    <w:p w14:paraId="13E6FDDE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lastRenderedPageBreak/>
        <w:t xml:space="preserve">Good experience in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Payroll, Compliance, Fraud, Payments, </w:t>
      </w:r>
      <w:proofErr w:type="gramStart"/>
      <w:r>
        <w:rPr>
          <w:rStyle w:val="None"/>
          <w:rFonts w:ascii="Calibri" w:hAnsi="Calibri"/>
          <w:b/>
          <w:bCs/>
          <w:sz w:val="22"/>
          <w:szCs w:val="22"/>
        </w:rPr>
        <w:t>Pay</w:t>
      </w:r>
      <w:proofErr w:type="gramEnd"/>
      <w:r>
        <w:rPr>
          <w:rStyle w:val="None"/>
          <w:rFonts w:ascii="Calibri" w:hAnsi="Calibri"/>
          <w:b/>
          <w:bCs/>
          <w:sz w:val="22"/>
          <w:szCs w:val="22"/>
        </w:rPr>
        <w:t xml:space="preserve"> cards &amp; FinTech</w:t>
      </w:r>
      <w:r>
        <w:rPr>
          <w:rStyle w:val="NoneA"/>
          <w:rFonts w:ascii="Calibri" w:hAnsi="Calibri"/>
          <w:sz w:val="22"/>
          <w:szCs w:val="22"/>
        </w:rPr>
        <w:t xml:space="preserve"> platforms including banking, cards, re</w:t>
      </w:r>
      <w:r>
        <w:rPr>
          <w:rStyle w:val="NoneA"/>
          <w:rFonts w:ascii="Calibri" w:hAnsi="Calibri"/>
          <w:sz w:val="22"/>
          <w:szCs w:val="22"/>
        </w:rPr>
        <w:t>conciliation and payment gateways.</w:t>
      </w:r>
    </w:p>
    <w:p w14:paraId="13E6FDDF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Experienced as a </w:t>
      </w:r>
      <w:r>
        <w:rPr>
          <w:rStyle w:val="None"/>
          <w:rFonts w:ascii="Calibri" w:hAnsi="Calibri"/>
          <w:b/>
          <w:bCs/>
          <w:sz w:val="22"/>
          <w:szCs w:val="22"/>
        </w:rPr>
        <w:t>Product Analytics lead</w:t>
      </w:r>
      <w:r>
        <w:rPr>
          <w:rStyle w:val="NoneA"/>
          <w:rFonts w:ascii="Calibri" w:hAnsi="Calibri"/>
          <w:sz w:val="22"/>
          <w:szCs w:val="22"/>
        </w:rPr>
        <w:t xml:space="preserve">, led the </w:t>
      </w:r>
      <w:r>
        <w:rPr>
          <w:rStyle w:val="None"/>
          <w:rFonts w:ascii="Calibri" w:hAnsi="Calibri"/>
          <w:b/>
          <w:bCs/>
          <w:sz w:val="22"/>
          <w:szCs w:val="22"/>
        </w:rPr>
        <w:t>integration</w:t>
      </w:r>
      <w:r>
        <w:rPr>
          <w:rStyle w:val="NoneA"/>
          <w:rFonts w:ascii="Calibri" w:hAnsi="Calibri"/>
          <w:sz w:val="22"/>
          <w:szCs w:val="22"/>
        </w:rPr>
        <w:t xml:space="preserve"> of a third-party analytics tools like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Looker </w:t>
      </w:r>
      <w:proofErr w:type="gramStart"/>
      <w:r>
        <w:rPr>
          <w:rStyle w:val="NoneA"/>
          <w:rFonts w:ascii="Calibri" w:hAnsi="Calibri"/>
          <w:sz w:val="22"/>
          <w:szCs w:val="22"/>
        </w:rPr>
        <w:t>service</w:t>
      </w:r>
      <w:r>
        <w:rPr>
          <w:rStyle w:val="None"/>
          <w:rFonts w:ascii="Calibri" w:hAnsi="Calibri"/>
          <w:b/>
          <w:bCs/>
          <w:sz w:val="22"/>
          <w:szCs w:val="22"/>
        </w:rPr>
        <w:t>(</w:t>
      </w:r>
      <w:proofErr w:type="gramEnd"/>
      <w:r>
        <w:rPr>
          <w:rStyle w:val="NoneA"/>
          <w:rFonts w:ascii="Calibri" w:hAnsi="Calibri"/>
          <w:sz w:val="22"/>
          <w:szCs w:val="22"/>
        </w:rPr>
        <w:t xml:space="preserve">from </w:t>
      </w:r>
      <w:r>
        <w:rPr>
          <w:rStyle w:val="None"/>
          <w:rFonts w:ascii="Calibri" w:hAnsi="Calibri"/>
          <w:b/>
          <w:bCs/>
          <w:sz w:val="22"/>
          <w:szCs w:val="22"/>
        </w:rPr>
        <w:t>Google Cloud platform) &amp; Tableau</w:t>
      </w:r>
      <w:r>
        <w:rPr>
          <w:rStyle w:val="NoneA"/>
          <w:rFonts w:ascii="Calibri" w:hAnsi="Calibri"/>
          <w:sz w:val="22"/>
          <w:szCs w:val="22"/>
        </w:rPr>
        <w:t xml:space="preserve"> into the product for </w:t>
      </w:r>
      <w:proofErr w:type="spellStart"/>
      <w:r>
        <w:rPr>
          <w:rStyle w:val="NoneA"/>
          <w:rFonts w:ascii="Calibri" w:hAnsi="Calibri"/>
          <w:sz w:val="22"/>
          <w:szCs w:val="22"/>
        </w:rPr>
        <w:t>WorkMarket</w:t>
      </w:r>
      <w:proofErr w:type="spellEnd"/>
      <w:r>
        <w:rPr>
          <w:rStyle w:val="NoneA"/>
          <w:rFonts w:ascii="Calibri" w:hAnsi="Calibri"/>
          <w:sz w:val="22"/>
          <w:szCs w:val="22"/>
        </w:rPr>
        <w:t>(WM) &amp; Oracle case management, resulti</w:t>
      </w:r>
      <w:r>
        <w:rPr>
          <w:rStyle w:val="NoneA"/>
          <w:rFonts w:ascii="Calibri" w:hAnsi="Calibri"/>
          <w:sz w:val="22"/>
          <w:szCs w:val="22"/>
        </w:rPr>
        <w:t xml:space="preserve">ng in </w:t>
      </w:r>
      <w:r>
        <w:rPr>
          <w:rStyle w:val="None"/>
          <w:rFonts w:ascii="Calibri" w:hAnsi="Calibri"/>
          <w:b/>
          <w:bCs/>
          <w:sz w:val="22"/>
          <w:szCs w:val="22"/>
        </w:rPr>
        <w:t>data accuracy</w:t>
      </w:r>
      <w:r>
        <w:rPr>
          <w:rStyle w:val="NoneA"/>
          <w:rFonts w:ascii="Calibri" w:hAnsi="Calibri"/>
          <w:sz w:val="22"/>
          <w:szCs w:val="22"/>
        </w:rPr>
        <w:t xml:space="preserve"> and actionable insights.</w:t>
      </w:r>
    </w:p>
    <w:p w14:paraId="13E6FDE0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Utilized </w:t>
      </w:r>
      <w:r>
        <w:rPr>
          <w:rStyle w:val="None"/>
          <w:rFonts w:ascii="Calibri" w:hAnsi="Calibri"/>
          <w:b/>
          <w:bCs/>
          <w:sz w:val="22"/>
          <w:szCs w:val="22"/>
        </w:rPr>
        <w:t>data analytics</w:t>
      </w:r>
      <w:r>
        <w:rPr>
          <w:rStyle w:val="NoneA"/>
          <w:rFonts w:ascii="Calibri" w:hAnsi="Calibri"/>
          <w:sz w:val="22"/>
          <w:szCs w:val="22"/>
        </w:rPr>
        <w:t xml:space="preserve"> and user feedback to make </w:t>
      </w:r>
      <w:r>
        <w:rPr>
          <w:rStyle w:val="None"/>
          <w:rFonts w:ascii="Calibri" w:hAnsi="Calibri"/>
          <w:b/>
          <w:bCs/>
          <w:sz w:val="22"/>
          <w:szCs w:val="22"/>
        </w:rPr>
        <w:t>data-driven decisions</w:t>
      </w:r>
      <w:r>
        <w:rPr>
          <w:rStyle w:val="NoneA"/>
          <w:rFonts w:ascii="Calibri" w:hAnsi="Calibri"/>
          <w:sz w:val="22"/>
          <w:szCs w:val="22"/>
        </w:rPr>
        <w:t xml:space="preserve"> and continuously improve </w:t>
      </w:r>
      <w:r>
        <w:rPr>
          <w:rStyle w:val="None"/>
          <w:rFonts w:ascii="Calibri" w:hAnsi="Calibri"/>
          <w:b/>
          <w:bCs/>
          <w:sz w:val="22"/>
          <w:szCs w:val="22"/>
        </w:rPr>
        <w:t>product performance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E1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Demonstrated experience and understanding in </w:t>
      </w:r>
      <w:r>
        <w:rPr>
          <w:rStyle w:val="None"/>
          <w:rFonts w:ascii="Calibri" w:hAnsi="Calibri"/>
          <w:b/>
          <w:bCs/>
          <w:sz w:val="22"/>
          <w:szCs w:val="22"/>
        </w:rPr>
        <w:t>AWS cloud services</w:t>
      </w:r>
      <w:r>
        <w:rPr>
          <w:rStyle w:val="NoneA"/>
          <w:rFonts w:ascii="Calibri" w:hAnsi="Calibri"/>
          <w:sz w:val="22"/>
          <w:szCs w:val="22"/>
        </w:rPr>
        <w:t>, including EC2, S3, EBS, EFS,</w:t>
      </w:r>
      <w:r>
        <w:rPr>
          <w:rStyle w:val="NoneA"/>
          <w:rFonts w:ascii="Calibri" w:hAnsi="Calibri"/>
          <w:sz w:val="22"/>
          <w:szCs w:val="22"/>
        </w:rPr>
        <w:t xml:space="preserve"> RDS, IAM and more, to optimize scalable and cost-effective solutions.</w:t>
      </w:r>
    </w:p>
    <w:p w14:paraId="13E6FDE2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Implemented agile methodologies, including </w:t>
      </w:r>
      <w:r>
        <w:rPr>
          <w:rStyle w:val="None"/>
          <w:rFonts w:ascii="Calibri" w:hAnsi="Calibri"/>
          <w:b/>
          <w:bCs/>
          <w:sz w:val="22"/>
          <w:szCs w:val="22"/>
        </w:rPr>
        <w:t>Scrum</w:t>
      </w:r>
      <w:r>
        <w:rPr>
          <w:rStyle w:val="NoneA"/>
          <w:rFonts w:ascii="Calibri" w:hAnsi="Calibri"/>
          <w:sz w:val="22"/>
          <w:szCs w:val="22"/>
        </w:rPr>
        <w:t xml:space="preserve"> and </w:t>
      </w:r>
      <w:r>
        <w:rPr>
          <w:rStyle w:val="None"/>
          <w:rFonts w:ascii="Calibri" w:hAnsi="Calibri"/>
          <w:b/>
          <w:bCs/>
          <w:sz w:val="22"/>
          <w:szCs w:val="22"/>
        </w:rPr>
        <w:t>Kanban</w:t>
      </w:r>
      <w:r>
        <w:rPr>
          <w:rStyle w:val="NoneA"/>
          <w:rFonts w:ascii="Calibri" w:hAnsi="Calibri"/>
          <w:sz w:val="22"/>
          <w:szCs w:val="22"/>
        </w:rPr>
        <w:t xml:space="preserve"> for </w:t>
      </w:r>
      <w:r>
        <w:rPr>
          <w:rStyle w:val="None"/>
          <w:rFonts w:ascii="Calibri" w:hAnsi="Calibri"/>
          <w:b/>
          <w:bCs/>
          <w:sz w:val="22"/>
          <w:szCs w:val="22"/>
        </w:rPr>
        <w:t>Change &amp; Defects Management</w:t>
      </w:r>
      <w:r>
        <w:rPr>
          <w:rStyle w:val="NoneA"/>
          <w:rFonts w:ascii="Calibri" w:hAnsi="Calibri"/>
          <w:sz w:val="22"/>
          <w:szCs w:val="22"/>
        </w:rPr>
        <w:t>, improving team efficiency and product delivery speed.</w:t>
      </w:r>
    </w:p>
    <w:p w14:paraId="13E6FDE3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Proficient in using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JIRA </w:t>
      </w:r>
      <w:r>
        <w:rPr>
          <w:rStyle w:val="NoneA"/>
          <w:rFonts w:ascii="Calibri" w:hAnsi="Calibri"/>
          <w:sz w:val="22"/>
          <w:szCs w:val="22"/>
        </w:rPr>
        <w:t xml:space="preserve">and hands-on </w:t>
      </w:r>
      <w:r>
        <w:rPr>
          <w:rStyle w:val="NoneA"/>
          <w:rFonts w:ascii="Calibri" w:hAnsi="Calibri"/>
          <w:sz w:val="22"/>
          <w:szCs w:val="22"/>
        </w:rPr>
        <w:t xml:space="preserve">experience in facilitating Agile methodologies, my expertise lies in facilitating communication, </w:t>
      </w:r>
      <w:r>
        <w:rPr>
          <w:rStyle w:val="None"/>
          <w:rFonts w:ascii="Calibri" w:hAnsi="Calibri"/>
          <w:b/>
          <w:bCs/>
          <w:sz w:val="22"/>
          <w:szCs w:val="22"/>
        </w:rPr>
        <w:t>stakeholder management</w:t>
      </w:r>
      <w:r>
        <w:rPr>
          <w:rStyle w:val="NoneA"/>
          <w:rFonts w:ascii="Calibri" w:hAnsi="Calibri"/>
          <w:sz w:val="22"/>
          <w:szCs w:val="22"/>
        </w:rPr>
        <w:t xml:space="preserve">, and fostering a culture of </w:t>
      </w:r>
      <w:r>
        <w:rPr>
          <w:rStyle w:val="None"/>
          <w:rFonts w:ascii="Calibri" w:hAnsi="Calibri"/>
          <w:b/>
          <w:bCs/>
          <w:sz w:val="22"/>
          <w:szCs w:val="22"/>
        </w:rPr>
        <w:t>continuous improvement</w:t>
      </w:r>
      <w:r>
        <w:rPr>
          <w:rStyle w:val="NoneA"/>
          <w:rFonts w:ascii="Calibri" w:hAnsi="Calibri"/>
          <w:sz w:val="22"/>
          <w:szCs w:val="22"/>
        </w:rPr>
        <w:t>.</w:t>
      </w:r>
    </w:p>
    <w:p w14:paraId="13E6FDE4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Prioritize Product backlog items, other tasks and workloads in order of importance a</w:t>
      </w:r>
      <w:r>
        <w:rPr>
          <w:rStyle w:val="NoneA"/>
          <w:rFonts w:ascii="Calibri" w:hAnsi="Calibri"/>
          <w:sz w:val="22"/>
          <w:szCs w:val="22"/>
        </w:rPr>
        <w:t>nd possessing superb decision-making skills.</w:t>
      </w:r>
    </w:p>
    <w:p w14:paraId="13E6FDE5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Proven track record of working with Agile teams, both onshore and offshore, in a cross functional development team setup, ensuring seamless collaboration and product delivery.</w:t>
      </w:r>
    </w:p>
    <w:p w14:paraId="13E6FDE6" w14:textId="77777777" w:rsidR="00CE520A" w:rsidRDefault="006773E1">
      <w:pPr>
        <w:pStyle w:val="ListParagraph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Highly motivated, result oriented </w:t>
      </w:r>
      <w:r>
        <w:rPr>
          <w:rStyle w:val="NoneA"/>
          <w:rFonts w:ascii="Calibri" w:hAnsi="Calibri"/>
          <w:sz w:val="22"/>
          <w:szCs w:val="22"/>
        </w:rPr>
        <w:t>product manager with never ending willingness to learn and improvise.</w:t>
      </w:r>
    </w:p>
    <w:p w14:paraId="13E6FDE7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DE8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  <w:r>
        <w:rPr>
          <w:rStyle w:val="None"/>
          <w:rFonts w:ascii="Calibri" w:hAnsi="Calibri"/>
          <w:b/>
          <w:bCs/>
          <w:color w:val="3F6797"/>
          <w:sz w:val="26"/>
          <w:szCs w:val="26"/>
          <w:u w:color="3F6797"/>
        </w:rPr>
        <w:t>Summary - Tools, Applications &amp; Skills</w:t>
      </w:r>
    </w:p>
    <w:p w14:paraId="13E6FDE9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  <w:sectPr w:rsidR="00CE520A">
          <w:headerReference w:type="default" r:id="rId14"/>
          <w:footerReference w:type="default" r:id="rId15"/>
          <w:pgSz w:w="11900" w:h="16840"/>
          <w:pgMar w:top="1440" w:right="1440" w:bottom="1440" w:left="1440" w:header="708" w:footer="708" w:gutter="0"/>
          <w:cols w:space="720"/>
        </w:sectPr>
      </w:pPr>
    </w:p>
    <w:p w14:paraId="13E6FDEA" w14:textId="77777777" w:rsidR="00CE520A" w:rsidRDefault="006773E1">
      <w:pPr>
        <w:pStyle w:val="BodyB"/>
        <w:spacing w:after="40"/>
        <w:ind w:left="2880" w:hanging="288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Design &amp; Strategy </w:t>
      </w:r>
      <w:r>
        <w:rPr>
          <w:rStyle w:val="None"/>
          <w:rFonts w:ascii="Calibri" w:hAnsi="Calibri"/>
          <w:sz w:val="22"/>
          <w:szCs w:val="22"/>
        </w:rPr>
        <w:t xml:space="preserve">            : Product Roadmap, Product Release,</w:t>
      </w:r>
      <w:r>
        <w:rPr>
          <w:rStyle w:val="None"/>
          <w:rFonts w:ascii="Calibri" w:hAnsi="Calibri"/>
          <w:color w:val="181818"/>
          <w:sz w:val="22"/>
          <w:szCs w:val="22"/>
          <w:u w:color="181818"/>
          <w:shd w:val="clear" w:color="auto" w:fill="FFFFFF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 xml:space="preserve">Agile Methodologies, Sprint Planning, Capacity Planning, Daily stand-ups, Reviews, retrospectives, </w:t>
      </w:r>
      <w:r>
        <w:rPr>
          <w:rStyle w:val="None"/>
          <w:rFonts w:ascii="Calibri" w:hAnsi="Calibri"/>
          <w:sz w:val="22"/>
          <w:szCs w:val="22"/>
          <w:lang w:val="de-DE"/>
        </w:rPr>
        <w:t>Backlog Refinement</w:t>
      </w:r>
      <w:r>
        <w:rPr>
          <w:rStyle w:val="None"/>
          <w:rFonts w:ascii="Calibri" w:hAnsi="Calibri"/>
          <w:sz w:val="22"/>
          <w:szCs w:val="22"/>
        </w:rPr>
        <w:t xml:space="preserve">s, Story writing ,Project Portfolio Management, User </w:t>
      </w:r>
      <w:r>
        <w:rPr>
          <w:rStyle w:val="None"/>
          <w:rFonts w:ascii="Calibri" w:hAnsi="Calibri"/>
          <w:sz w:val="22"/>
          <w:szCs w:val="22"/>
          <w:lang w:val="de-DE"/>
        </w:rPr>
        <w:t>Interface (UI) Design, backlog managem</w:t>
      </w:r>
      <w:r>
        <w:rPr>
          <w:rStyle w:val="None"/>
          <w:rFonts w:ascii="Calibri" w:hAnsi="Calibri"/>
          <w:sz w:val="22"/>
          <w:szCs w:val="22"/>
          <w:lang w:val="de-DE"/>
        </w:rPr>
        <w:t>ent,</w:t>
      </w:r>
      <w:r>
        <w:rPr>
          <w:rStyle w:val="None"/>
          <w:rFonts w:ascii="Calibri" w:hAnsi="Calibri"/>
          <w:sz w:val="22"/>
          <w:szCs w:val="22"/>
        </w:rPr>
        <w:t xml:space="preserve"> BRD, </w:t>
      </w:r>
      <w:r>
        <w:rPr>
          <w:rStyle w:val="None"/>
          <w:rFonts w:ascii="Calibri" w:hAnsi="Calibri"/>
          <w:sz w:val="22"/>
          <w:szCs w:val="22"/>
          <w:lang w:val="de-DE"/>
        </w:rPr>
        <w:t>FRD</w:t>
      </w:r>
      <w:r>
        <w:rPr>
          <w:rStyle w:val="None"/>
          <w:rFonts w:ascii="Calibri" w:hAnsi="Calibri"/>
          <w:sz w:val="22"/>
          <w:szCs w:val="22"/>
        </w:rPr>
        <w:t>,  Use Cases, Test Plan, Test Cases, EPICS to user stories, Cross- functional team collaboration, Stakeholder management, Continuous improvement, Change &amp; Defects Management, Product Analytics, Robotic Process Automation.</w:t>
      </w:r>
    </w:p>
    <w:p w14:paraId="13E6FDEB" w14:textId="77777777" w:rsidR="00CE520A" w:rsidRDefault="006773E1">
      <w:pPr>
        <w:pStyle w:val="BodyB"/>
        <w:spacing w:after="40"/>
        <w:ind w:left="2880" w:hanging="288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Development </w:t>
      </w:r>
      <w:r>
        <w:rPr>
          <w:rStyle w:val="None"/>
          <w:rFonts w:ascii="Calibri" w:hAnsi="Calibri"/>
          <w:sz w:val="22"/>
          <w:szCs w:val="22"/>
        </w:rPr>
        <w:t xml:space="preserve">         </w:t>
      </w:r>
      <w:r>
        <w:rPr>
          <w:rStyle w:val="None"/>
          <w:rFonts w:ascii="Calibri" w:hAnsi="Calibri"/>
          <w:sz w:val="22"/>
          <w:szCs w:val="22"/>
        </w:rPr>
        <w:t xml:space="preserve">         </w:t>
      </w:r>
      <w:proofErr w:type="gramStart"/>
      <w:r>
        <w:rPr>
          <w:rStyle w:val="None"/>
          <w:rFonts w:ascii="Calibri" w:hAnsi="Calibri"/>
          <w:sz w:val="22"/>
          <w:szCs w:val="22"/>
        </w:rPr>
        <w:t xml:space="preserve">  :</w:t>
      </w:r>
      <w:proofErr w:type="gramEnd"/>
      <w:r>
        <w:rPr>
          <w:rStyle w:val="None"/>
          <w:rFonts w:ascii="Calibri" w:hAnsi="Calibri"/>
          <w:sz w:val="22"/>
          <w:szCs w:val="22"/>
        </w:rPr>
        <w:t xml:space="preserve"> Informatica, </w:t>
      </w:r>
      <w:r>
        <w:rPr>
          <w:rStyle w:val="None"/>
          <w:rFonts w:ascii="Calibri" w:hAnsi="Calibri"/>
          <w:sz w:val="22"/>
          <w:szCs w:val="22"/>
          <w:lang w:val="it-IT"/>
        </w:rPr>
        <w:t>Azure,</w:t>
      </w:r>
      <w:r>
        <w:rPr>
          <w:rStyle w:val="None"/>
          <w:rFonts w:ascii="Calibri" w:hAnsi="Calibri"/>
          <w:sz w:val="22"/>
          <w:szCs w:val="22"/>
        </w:rPr>
        <w:t xml:space="preserve"> </w:t>
      </w:r>
      <w:r>
        <w:rPr>
          <w:rStyle w:val="None"/>
          <w:rFonts w:ascii="Calibri" w:hAnsi="Calibri"/>
          <w:sz w:val="22"/>
          <w:szCs w:val="22"/>
          <w:lang w:val="nl-NL"/>
        </w:rPr>
        <w:t>AWS DevOps</w:t>
      </w:r>
      <w:r>
        <w:rPr>
          <w:rStyle w:val="None"/>
          <w:rFonts w:ascii="Calibri" w:hAnsi="Calibri"/>
          <w:sz w:val="22"/>
          <w:szCs w:val="22"/>
        </w:rPr>
        <w:t>, API, SQL Server, ETL.</w:t>
      </w:r>
    </w:p>
    <w:p w14:paraId="13E6FDEC" w14:textId="77777777" w:rsidR="00CE520A" w:rsidRDefault="006773E1">
      <w:pPr>
        <w:pStyle w:val="BodyB"/>
        <w:spacing w:after="40"/>
        <w:ind w:left="2880" w:hanging="288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PM Tools</w:t>
      </w:r>
      <w:r>
        <w:rPr>
          <w:rStyle w:val="None"/>
          <w:rFonts w:ascii="Calibri" w:hAnsi="Calibri"/>
          <w:sz w:val="22"/>
          <w:szCs w:val="22"/>
        </w:rPr>
        <w:t xml:space="preserve">                           </w:t>
      </w:r>
      <w:proofErr w:type="gramStart"/>
      <w:r>
        <w:rPr>
          <w:rStyle w:val="None"/>
          <w:rFonts w:ascii="Calibri" w:hAnsi="Calibri"/>
          <w:sz w:val="22"/>
          <w:szCs w:val="22"/>
        </w:rPr>
        <w:t xml:space="preserve">  :</w:t>
      </w:r>
      <w:proofErr w:type="gramEnd"/>
      <w:r>
        <w:rPr>
          <w:rStyle w:val="None"/>
          <w:rFonts w:ascii="Calibri" w:hAnsi="Calibri"/>
          <w:sz w:val="22"/>
          <w:szCs w:val="22"/>
        </w:rPr>
        <w:t xml:space="preserve"> Jira, Confluence, Scrum, Kanban, Microsoft Project.</w:t>
      </w:r>
    </w:p>
    <w:p w14:paraId="13E6FDED" w14:textId="77777777" w:rsidR="00CE520A" w:rsidRDefault="006773E1">
      <w:pPr>
        <w:pStyle w:val="BodyB"/>
        <w:spacing w:after="40"/>
        <w:ind w:left="2880" w:hanging="2880"/>
        <w:jc w:val="both"/>
        <w:rPr>
          <w:rStyle w:val="None"/>
          <w:rFonts w:ascii="Calibri" w:eastAsia="Calibri" w:hAnsi="Calibri" w:cs="Calibri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Applications </w:t>
      </w:r>
      <w:r>
        <w:rPr>
          <w:rStyle w:val="None"/>
          <w:rFonts w:ascii="Calibri" w:hAnsi="Calibri"/>
          <w:sz w:val="22"/>
          <w:szCs w:val="22"/>
        </w:rPr>
        <w:t xml:space="preserve">                </w:t>
      </w:r>
      <w:proofErr w:type="gramStart"/>
      <w:r>
        <w:rPr>
          <w:rStyle w:val="None"/>
          <w:rFonts w:ascii="Calibri" w:hAnsi="Calibri"/>
          <w:sz w:val="22"/>
          <w:szCs w:val="22"/>
        </w:rPr>
        <w:t xml:space="preserve">  :</w:t>
      </w:r>
      <w:proofErr w:type="gramEnd"/>
      <w:r>
        <w:rPr>
          <w:rStyle w:val="None"/>
          <w:rFonts w:ascii="Calibri" w:hAnsi="Calibri"/>
          <w:sz w:val="22"/>
          <w:szCs w:val="22"/>
        </w:rPr>
        <w:t xml:space="preserve"> OFCCM(Oracle Financial Crimes &amp; Compliance Management), NICE Actimize, Archer, Mantas (Oracle AML software), </w:t>
      </w:r>
      <w:proofErr w:type="spellStart"/>
      <w:r>
        <w:rPr>
          <w:rStyle w:val="None"/>
          <w:rFonts w:ascii="Calibri" w:hAnsi="Calibri"/>
          <w:sz w:val="22"/>
          <w:szCs w:val="22"/>
        </w:rPr>
        <w:t>Norkom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, LexisNexis, World check, Dow Jones, OWS-Oracle Watch list Screening, Run, Workforce Now, </w:t>
      </w:r>
      <w:proofErr w:type="spellStart"/>
      <w:r>
        <w:rPr>
          <w:rStyle w:val="None"/>
          <w:rFonts w:ascii="Calibri" w:hAnsi="Calibri"/>
          <w:sz w:val="22"/>
          <w:szCs w:val="22"/>
        </w:rPr>
        <w:t>ProjectDox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, Accela, </w:t>
      </w:r>
      <w:proofErr w:type="spellStart"/>
      <w:r>
        <w:rPr>
          <w:rStyle w:val="None"/>
          <w:rFonts w:ascii="Calibri" w:hAnsi="Calibri"/>
          <w:sz w:val="22"/>
          <w:szCs w:val="22"/>
        </w:rPr>
        <w:t>Finnacle</w:t>
      </w:r>
      <w:proofErr w:type="spellEnd"/>
      <w:r>
        <w:rPr>
          <w:rStyle w:val="None"/>
          <w:rFonts w:ascii="Calibri" w:hAnsi="Calibri"/>
          <w:sz w:val="22"/>
          <w:szCs w:val="22"/>
        </w:rPr>
        <w:t xml:space="preserve">, </w:t>
      </w:r>
      <w:r>
        <w:rPr>
          <w:rStyle w:val="None"/>
          <w:rFonts w:ascii="Calibri" w:hAnsi="Calibri"/>
          <w:sz w:val="22"/>
          <w:szCs w:val="22"/>
        </w:rPr>
        <w:t>Working level knowledge on SWIFT (Society for Worldwide Interbank Financial Telecommunications) Alliance Messenger.</w:t>
      </w:r>
    </w:p>
    <w:p w14:paraId="13E6FDEE" w14:textId="77777777" w:rsidR="00CE520A" w:rsidRDefault="006773E1">
      <w:pPr>
        <w:pStyle w:val="BodyB"/>
        <w:spacing w:after="40"/>
        <w:ind w:left="2880" w:hanging="288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Analytics &amp; </w:t>
      </w:r>
      <w:proofErr w:type="gramStart"/>
      <w:r>
        <w:rPr>
          <w:rStyle w:val="None"/>
          <w:rFonts w:ascii="Calibri" w:hAnsi="Calibri"/>
          <w:b/>
          <w:bCs/>
          <w:sz w:val="22"/>
          <w:szCs w:val="22"/>
        </w:rPr>
        <w:t xml:space="preserve">Visualization </w:t>
      </w:r>
      <w:r>
        <w:rPr>
          <w:rStyle w:val="None"/>
          <w:rFonts w:ascii="Calibri" w:hAnsi="Calibri"/>
          <w:sz w:val="22"/>
          <w:szCs w:val="22"/>
        </w:rPr>
        <w:t>:</w:t>
      </w:r>
      <w:proofErr w:type="gramEnd"/>
      <w:r>
        <w:rPr>
          <w:rStyle w:val="None"/>
          <w:rFonts w:ascii="Calibri" w:hAnsi="Calibri"/>
          <w:sz w:val="22"/>
          <w:szCs w:val="22"/>
        </w:rPr>
        <w:t xml:space="preserve"> Google Analytics-Looker(GCP), Tableau, Visio.</w:t>
      </w:r>
    </w:p>
    <w:p w14:paraId="13E6FDEF" w14:textId="77777777" w:rsidR="00CE520A" w:rsidRDefault="006773E1">
      <w:pPr>
        <w:pStyle w:val="BodyB"/>
        <w:spacing w:after="40"/>
        <w:ind w:left="2880" w:hanging="288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Automation</w:t>
      </w:r>
      <w:r>
        <w:rPr>
          <w:rStyle w:val="None"/>
          <w:rFonts w:ascii="Calibri" w:hAnsi="Calibri"/>
          <w:sz w:val="22"/>
          <w:szCs w:val="22"/>
        </w:rPr>
        <w:t xml:space="preserve">                      </w:t>
      </w:r>
      <w:proofErr w:type="gramStart"/>
      <w:r>
        <w:rPr>
          <w:rStyle w:val="None"/>
          <w:rFonts w:ascii="Calibri" w:hAnsi="Calibri"/>
          <w:sz w:val="22"/>
          <w:szCs w:val="22"/>
        </w:rPr>
        <w:t xml:space="preserve">  :</w:t>
      </w:r>
      <w:proofErr w:type="gramEnd"/>
      <w:r>
        <w:rPr>
          <w:rStyle w:val="None"/>
          <w:rFonts w:ascii="Calibri" w:hAnsi="Calibri"/>
          <w:sz w:val="22"/>
          <w:szCs w:val="22"/>
        </w:rPr>
        <w:t xml:space="preserve"> Blue prism.</w:t>
      </w:r>
    </w:p>
    <w:p w14:paraId="13E6FDF0" w14:textId="77777777" w:rsidR="00CE520A" w:rsidRDefault="00CE520A">
      <w:pPr>
        <w:pStyle w:val="ListParagraph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DF1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  <w:r>
        <w:rPr>
          <w:rStyle w:val="None"/>
          <w:rFonts w:ascii="Calibri" w:hAnsi="Calibri"/>
          <w:b/>
          <w:bCs/>
          <w:color w:val="3F6797"/>
          <w:sz w:val="26"/>
          <w:szCs w:val="26"/>
          <w:u w:color="3F6797"/>
        </w:rPr>
        <w:t>Scholastics</w:t>
      </w:r>
    </w:p>
    <w:p w14:paraId="13E6FDF2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lang w:val="de-DE"/>
        </w:rPr>
      </w:pPr>
    </w:p>
    <w:p w14:paraId="13E6FDF3" w14:textId="77777777" w:rsidR="00CE520A" w:rsidRDefault="006773E1">
      <w:pPr>
        <w:pStyle w:val="BodyA"/>
        <w:rPr>
          <w:rStyle w:val="None"/>
          <w:rFonts w:ascii="Calibri" w:eastAsia="Calibri" w:hAnsi="Calibri" w:cs="Calibri"/>
          <w:sz w:val="22"/>
          <w:szCs w:val="22"/>
          <w:lang w:val="de-DE"/>
        </w:rPr>
      </w:pPr>
      <w:r>
        <w:rPr>
          <w:rStyle w:val="None"/>
          <w:rFonts w:ascii="Calibri" w:hAnsi="Calibri"/>
          <w:sz w:val="22"/>
          <w:szCs w:val="22"/>
          <w:lang w:val="de-DE"/>
        </w:rPr>
        <w:t>2009</w:t>
      </w:r>
      <w:r>
        <w:rPr>
          <w:rStyle w:val="None"/>
          <w:rFonts w:ascii="Calibri" w:hAnsi="Calibri"/>
          <w:sz w:val="22"/>
          <w:szCs w:val="22"/>
          <w:lang w:val="de-DE"/>
        </w:rPr>
        <w:t>- 2011</w:t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  <w:t>MBA (Finance)</w:t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  <w:t>8.04</w:t>
      </w:r>
    </w:p>
    <w:p w14:paraId="13E6FDF4" w14:textId="77777777" w:rsidR="00CE520A" w:rsidRDefault="006773E1">
      <w:pPr>
        <w:pStyle w:val="BodyA"/>
        <w:ind w:firstLine="720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lang w:val="de-DE"/>
        </w:rPr>
        <w:t xml:space="preserve">             </w:t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  <w:t>PSG Institute of Management, Coimbatore</w:t>
      </w:r>
      <w:r>
        <w:rPr>
          <w:rStyle w:val="None"/>
          <w:rFonts w:ascii="Calibri" w:hAnsi="Calibri"/>
          <w:sz w:val="22"/>
          <w:szCs w:val="22"/>
        </w:rPr>
        <w:t xml:space="preserve">    </w:t>
      </w:r>
      <w:r>
        <w:rPr>
          <w:rStyle w:val="None"/>
          <w:rFonts w:ascii="Calibri" w:hAnsi="Calibri"/>
          <w:sz w:val="22"/>
          <w:szCs w:val="22"/>
        </w:rPr>
        <w:tab/>
      </w:r>
      <w:r>
        <w:rPr>
          <w:rStyle w:val="None"/>
          <w:rFonts w:ascii="Calibri" w:hAnsi="Calibri"/>
          <w:sz w:val="22"/>
          <w:szCs w:val="22"/>
        </w:rPr>
        <w:tab/>
        <w:t xml:space="preserve">            (CGPA)</w:t>
      </w:r>
    </w:p>
    <w:p w14:paraId="13E6FDF5" w14:textId="77777777" w:rsidR="00CE520A" w:rsidRDefault="006773E1">
      <w:pPr>
        <w:pStyle w:val="BodyA"/>
        <w:tabs>
          <w:tab w:val="left" w:pos="1340"/>
        </w:tabs>
        <w:jc w:val="both"/>
        <w:rPr>
          <w:rStyle w:val="None"/>
          <w:rFonts w:ascii="Calibri" w:eastAsia="Calibri" w:hAnsi="Calibri" w:cs="Calibri"/>
          <w:sz w:val="22"/>
          <w:szCs w:val="22"/>
          <w:lang w:val="de-DE"/>
        </w:rPr>
      </w:pPr>
      <w:r>
        <w:rPr>
          <w:rStyle w:val="None"/>
          <w:rFonts w:ascii="Calibri" w:eastAsia="Calibri" w:hAnsi="Calibri" w:cs="Calibri"/>
          <w:i/>
          <w:iCs/>
          <w:sz w:val="22"/>
          <w:szCs w:val="22"/>
          <w:lang w:val="de-DE"/>
        </w:rPr>
        <w:tab/>
        <w:t xml:space="preserve"> </w:t>
      </w:r>
    </w:p>
    <w:p w14:paraId="13E6FDF6" w14:textId="77777777" w:rsidR="00CE520A" w:rsidRDefault="006773E1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  <w:lang w:val="de-DE"/>
        </w:rPr>
      </w:pPr>
      <w:r>
        <w:rPr>
          <w:rStyle w:val="None"/>
          <w:rFonts w:ascii="Calibri" w:hAnsi="Calibri"/>
          <w:sz w:val="22"/>
          <w:szCs w:val="22"/>
          <w:lang w:val="de-DE"/>
        </w:rPr>
        <w:t>2004-2008</w:t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  <w:t>BE (Electrical &amp; Electronics Engineering)</w:t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</w:r>
      <w:r>
        <w:rPr>
          <w:rStyle w:val="None"/>
          <w:rFonts w:ascii="Calibri" w:hAnsi="Calibri"/>
          <w:sz w:val="22"/>
          <w:szCs w:val="22"/>
          <w:lang w:val="de-DE"/>
        </w:rPr>
        <w:tab/>
        <w:t xml:space="preserve">             67.74%</w:t>
      </w:r>
    </w:p>
    <w:p w14:paraId="13E6FDF7" w14:textId="77777777" w:rsidR="00CE520A" w:rsidRDefault="006773E1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  <w:lang w:val="de-DE"/>
        </w:rPr>
      </w:pPr>
      <w:r>
        <w:rPr>
          <w:rStyle w:val="None"/>
          <w:rFonts w:ascii="Calibri" w:eastAsia="Calibri" w:hAnsi="Calibri" w:cs="Calibri"/>
          <w:sz w:val="22"/>
          <w:szCs w:val="22"/>
          <w:lang w:val="de-DE"/>
        </w:rPr>
        <w:tab/>
        <w:t xml:space="preserve">   </w:t>
      </w:r>
      <w:r>
        <w:rPr>
          <w:rStyle w:val="None"/>
          <w:rFonts w:ascii="Calibri" w:eastAsia="Calibri" w:hAnsi="Calibri" w:cs="Calibri"/>
          <w:sz w:val="22"/>
          <w:szCs w:val="22"/>
          <w:lang w:val="de-DE"/>
        </w:rPr>
        <w:tab/>
      </w:r>
      <w:r>
        <w:rPr>
          <w:rStyle w:val="None"/>
          <w:rFonts w:ascii="Calibri" w:eastAsia="Calibri" w:hAnsi="Calibri" w:cs="Calibri"/>
          <w:sz w:val="22"/>
          <w:szCs w:val="22"/>
          <w:lang w:val="de-DE"/>
        </w:rPr>
        <w:tab/>
        <w:t>Sir C R Reddy College of Engineering, Eluru</w:t>
      </w:r>
    </w:p>
    <w:p w14:paraId="13E6FDFA" w14:textId="77777777" w:rsidR="00CE520A" w:rsidRDefault="00CE520A">
      <w:pPr>
        <w:pStyle w:val="BodyA"/>
        <w:spacing w:before="40" w:after="40" w:line="240" w:lineRule="exact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DFB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  <w:lang w:val="fr-FR"/>
        </w:rPr>
      </w:pPr>
      <w:r>
        <w:rPr>
          <w:rStyle w:val="None"/>
          <w:rFonts w:ascii="Calibri" w:hAnsi="Calibri"/>
          <w:b/>
          <w:bCs/>
          <w:color w:val="3F6797"/>
          <w:sz w:val="26"/>
          <w:szCs w:val="26"/>
          <w:u w:color="3F6797"/>
          <w:lang w:val="fr-FR"/>
        </w:rPr>
        <w:lastRenderedPageBreak/>
        <w:t>Certifications</w:t>
      </w:r>
    </w:p>
    <w:p w14:paraId="13E6FDFC" w14:textId="77777777" w:rsidR="00CE520A" w:rsidRDefault="00CE520A">
      <w:pPr>
        <w:pStyle w:val="BodyA"/>
        <w:spacing w:before="40" w:after="40" w:line="240" w:lineRule="exact"/>
        <w:ind w:left="2160" w:hanging="2160"/>
        <w:jc w:val="both"/>
        <w:rPr>
          <w:rStyle w:val="None"/>
          <w:rFonts w:ascii="Calibri" w:eastAsia="Calibri" w:hAnsi="Calibri" w:cs="Calibri"/>
        </w:rPr>
      </w:pPr>
    </w:p>
    <w:p w14:paraId="13E6FDFD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Professional Scrum Product Owner™</w:t>
      </w:r>
      <w:r>
        <w:rPr>
          <w:rStyle w:val="NoneA"/>
          <w:rFonts w:ascii="Calibri" w:hAnsi="Calibri"/>
          <w:sz w:val="22"/>
          <w:szCs w:val="22"/>
        </w:rPr>
        <w:t xml:space="preserve"> (PSPO) certification issued by Scrum.org.</w:t>
      </w:r>
    </w:p>
    <w:p w14:paraId="13E6FDFE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DFF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>Certified ScrumMaster®</w:t>
      </w:r>
      <w:r>
        <w:rPr>
          <w:rStyle w:val="NoneA"/>
          <w:rFonts w:ascii="Calibri" w:hAnsi="Calibri"/>
          <w:sz w:val="22"/>
          <w:szCs w:val="22"/>
        </w:rPr>
        <w:t xml:space="preserve"> (CSM®) issued by Scrum Alliance, Inc.</w:t>
      </w:r>
    </w:p>
    <w:p w14:paraId="13E6FE00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1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Microsoft certified </w:t>
      </w:r>
      <w:r>
        <w:rPr>
          <w:rStyle w:val="None"/>
          <w:rFonts w:ascii="Calibri" w:hAnsi="Calibri"/>
          <w:b/>
          <w:bCs/>
          <w:sz w:val="22"/>
          <w:szCs w:val="22"/>
        </w:rPr>
        <w:t>Azure</w:t>
      </w:r>
      <w:r>
        <w:rPr>
          <w:rStyle w:val="NoneA"/>
          <w:rFonts w:ascii="Calibri" w:hAnsi="Calibri"/>
          <w:sz w:val="22"/>
          <w:szCs w:val="22"/>
        </w:rPr>
        <w:t xml:space="preserve"> </w:t>
      </w:r>
      <w:r>
        <w:rPr>
          <w:rStyle w:val="None"/>
          <w:rFonts w:ascii="Calibri" w:hAnsi="Calibri"/>
          <w:b/>
          <w:bCs/>
          <w:sz w:val="22"/>
          <w:szCs w:val="22"/>
        </w:rPr>
        <w:t>Cloud</w:t>
      </w:r>
      <w:r>
        <w:rPr>
          <w:rStyle w:val="NoneA"/>
          <w:rFonts w:ascii="Calibri" w:hAnsi="Calibri"/>
          <w:sz w:val="22"/>
          <w:szCs w:val="22"/>
        </w:rPr>
        <w:t xml:space="preserve"> fundamentals.</w:t>
      </w:r>
    </w:p>
    <w:p w14:paraId="13E6FE02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3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Informatica certified </w:t>
      </w:r>
      <w:r>
        <w:rPr>
          <w:rStyle w:val="None"/>
          <w:rFonts w:ascii="Calibri" w:hAnsi="Calibri"/>
          <w:b/>
          <w:bCs/>
          <w:sz w:val="22"/>
          <w:szCs w:val="22"/>
        </w:rPr>
        <w:t>Intelligent Data Management Cloud</w:t>
      </w:r>
      <w:r>
        <w:rPr>
          <w:rStyle w:val="NoneA"/>
          <w:rFonts w:ascii="Calibri" w:hAnsi="Calibri"/>
          <w:sz w:val="22"/>
          <w:szCs w:val="22"/>
        </w:rPr>
        <w:t xml:space="preserve"> (IDMC) Certification.</w:t>
      </w:r>
    </w:p>
    <w:p w14:paraId="13E6FE04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5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Informatica certified </w:t>
      </w:r>
      <w:r>
        <w:rPr>
          <w:rStyle w:val="None"/>
          <w:rFonts w:ascii="Calibri" w:hAnsi="Calibri"/>
          <w:b/>
          <w:bCs/>
          <w:sz w:val="22"/>
          <w:szCs w:val="22"/>
        </w:rPr>
        <w:t>Master Data Management SaaS</w:t>
      </w:r>
      <w:r>
        <w:rPr>
          <w:rStyle w:val="NoneA"/>
          <w:rFonts w:ascii="Calibri" w:hAnsi="Calibri"/>
          <w:sz w:val="22"/>
          <w:szCs w:val="22"/>
        </w:rPr>
        <w:t xml:space="preserve"> Foundation certification.</w:t>
      </w:r>
    </w:p>
    <w:p w14:paraId="13E6FE06" w14:textId="77777777" w:rsidR="00CE520A" w:rsidRDefault="00CE520A">
      <w:pPr>
        <w:pStyle w:val="ListParagraph"/>
        <w:spacing w:before="40" w:after="40" w:line="240" w:lineRule="exact"/>
        <w:ind w:left="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7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i/>
          <w:iCs/>
          <w:sz w:val="22"/>
          <w:szCs w:val="22"/>
        </w:rPr>
        <w:t>Certificate from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 xml:space="preserve"> ACAMS </w:t>
      </w:r>
      <w:r>
        <w:rPr>
          <w:rStyle w:val="None"/>
          <w:rFonts w:ascii="Calibri" w:hAnsi="Calibri"/>
          <w:i/>
          <w:iCs/>
          <w:sz w:val="22"/>
          <w:szCs w:val="22"/>
        </w:rPr>
        <w:t>on completing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 xml:space="preserve"> Transaction Monitoring </w:t>
      </w:r>
      <w:r>
        <w:rPr>
          <w:rStyle w:val="None"/>
          <w:rFonts w:ascii="Calibri" w:hAnsi="Calibri"/>
          <w:i/>
          <w:iCs/>
          <w:sz w:val="22"/>
          <w:szCs w:val="22"/>
        </w:rPr>
        <w:t>course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>.</w:t>
      </w:r>
    </w:p>
    <w:p w14:paraId="13E6FE08" w14:textId="77777777" w:rsidR="00CE520A" w:rsidRDefault="00CE520A">
      <w:pPr>
        <w:pStyle w:val="BodyA"/>
        <w:spacing w:before="40" w:after="40" w:line="240" w:lineRule="exact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9" w14:textId="77777777" w:rsidR="00CE520A" w:rsidRDefault="006773E1">
      <w:pPr>
        <w:pStyle w:val="ListParagraph"/>
        <w:numPr>
          <w:ilvl w:val="0"/>
          <w:numId w:val="6"/>
        </w:numPr>
        <w:spacing w:before="40" w:after="40" w:line="240" w:lineRule="exact"/>
        <w:jc w:val="both"/>
        <w:rPr>
          <w:rFonts w:ascii="Calibri" w:hAnsi="Calibri"/>
          <w:sz w:val="22"/>
          <w:szCs w:val="22"/>
        </w:rPr>
      </w:pP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>National Stock Exchange certified Capital Market Professional</w:t>
      </w:r>
      <w:r>
        <w:rPr>
          <w:rStyle w:val="NoneA"/>
          <w:rFonts w:ascii="Calibri" w:hAnsi="Calibri"/>
          <w:sz w:val="22"/>
          <w:szCs w:val="22"/>
        </w:rPr>
        <w:t xml:space="preserve"> (NCCMP), NCFM Course.</w:t>
      </w:r>
    </w:p>
    <w:p w14:paraId="13E6FE0A" w14:textId="77777777" w:rsidR="00CE520A" w:rsidRDefault="00CE520A">
      <w:pPr>
        <w:pStyle w:val="BodyA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B" w14:textId="77777777" w:rsidR="00CE520A" w:rsidRDefault="00CE520A">
      <w:pPr>
        <w:pStyle w:val="BodyA"/>
        <w:rPr>
          <w:rStyle w:val="None"/>
          <w:rFonts w:ascii="Calibri" w:eastAsia="Calibri" w:hAnsi="Calibri" w:cs="Calibri"/>
          <w:sz w:val="22"/>
          <w:szCs w:val="22"/>
        </w:rPr>
      </w:pPr>
    </w:p>
    <w:p w14:paraId="13E6FE0C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  <w:r>
        <w:rPr>
          <w:rStyle w:val="None"/>
          <w:rFonts w:ascii="Calibri" w:hAnsi="Calibri"/>
          <w:b/>
          <w:bCs/>
          <w:color w:val="3F6797"/>
          <w:u w:color="3F6797"/>
        </w:rPr>
        <w:t xml:space="preserve">Professional </w:t>
      </w:r>
      <w:r>
        <w:rPr>
          <w:rStyle w:val="None"/>
          <w:rFonts w:ascii="Calibri" w:hAnsi="Calibri"/>
          <w:b/>
          <w:bCs/>
          <w:color w:val="3F6797"/>
          <w:sz w:val="26"/>
          <w:szCs w:val="26"/>
          <w:u w:color="3F6797"/>
        </w:rPr>
        <w:t>Experience</w:t>
      </w:r>
    </w:p>
    <w:p w14:paraId="13E6FE0D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</w:p>
    <w:p w14:paraId="13E6FE0E" w14:textId="36E26F28" w:rsidR="00CE520A" w:rsidRDefault="006773E1">
      <w:pPr>
        <w:pStyle w:val="Heading3"/>
        <w:keepLines/>
        <w:pBdr>
          <w:top w:val="nil"/>
        </w:pBdr>
        <w:spacing w:before="40" w:after="0" w:line="240" w:lineRule="auto"/>
        <w:rPr>
          <w:rStyle w:val="None"/>
          <w:rFonts w:ascii="Carlito" w:eastAsia="Carlito" w:hAnsi="Carlito" w:cs="Carlito"/>
          <w:b/>
          <w:bCs/>
          <w:color w:val="1F3763"/>
          <w:spacing w:val="0"/>
          <w:u w:val="single" w:color="1F3763"/>
        </w:rPr>
      </w:pP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 xml:space="preserve">DC Department of </w:t>
      </w:r>
      <w:r w:rsidR="00C93D23"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>Buildings (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>DOB)</w:t>
      </w:r>
      <w:r w:rsidR="00C93D23"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>- OIS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             May 2024 – Present </w:t>
      </w:r>
    </w:p>
    <w:p w14:paraId="13E6FE0F" w14:textId="59D51F1C" w:rsidR="00CE520A" w:rsidRDefault="006773E1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rlito" w:eastAsia="Carlito" w:hAnsi="Carlito" w:cs="Carlito"/>
          <w:b/>
          <w:bCs/>
          <w:color w:val="2F5496"/>
          <w:u w:color="2F5496"/>
        </w:rPr>
      </w:pPr>
      <w:r>
        <w:rPr>
          <w:rStyle w:val="None"/>
          <w:rFonts w:ascii="Carlito" w:hAnsi="Carlito"/>
          <w:b/>
          <w:bCs/>
          <w:color w:val="2F5496"/>
          <w:u w:color="2F5496"/>
        </w:rPr>
        <w:t>Senior Product Manager – Permitting &amp; Enforcement project      Washington DC</w:t>
      </w:r>
    </w:p>
    <w:p w14:paraId="13E6FE10" w14:textId="77777777" w:rsidR="00CE520A" w:rsidRDefault="00CE520A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libri" w:eastAsia="Calibri" w:hAnsi="Calibri" w:cs="Calibri"/>
        </w:rPr>
      </w:pPr>
    </w:p>
    <w:p w14:paraId="13E6FE11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Leading the end-to-end migration of a major </w:t>
      </w:r>
      <w:proofErr w:type="spellStart"/>
      <w:r>
        <w:rPr>
          <w:rStyle w:val="NoneA"/>
          <w:rFonts w:ascii="Calibri" w:hAnsi="Calibri"/>
          <w:sz w:val="22"/>
          <w:szCs w:val="22"/>
        </w:rPr>
        <w:t>ePlan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review &amp; document management software product, </w:t>
      </w:r>
      <w:proofErr w:type="spellStart"/>
      <w:r>
        <w:rPr>
          <w:rStyle w:val="NoneA"/>
          <w:rFonts w:ascii="Calibri" w:hAnsi="Calibri"/>
          <w:sz w:val="22"/>
          <w:szCs w:val="22"/>
        </w:rPr>
        <w:t>ProjectDox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from an on-premise solution to a SaaS-based model, improving system scalability and reducing infrastructure costs.</w:t>
      </w:r>
    </w:p>
    <w:p w14:paraId="13E6FE12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Involved in enterprise-level application integration project by migrating Accela, </w:t>
      </w:r>
      <w:r>
        <w:rPr>
          <w:rStyle w:val="NoneA"/>
          <w:rFonts w:ascii="Calibri" w:hAnsi="Calibri"/>
          <w:sz w:val="22"/>
          <w:szCs w:val="22"/>
        </w:rPr>
        <w:t xml:space="preserve">from an on-premise solution to </w:t>
      </w:r>
      <w:proofErr w:type="gramStart"/>
      <w:r>
        <w:rPr>
          <w:rStyle w:val="NoneA"/>
          <w:rFonts w:ascii="Calibri" w:hAnsi="Calibri"/>
          <w:sz w:val="22"/>
          <w:szCs w:val="22"/>
        </w:rPr>
        <w:t>a</w:t>
      </w:r>
      <w:proofErr w:type="gramEnd"/>
      <w:r>
        <w:rPr>
          <w:rStyle w:val="NoneA"/>
          <w:rFonts w:ascii="Calibri" w:hAnsi="Calibri"/>
          <w:sz w:val="22"/>
          <w:szCs w:val="22"/>
        </w:rPr>
        <w:t xml:space="preserve"> Azure cloud SaaS-based model, which helped to deliver improved insights, visibility, and productivity across the DOB and its sister agencies.</w:t>
      </w:r>
    </w:p>
    <w:p w14:paraId="13E6FE13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Managed the development of EMSE scripts in Accela for data manipulation and trans</w:t>
      </w:r>
      <w:r>
        <w:rPr>
          <w:rStyle w:val="NoneA"/>
          <w:rFonts w:ascii="Calibri" w:hAnsi="Calibri"/>
          <w:sz w:val="22"/>
          <w:szCs w:val="22"/>
        </w:rPr>
        <w:t xml:space="preserve">formation of permit info, thus improving data quality and efficiency in </w:t>
      </w:r>
      <w:proofErr w:type="spellStart"/>
      <w:r>
        <w:rPr>
          <w:rStyle w:val="NoneA"/>
          <w:rFonts w:ascii="Calibri" w:hAnsi="Calibri"/>
          <w:sz w:val="22"/>
          <w:szCs w:val="22"/>
        </w:rPr>
        <w:t>ProjectDox</w:t>
      </w:r>
      <w:proofErr w:type="spellEnd"/>
      <w:r>
        <w:rPr>
          <w:rStyle w:val="NoneA"/>
          <w:rFonts w:ascii="Calibri" w:hAnsi="Calibri"/>
          <w:sz w:val="22"/>
          <w:szCs w:val="22"/>
        </w:rPr>
        <w:t>.</w:t>
      </w:r>
    </w:p>
    <w:p w14:paraId="13E6FE14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Engaged with cross-functional stakeholders, including senior level executives, IT, vendor development teams and customer support teams, to define requirements, establish ti</w:t>
      </w:r>
      <w:r>
        <w:rPr>
          <w:rStyle w:val="NoneA"/>
          <w:rFonts w:ascii="Calibri" w:hAnsi="Calibri"/>
          <w:sz w:val="22"/>
          <w:szCs w:val="22"/>
        </w:rPr>
        <w:t>melines, and ensure alignment on SaaS migration goals and objectives.</w:t>
      </w:r>
    </w:p>
    <w:p w14:paraId="13E6FE15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Managed the </w:t>
      </w:r>
      <w:proofErr w:type="gramStart"/>
      <w:r>
        <w:rPr>
          <w:rStyle w:val="NoneA"/>
          <w:rFonts w:ascii="Calibri" w:hAnsi="Calibri"/>
          <w:sz w:val="22"/>
          <w:szCs w:val="22"/>
        </w:rPr>
        <w:t>brand new</w:t>
      </w:r>
      <w:proofErr w:type="gramEnd"/>
      <w:r>
        <w:rPr>
          <w:rStyle w:val="NoneA"/>
          <w:rFonts w:ascii="Calibri" w:hAnsi="Calibri"/>
          <w:sz w:val="22"/>
          <w:szCs w:val="22"/>
        </w:rPr>
        <w:t xml:space="preserve"> enforcement inspection system and its related inspection mobile app with </w:t>
      </w:r>
      <w:proofErr w:type="spellStart"/>
      <w:r>
        <w:rPr>
          <w:rStyle w:val="NoneA"/>
          <w:rFonts w:ascii="Calibri" w:hAnsi="Calibri"/>
          <w:sz w:val="22"/>
          <w:szCs w:val="22"/>
        </w:rPr>
        <w:t>CityGov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vendor services, negotiating the requirements and ensuring the platforms aligned wi</w:t>
      </w:r>
      <w:r>
        <w:rPr>
          <w:rStyle w:val="NoneA"/>
          <w:rFonts w:ascii="Calibri" w:hAnsi="Calibri"/>
          <w:sz w:val="22"/>
          <w:szCs w:val="22"/>
        </w:rPr>
        <w:t>th long-term business goals and customer needs.</w:t>
      </w:r>
    </w:p>
    <w:p w14:paraId="13E6FE1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Led the integration of enforcement inspection system with CRM/CX platform- </w:t>
      </w:r>
      <w:proofErr w:type="spellStart"/>
      <w:r>
        <w:rPr>
          <w:rStyle w:val="NoneA"/>
          <w:rFonts w:ascii="Calibri" w:hAnsi="Calibri"/>
          <w:sz w:val="22"/>
          <w:szCs w:val="22"/>
        </w:rPr>
        <w:t>Kustomer</w:t>
      </w:r>
      <w:proofErr w:type="spellEnd"/>
      <w:r>
        <w:rPr>
          <w:rStyle w:val="NoneA"/>
          <w:rFonts w:ascii="Calibri" w:hAnsi="Calibri"/>
          <w:sz w:val="22"/>
          <w:szCs w:val="22"/>
        </w:rPr>
        <w:t>.</w:t>
      </w:r>
    </w:p>
    <w:p w14:paraId="13E6FE1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Managed API development lifecycle, from requirements gathering, API documentation to deployment and maintenance.</w:t>
      </w:r>
    </w:p>
    <w:p w14:paraId="13E6FE18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Designed t</w:t>
      </w:r>
      <w:r>
        <w:rPr>
          <w:rStyle w:val="NoneA"/>
          <w:rFonts w:ascii="Calibri" w:hAnsi="Calibri"/>
          <w:sz w:val="22"/>
          <w:szCs w:val="22"/>
        </w:rPr>
        <w:t xml:space="preserve">he payloads to </w:t>
      </w:r>
      <w:proofErr w:type="spellStart"/>
      <w:r>
        <w:rPr>
          <w:rStyle w:val="NoneA"/>
          <w:rFonts w:ascii="Calibri" w:hAnsi="Calibri"/>
          <w:sz w:val="22"/>
          <w:szCs w:val="22"/>
        </w:rPr>
        <w:t>optimise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the data exchange between the enforcement inspection system and CRM during API interactions, including both requests and responses.</w:t>
      </w:r>
    </w:p>
    <w:p w14:paraId="13E6FE19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Defined and </w:t>
      </w:r>
      <w:proofErr w:type="spellStart"/>
      <w:r>
        <w:rPr>
          <w:rStyle w:val="NoneA"/>
          <w:rFonts w:ascii="Calibri" w:hAnsi="Calibri"/>
          <w:sz w:val="22"/>
          <w:szCs w:val="22"/>
        </w:rPr>
        <w:t>prioritised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API features based on business needs and customer feedback.</w:t>
      </w:r>
    </w:p>
    <w:p w14:paraId="13E6FE1A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Mentor business/</w:t>
      </w:r>
      <w:r>
        <w:rPr>
          <w:rStyle w:val="NoneA"/>
          <w:rFonts w:ascii="Calibri" w:hAnsi="Calibri"/>
          <w:sz w:val="22"/>
          <w:szCs w:val="22"/>
        </w:rPr>
        <w:t>test analysts, guide and lead analysis.</w:t>
      </w:r>
    </w:p>
    <w:p w14:paraId="13E6FE1B" w14:textId="77777777" w:rsidR="00CE520A" w:rsidRDefault="00CE520A">
      <w:pPr>
        <w:pStyle w:val="ListParagraph"/>
        <w:ind w:left="0"/>
        <w:jc w:val="both"/>
        <w:rPr>
          <w:rStyle w:val="None"/>
          <w:rFonts w:ascii="Calibri" w:eastAsia="Calibri" w:hAnsi="Calibri" w:cs="Calibri"/>
          <w:b/>
          <w:bCs/>
          <w:color w:val="3F6797"/>
          <w:sz w:val="26"/>
          <w:szCs w:val="26"/>
          <w:u w:color="3F6797"/>
        </w:rPr>
      </w:pPr>
    </w:p>
    <w:p w14:paraId="13E6FE1C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1D" w14:textId="1BA3B023" w:rsidR="00CE520A" w:rsidRDefault="006773E1">
      <w:pPr>
        <w:pStyle w:val="Heading3"/>
        <w:keepLines/>
        <w:pBdr>
          <w:top w:val="nil"/>
        </w:pBdr>
        <w:spacing w:before="40" w:after="0" w:line="240" w:lineRule="auto"/>
        <w:rPr>
          <w:rStyle w:val="None"/>
          <w:rFonts w:ascii="Carlito" w:eastAsia="Carlito" w:hAnsi="Carlito" w:cs="Carlito"/>
          <w:b/>
          <w:bCs/>
          <w:color w:val="1F3763"/>
          <w:spacing w:val="0"/>
          <w:u w:val="single" w:color="1F3763"/>
        </w:rPr>
      </w:pP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lastRenderedPageBreak/>
        <w:t>ADP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  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  Oct 2017 – Apr 2024 </w:t>
      </w:r>
    </w:p>
    <w:p w14:paraId="13E6FE1E" w14:textId="50032751" w:rsidR="00CE520A" w:rsidRDefault="006773E1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rlito" w:eastAsia="Carlito" w:hAnsi="Carlito" w:cs="Carlito"/>
          <w:b/>
          <w:bCs/>
          <w:color w:val="2F5496"/>
          <w:u w:color="2F5496"/>
        </w:rPr>
      </w:pPr>
      <w:r>
        <w:rPr>
          <w:rStyle w:val="None"/>
          <w:rFonts w:ascii="Carlito" w:hAnsi="Carlito"/>
          <w:b/>
          <w:bCs/>
          <w:color w:val="2F5496"/>
          <w:u w:color="2F5496"/>
        </w:rPr>
        <w:t xml:space="preserve">Senior Product Manager – Payroll Compliance project                </w:t>
      </w:r>
      <w:proofErr w:type="spellStart"/>
      <w:r>
        <w:rPr>
          <w:rStyle w:val="None"/>
          <w:rFonts w:ascii="Carlito" w:hAnsi="Carlito"/>
          <w:b/>
          <w:bCs/>
          <w:color w:val="2F5496"/>
          <w:u w:color="2F5496"/>
        </w:rPr>
        <w:t>Hyd</w:t>
      </w:r>
      <w:proofErr w:type="spellEnd"/>
      <w:r>
        <w:rPr>
          <w:rStyle w:val="None"/>
          <w:rFonts w:ascii="Carlito" w:hAnsi="Carlito"/>
          <w:b/>
          <w:bCs/>
          <w:color w:val="2F5496"/>
          <w:u w:color="2F5496"/>
        </w:rPr>
        <w:t>, Chandler, AZ</w:t>
      </w:r>
    </w:p>
    <w:p w14:paraId="13E6FE1F" w14:textId="77777777" w:rsidR="00CE520A" w:rsidRDefault="00CE520A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libri" w:eastAsia="Calibri" w:hAnsi="Calibri" w:cs="Calibri"/>
        </w:rPr>
      </w:pPr>
    </w:p>
    <w:p w14:paraId="13E6FE20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End-to-End Global Product Ownership for 3 different AML applications </w:t>
      </w:r>
      <w:r>
        <w:rPr>
          <w:rStyle w:val="NoneA"/>
          <w:rFonts w:ascii="Calibri" w:hAnsi="Calibri"/>
          <w:sz w:val="22"/>
          <w:szCs w:val="22"/>
        </w:rPr>
        <w:t xml:space="preserve">Transaction Monitoring (TM), Work Market (WM) &amp; Customer </w:t>
      </w:r>
      <w:proofErr w:type="gramStart"/>
      <w:r>
        <w:rPr>
          <w:rStyle w:val="NoneA"/>
          <w:rFonts w:ascii="Calibri" w:hAnsi="Calibri"/>
          <w:sz w:val="22"/>
          <w:szCs w:val="22"/>
        </w:rPr>
        <w:t>screening(</w:t>
      </w:r>
      <w:proofErr w:type="gramEnd"/>
      <w:r>
        <w:rPr>
          <w:rStyle w:val="NoneA"/>
          <w:rFonts w:ascii="Calibri" w:hAnsi="Calibri"/>
          <w:sz w:val="22"/>
          <w:szCs w:val="22"/>
        </w:rPr>
        <w:t>CS) covering six regions (US, UK, CA, AU, FR &amp; NL) across the globe, complying with U.S. Department of the Treasury’s, Office of the Comptroller of the Currency (OCC) regulation requirement</w:t>
      </w:r>
      <w:r>
        <w:rPr>
          <w:rStyle w:val="NoneA"/>
          <w:rFonts w:ascii="Calibri" w:hAnsi="Calibri"/>
          <w:sz w:val="22"/>
          <w:szCs w:val="22"/>
        </w:rPr>
        <w:t>s.</w:t>
      </w:r>
    </w:p>
    <w:p w14:paraId="13E6FE21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Led the product development of automated case management AML &amp; Fraud applications from inception to successful launch, resulting in over 50% reduction in operational costs within the first year and also 25% improvement in user satisfaction and engagemen</w:t>
      </w:r>
      <w:r>
        <w:rPr>
          <w:rStyle w:val="NoneA"/>
          <w:rFonts w:ascii="Calibri" w:hAnsi="Calibri"/>
          <w:sz w:val="22"/>
          <w:szCs w:val="22"/>
        </w:rPr>
        <w:t>t.</w:t>
      </w:r>
    </w:p>
    <w:p w14:paraId="13E6FE22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Skilled in leading Agile ceremonies such as sprint planning, daily stand-ups, reviews, retrospectives, and more.</w:t>
      </w:r>
    </w:p>
    <w:p w14:paraId="13E6FE23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Managing the product through all phases like Discovery, Scoping, Planning, Scheduling, Testing, Tuning, Go-Live &amp; Retuning.</w:t>
      </w:r>
    </w:p>
    <w:p w14:paraId="13E6FE24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Collaborated wit</w:t>
      </w:r>
      <w:r>
        <w:rPr>
          <w:rStyle w:val="NoneA"/>
          <w:rFonts w:ascii="Calibri" w:hAnsi="Calibri"/>
          <w:sz w:val="22"/>
          <w:szCs w:val="22"/>
        </w:rPr>
        <w:t xml:space="preserve">h stakeholders to define product vision, roadmap, and </w:t>
      </w:r>
      <w:proofErr w:type="spellStart"/>
      <w:r>
        <w:rPr>
          <w:rStyle w:val="NoneA"/>
          <w:rFonts w:ascii="Calibri" w:hAnsi="Calibri"/>
          <w:sz w:val="22"/>
          <w:szCs w:val="22"/>
        </w:rPr>
        <w:t>prioritisation</w:t>
      </w:r>
      <w:proofErr w:type="spellEnd"/>
      <w:r>
        <w:rPr>
          <w:rStyle w:val="NoneA"/>
          <w:rFonts w:ascii="Calibri" w:hAnsi="Calibri"/>
          <w:sz w:val="22"/>
          <w:szCs w:val="22"/>
        </w:rPr>
        <w:t>, ensuring alignment with business goals and user needs.</w:t>
      </w:r>
    </w:p>
    <w:p w14:paraId="13E6FE25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Conducted meetings and one on one discussions with stakeholders for gathering the requirements in most comprehensive way in form of</w:t>
      </w:r>
      <w:r>
        <w:rPr>
          <w:rStyle w:val="NoneA"/>
          <w:rFonts w:ascii="Calibri" w:hAnsi="Calibri"/>
          <w:sz w:val="22"/>
          <w:szCs w:val="22"/>
        </w:rPr>
        <w:t xml:space="preserve"> both user stories and functional specifications.</w:t>
      </w:r>
    </w:p>
    <w:p w14:paraId="13E6FE2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Elicit the requirements and translating them to ensure that the requirements are correctly conveyed to development team during Agile Sprint meetings.</w:t>
      </w:r>
    </w:p>
    <w:p w14:paraId="13E6FE2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Managed backlog and sprint planning, maintaining a high </w:t>
      </w:r>
      <w:r>
        <w:rPr>
          <w:rStyle w:val="NoneA"/>
          <w:rFonts w:ascii="Calibri" w:hAnsi="Calibri"/>
          <w:sz w:val="22"/>
          <w:szCs w:val="22"/>
        </w:rPr>
        <w:t>level of transparency and communication with the development team.</w:t>
      </w:r>
    </w:p>
    <w:p w14:paraId="13E6FE28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Worked closely with development teams to refine product backlog, ensuring timely delivery of high-quality software releases.</w:t>
      </w:r>
    </w:p>
    <w:p w14:paraId="13E6FE29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Drafting Release notes for project Go-Live and obtain sign-off f</w:t>
      </w:r>
      <w:r>
        <w:rPr>
          <w:rStyle w:val="NoneA"/>
          <w:rFonts w:ascii="Calibri" w:hAnsi="Calibri"/>
          <w:sz w:val="22"/>
          <w:szCs w:val="22"/>
        </w:rPr>
        <w:t>rom business stakeholders.</w:t>
      </w:r>
    </w:p>
    <w:p w14:paraId="13E6FE2A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Created the test data and test cases for Functional testing &amp; User Acceptance Testing (UAT).</w:t>
      </w:r>
    </w:p>
    <w:p w14:paraId="13E6FE2B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Facilitated communication between development teams and business users to ensure successful product go live and post-go live support.</w:t>
      </w:r>
    </w:p>
    <w:p w14:paraId="13E6FE2C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Ex</w:t>
      </w:r>
      <w:r>
        <w:rPr>
          <w:rStyle w:val="NoneA"/>
          <w:rFonts w:ascii="Calibri" w:hAnsi="Calibri"/>
          <w:sz w:val="22"/>
          <w:szCs w:val="22"/>
        </w:rPr>
        <w:t>pert in analyzing the applications during tuning phase and adjust the rule parameters and thresholds appropriately to make the system generate right cases.</w:t>
      </w:r>
    </w:p>
    <w:p w14:paraId="13E6FE2D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Conducted market research and analysis to identify current trends, policies, regulations, industry b</w:t>
      </w:r>
      <w:r>
        <w:rPr>
          <w:rStyle w:val="NoneA"/>
          <w:rFonts w:ascii="Calibri" w:hAnsi="Calibri"/>
          <w:sz w:val="22"/>
          <w:szCs w:val="22"/>
        </w:rPr>
        <w:t>est practice and opportunities, enabling the delivery of innovative features.</w:t>
      </w:r>
    </w:p>
    <w:p w14:paraId="13E6FE2E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Led the integration of a third-party analytics </w:t>
      </w:r>
      <w:proofErr w:type="gramStart"/>
      <w:r>
        <w:rPr>
          <w:rStyle w:val="NoneA"/>
          <w:rFonts w:ascii="Calibri" w:hAnsi="Calibri"/>
          <w:sz w:val="22"/>
          <w:szCs w:val="22"/>
        </w:rPr>
        <w:t>tool(</w:t>
      </w:r>
      <w:proofErr w:type="gramEnd"/>
      <w:r>
        <w:rPr>
          <w:rStyle w:val="NoneA"/>
          <w:rFonts w:ascii="Calibri" w:hAnsi="Calibri"/>
          <w:sz w:val="22"/>
          <w:szCs w:val="22"/>
        </w:rPr>
        <w:t>Looker-from Google) into the product for WM, resulting in a 25% increase in data accuracy and actionable insights. Utilized da</w:t>
      </w:r>
      <w:r>
        <w:rPr>
          <w:rStyle w:val="NoneA"/>
          <w:rFonts w:ascii="Calibri" w:hAnsi="Calibri"/>
          <w:sz w:val="22"/>
          <w:szCs w:val="22"/>
        </w:rPr>
        <w:t>ta analytics and user feedback to make data-driven decisions and continuously improve product performance.</w:t>
      </w:r>
    </w:p>
    <w:p w14:paraId="13E6FE2F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Maintaining a map of all TM systems deployed across the group globally and develop and drive global standards across group monitoring systems to elim</w:t>
      </w:r>
      <w:r>
        <w:rPr>
          <w:rStyle w:val="NoneA"/>
          <w:rFonts w:ascii="Calibri" w:hAnsi="Calibri"/>
          <w:sz w:val="22"/>
          <w:szCs w:val="22"/>
        </w:rPr>
        <w:t>inate money movement Fraud and money laundering.</w:t>
      </w:r>
    </w:p>
    <w:p w14:paraId="13E6FE30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Initiated and prepared the training content and conducted training sessions to development team &amp; stakeholders which made them to get the awareness of the new application functionality, the rules, system log</w:t>
      </w:r>
      <w:r>
        <w:rPr>
          <w:rStyle w:val="NoneA"/>
          <w:rFonts w:ascii="Calibri" w:hAnsi="Calibri"/>
          <w:sz w:val="22"/>
          <w:szCs w:val="22"/>
        </w:rPr>
        <w:t>ic, process flows and policies.</w:t>
      </w:r>
    </w:p>
    <w:p w14:paraId="13E6FE31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Implemented agile methodologies, including Scrum and Kanban for Change &amp; Defects Management, improving team efficiency and product delivery speed.</w:t>
      </w:r>
    </w:p>
    <w:p w14:paraId="13E6FE32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Own and drive high impact projects that leads to application enhancement, ope</w:t>
      </w:r>
      <w:r>
        <w:rPr>
          <w:rStyle w:val="NoneA"/>
          <w:rFonts w:ascii="Calibri" w:hAnsi="Calibri"/>
          <w:sz w:val="22"/>
          <w:szCs w:val="22"/>
        </w:rPr>
        <w:t>rational efficiency &amp; betterment of process.</w:t>
      </w:r>
    </w:p>
    <w:p w14:paraId="13E6FE33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Collaborated closely with UX designers and engineers to create intuitive user interfaces and enhance overall user experience.</w:t>
      </w:r>
    </w:p>
    <w:p w14:paraId="13E6FE34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lastRenderedPageBreak/>
        <w:t>Conducted regular user interviews and usability tests, gathering insights for feature</w:t>
      </w:r>
      <w:r>
        <w:rPr>
          <w:rStyle w:val="NoneA"/>
          <w:rFonts w:ascii="Calibri" w:hAnsi="Calibri"/>
          <w:sz w:val="22"/>
          <w:szCs w:val="22"/>
        </w:rPr>
        <w:t xml:space="preserve"> enhancements and identifying pain points.</w:t>
      </w:r>
    </w:p>
    <w:p w14:paraId="13E6FE35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Led the development of a Robotic Process </w:t>
      </w:r>
      <w:proofErr w:type="gramStart"/>
      <w:r>
        <w:rPr>
          <w:rStyle w:val="NoneA"/>
          <w:rFonts w:ascii="Calibri" w:hAnsi="Calibri"/>
          <w:sz w:val="22"/>
          <w:szCs w:val="22"/>
        </w:rPr>
        <w:t>Automation(</w:t>
      </w:r>
      <w:proofErr w:type="gramEnd"/>
      <w:r>
        <w:rPr>
          <w:rStyle w:val="NoneA"/>
          <w:rFonts w:ascii="Calibri" w:hAnsi="Calibri"/>
          <w:sz w:val="22"/>
          <w:szCs w:val="22"/>
        </w:rPr>
        <w:t>RPA)-based recommendation engine, improving product personalization and eliminating the non-value-added work, driving a 30% increase in operational efficiency fo</w:t>
      </w:r>
      <w:r>
        <w:rPr>
          <w:rStyle w:val="NoneA"/>
          <w:rFonts w:ascii="Calibri" w:hAnsi="Calibri"/>
          <w:sz w:val="22"/>
          <w:szCs w:val="22"/>
        </w:rPr>
        <w:t>r users. This also, resulted in the integration of cutting-edge features and a 40% reduction in rework for business application users.</w:t>
      </w:r>
    </w:p>
    <w:p w14:paraId="13E6FE3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Developed and maintained strong relationships with key stakeholders, conducting regular meetings to gather feedback and a</w:t>
      </w:r>
      <w:r>
        <w:rPr>
          <w:rStyle w:val="NoneA"/>
          <w:rFonts w:ascii="Calibri" w:hAnsi="Calibri"/>
          <w:sz w:val="22"/>
          <w:szCs w:val="22"/>
        </w:rPr>
        <w:t>ddress concerns.</w:t>
      </w:r>
    </w:p>
    <w:p w14:paraId="13E6FE3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Collaborated with business stakeholders across various international locations (US, UK, CA, AU, FR &amp; NL) and interacting with all levels of management to define project scope, clarify/prioritize requirements and manage expectations </w:t>
      </w:r>
      <w:r>
        <w:rPr>
          <w:rStyle w:val="NoneA"/>
          <w:rFonts w:ascii="Calibri" w:hAnsi="Calibri"/>
          <w:sz w:val="22"/>
          <w:szCs w:val="22"/>
        </w:rPr>
        <w:t>throughout the development lifecycle.</w:t>
      </w:r>
    </w:p>
    <w:p w14:paraId="13E6FE38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Implemented Agile metrics and dashboards, providing real-time project status updates to stakeholders and enabling data-driven decision-making.</w:t>
      </w:r>
    </w:p>
    <w:p w14:paraId="13E6FE39" w14:textId="77777777" w:rsidR="00CE520A" w:rsidRDefault="00CE520A">
      <w:pPr>
        <w:pStyle w:val="BodyA"/>
        <w:jc w:val="both"/>
      </w:pPr>
    </w:p>
    <w:p w14:paraId="13E6FE3A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3B" w14:textId="24083D2C" w:rsidR="00CE520A" w:rsidRDefault="006773E1">
      <w:pPr>
        <w:pStyle w:val="Heading3"/>
        <w:keepLines/>
        <w:pBdr>
          <w:top w:val="nil"/>
        </w:pBdr>
        <w:spacing w:before="40" w:after="0" w:line="240" w:lineRule="auto"/>
        <w:rPr>
          <w:rStyle w:val="None"/>
          <w:rFonts w:ascii="Carlito" w:eastAsia="Carlito" w:hAnsi="Carlito" w:cs="Carlito"/>
          <w:b/>
          <w:bCs/>
          <w:color w:val="1F3763"/>
          <w:spacing w:val="0"/>
          <w:u w:val="single" w:color="1F3763"/>
        </w:rPr>
      </w:pP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 xml:space="preserve">HSBC.                               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    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             </w:t>
      </w:r>
      <w:r w:rsidR="00A215A6"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 xml:space="preserve">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 xml:space="preserve"> 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 xml:space="preserve">  Aug 2015 – Sept 2017 </w:t>
      </w:r>
    </w:p>
    <w:p w14:paraId="13E6FE3C" w14:textId="77777777" w:rsidR="00CE520A" w:rsidRDefault="006773E1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libri" w:eastAsia="Calibri" w:hAnsi="Calibri" w:cs="Calibri"/>
          <w:i/>
          <w:iCs/>
          <w:color w:val="2F5496"/>
          <w:sz w:val="22"/>
          <w:szCs w:val="22"/>
          <w:u w:color="2F5496"/>
        </w:rPr>
      </w:pPr>
      <w:r>
        <w:rPr>
          <w:rStyle w:val="None"/>
          <w:rFonts w:ascii="Carlito" w:hAnsi="Carlito"/>
          <w:b/>
          <w:bCs/>
          <w:color w:val="2F5496"/>
          <w:u w:color="2F5496"/>
        </w:rPr>
        <w:t xml:space="preserve">Scrum Master/Agile Project Manager – Financial Crimes Compliance project      </w:t>
      </w:r>
    </w:p>
    <w:p w14:paraId="13E6FE3D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3E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Managed the delivery of a high-visibility, enterprise-level </w:t>
      </w:r>
      <w:proofErr w:type="gramStart"/>
      <w:r>
        <w:rPr>
          <w:rStyle w:val="NoneA"/>
          <w:rFonts w:ascii="Calibri" w:hAnsi="Calibri"/>
          <w:sz w:val="22"/>
          <w:szCs w:val="22"/>
        </w:rPr>
        <w:t>project(</w:t>
      </w:r>
      <w:proofErr w:type="spellStart"/>
      <w:proofErr w:type="gramEnd"/>
      <w:r>
        <w:rPr>
          <w:rStyle w:val="NoneA"/>
          <w:rFonts w:ascii="Calibri" w:hAnsi="Calibri"/>
          <w:sz w:val="22"/>
          <w:szCs w:val="22"/>
        </w:rPr>
        <w:t>Norkom</w:t>
      </w:r>
      <w:proofErr w:type="spellEnd"/>
      <w:r>
        <w:rPr>
          <w:rStyle w:val="NoneA"/>
          <w:rFonts w:ascii="Calibri" w:hAnsi="Calibri"/>
          <w:sz w:val="22"/>
          <w:szCs w:val="22"/>
        </w:rPr>
        <w:t xml:space="preserve"> to Oracle transition), successfully delivering it within budget and on time.</w:t>
      </w:r>
    </w:p>
    <w:p w14:paraId="13E6FE3F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Successfully implemented Agile scrum frameworks for development teams, allowing for increased efficiency and productivity by 30%.</w:t>
      </w:r>
    </w:p>
    <w:p w14:paraId="13E6FE40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Facilitated Agile ceremonies such as daily stand-ups, sprint planning, sprint retrospectives, demos, and reviews, to ensure al</w:t>
      </w:r>
      <w:r>
        <w:rPr>
          <w:rStyle w:val="NoneA"/>
          <w:rFonts w:ascii="Calibri" w:hAnsi="Calibri"/>
          <w:sz w:val="22"/>
          <w:szCs w:val="22"/>
        </w:rPr>
        <w:t>l objectives were met and the project progressed on schedule.</w:t>
      </w:r>
    </w:p>
    <w:p w14:paraId="13E6FE41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Managed requirements for Name screening application (OWS) integrated with retail core banking system for HSBC and developed high-quality user stories by collaborating with the product owner and </w:t>
      </w:r>
      <w:r>
        <w:rPr>
          <w:rStyle w:val="NoneA"/>
          <w:rFonts w:ascii="Calibri" w:hAnsi="Calibri"/>
          <w:sz w:val="22"/>
          <w:szCs w:val="22"/>
        </w:rPr>
        <w:t>organizing effective meetings to discuss and refine user stories.</w:t>
      </w:r>
    </w:p>
    <w:p w14:paraId="13E6FE42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Assisted Product Owner in digital product development by providing guidance to development team members regarding their tasks and responsibilities.</w:t>
      </w:r>
    </w:p>
    <w:p w14:paraId="13E6FE43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Interact with business stakeholders and ha</w:t>
      </w:r>
      <w:r>
        <w:rPr>
          <w:rStyle w:val="NoneA"/>
          <w:rFonts w:ascii="Calibri" w:hAnsi="Calibri"/>
          <w:sz w:val="22"/>
          <w:szCs w:val="22"/>
        </w:rPr>
        <w:t>ndling enquiries to act as the face of the business.</w:t>
      </w:r>
    </w:p>
    <w:p w14:paraId="13E6FE44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Collaborated with stakeholders and business sponsors to proactively identify risks and dependencies for the project which reduced the chance for costly delays and errors.</w:t>
      </w:r>
    </w:p>
    <w:p w14:paraId="13E6FE45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Monitored sprint progress, ident</w:t>
      </w:r>
      <w:r>
        <w:rPr>
          <w:rStyle w:val="NoneA"/>
          <w:rFonts w:ascii="Calibri" w:hAnsi="Calibri"/>
          <w:sz w:val="22"/>
          <w:szCs w:val="22"/>
        </w:rPr>
        <w:t>ified any impediments, created project and sprint reports and reported project updates to the stakeholders effectively to provide visibility of the project’s overall performance.</w:t>
      </w:r>
    </w:p>
    <w:p w14:paraId="13E6FE4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Enhanced collaboration between cross-functional teams and increased knowledge</w:t>
      </w:r>
      <w:r>
        <w:rPr>
          <w:rStyle w:val="NoneA"/>
          <w:rFonts w:ascii="Calibri" w:hAnsi="Calibri"/>
          <w:sz w:val="22"/>
          <w:szCs w:val="22"/>
        </w:rPr>
        <w:t xml:space="preserve"> sharing across development team by introducing new processes and systems.</w:t>
      </w:r>
    </w:p>
    <w:p w14:paraId="13E6FE4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Reduced the number of blockers by 50% and increased the team's ability to deliver high-quality features by introducing Scrum of Scrums (SoS)</w:t>
      </w:r>
    </w:p>
    <w:p w14:paraId="13E6FE48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Arranging &amp; chairing weekly team meeting</w:t>
      </w:r>
      <w:r>
        <w:rPr>
          <w:rStyle w:val="NoneA"/>
          <w:rFonts w:ascii="Calibri" w:hAnsi="Calibri"/>
          <w:sz w:val="22"/>
          <w:szCs w:val="22"/>
        </w:rPr>
        <w:t>s, focusing on targets, achievements &amp; new initiatives, and appreciate the team members to create a positive working environment.</w:t>
      </w:r>
    </w:p>
    <w:p w14:paraId="13E6FE49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Provided guidance, coaching and training to team members on Agile practices and promoting good work practices to build a </w:t>
      </w:r>
      <w:r>
        <w:rPr>
          <w:rStyle w:val="NoneA"/>
          <w:rFonts w:ascii="Calibri" w:hAnsi="Calibri"/>
          <w:sz w:val="22"/>
          <w:szCs w:val="22"/>
        </w:rPr>
        <w:t>positive rapport with team.</w:t>
      </w:r>
    </w:p>
    <w:p w14:paraId="13E6FE4A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Implemented a continuous improvement program, resulting in a 25% increase in team productivity and a 50% reduction in rework for business application users.</w:t>
      </w:r>
    </w:p>
    <w:p w14:paraId="13E6FE4B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4E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4F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50" w14:textId="77777777" w:rsidR="00CE520A" w:rsidRDefault="006773E1">
      <w:pPr>
        <w:pStyle w:val="Heading3"/>
        <w:keepLines/>
        <w:pBdr>
          <w:top w:val="nil"/>
        </w:pBdr>
        <w:spacing w:before="40" w:after="0" w:line="240" w:lineRule="auto"/>
        <w:rPr>
          <w:rStyle w:val="None"/>
          <w:rFonts w:ascii="Carlito" w:eastAsia="Carlito" w:hAnsi="Carlito" w:cs="Carlito"/>
          <w:b/>
          <w:bCs/>
          <w:color w:val="1F3763"/>
          <w:spacing w:val="0"/>
          <w:u w:val="single" w:color="1F3763"/>
        </w:rPr>
      </w:pP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lastRenderedPageBreak/>
        <w:t>ICICI Bank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      </w:t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</w:r>
      <w:r>
        <w:rPr>
          <w:rStyle w:val="None"/>
          <w:rFonts w:ascii="Carlito" w:hAnsi="Carlito"/>
          <w:b/>
          <w:bCs/>
          <w:color w:val="1F3763"/>
          <w:spacing w:val="0"/>
          <w:u w:val="single" w:color="1F3763"/>
        </w:rPr>
        <w:tab/>
        <w:t xml:space="preserve">April 2011 – Aug 2015 </w:t>
      </w:r>
    </w:p>
    <w:p w14:paraId="13E6FE51" w14:textId="77777777" w:rsidR="00CE520A" w:rsidRDefault="006773E1">
      <w:pPr>
        <w:pStyle w:val="Default"/>
        <w:keepNext/>
        <w:keepLines/>
        <w:spacing w:before="40" w:line="276" w:lineRule="auto"/>
        <w:outlineLvl w:val="2"/>
        <w:rPr>
          <w:rStyle w:val="None"/>
          <w:rFonts w:ascii="Carlito" w:eastAsia="Carlito" w:hAnsi="Carlito" w:cs="Carlito"/>
          <w:b/>
          <w:bCs/>
          <w:color w:val="2F5496"/>
          <w:u w:color="2F5496"/>
        </w:rPr>
      </w:pPr>
      <w:r>
        <w:rPr>
          <w:rStyle w:val="None"/>
          <w:rFonts w:ascii="Carlito" w:hAnsi="Carlito"/>
          <w:b/>
          <w:bCs/>
          <w:color w:val="2F5496"/>
          <w:u w:color="2F5496"/>
        </w:rPr>
        <w:t xml:space="preserve">Role: Product Owner - </w:t>
      </w:r>
      <w:r>
        <w:rPr>
          <w:rStyle w:val="None"/>
          <w:rFonts w:ascii="Carlito" w:hAnsi="Carlito"/>
          <w:b/>
          <w:bCs/>
          <w:color w:val="2F5496"/>
          <w:u w:color="2F5496"/>
        </w:rPr>
        <w:t xml:space="preserve">Wire Transfer &amp; Remittance products                  </w:t>
      </w:r>
    </w:p>
    <w:p w14:paraId="13E6FE52" w14:textId="77777777" w:rsidR="00CE520A" w:rsidRDefault="00CE520A">
      <w:pPr>
        <w:pStyle w:val="BodyB"/>
        <w:spacing w:after="200" w:line="276" w:lineRule="auto"/>
        <w:ind w:firstLine="36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53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Responsible for developing and executing a product roadmap to drive revenue growth and customer satisfaction of Wire transfer &amp; M2I products.</w:t>
      </w:r>
    </w:p>
    <w:p w14:paraId="13E6FE54" w14:textId="77777777" w:rsidR="00CE520A" w:rsidRDefault="006773E1">
      <w:pPr>
        <w:pStyle w:val="ListParagraph"/>
        <w:numPr>
          <w:ilvl w:val="0"/>
          <w:numId w:val="8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Managed the product roadmap and prioritized product feature</w:t>
      </w:r>
      <w:r>
        <w:rPr>
          <w:rStyle w:val="NoneA"/>
          <w:rFonts w:ascii="Calibri" w:hAnsi="Calibri"/>
          <w:sz w:val="22"/>
          <w:szCs w:val="22"/>
        </w:rPr>
        <w:t>s working closely with stakeholders for requirements elicitation &amp; elaborated the requirements in form of use cases and obtain sign-off.</w:t>
      </w:r>
    </w:p>
    <w:p w14:paraId="13E6FE55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Defined product requirements and user stories, working with stakeholders to reengineer and develop a product that met </w:t>
      </w:r>
      <w:r>
        <w:rPr>
          <w:rStyle w:val="NoneA"/>
          <w:rFonts w:ascii="Calibri" w:hAnsi="Calibri"/>
          <w:sz w:val="22"/>
          <w:szCs w:val="22"/>
        </w:rPr>
        <w:t>customer needs and business objectives, resulting in a 30% increase in revenue.</w:t>
      </w:r>
    </w:p>
    <w:p w14:paraId="13E6FE56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Managed the product backlog and facilitated sprint planning working closely with development team to refine product backlog.</w:t>
      </w:r>
    </w:p>
    <w:p w14:paraId="13E6FE57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Monitored sprint progress and managed stakeholders,</w:t>
      </w:r>
      <w:r>
        <w:rPr>
          <w:rStyle w:val="NoneA"/>
          <w:rFonts w:ascii="Calibri" w:hAnsi="Calibri"/>
          <w:sz w:val="22"/>
          <w:szCs w:val="22"/>
        </w:rPr>
        <w:t xml:space="preserve"> ensuring that the team met its goals and that stakeholders were kept informed and engaged.</w:t>
      </w:r>
    </w:p>
    <w:p w14:paraId="13E6FE58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Collaborated with stakeholders to prioritize product features based on customer feedback and market trends, resulting in a 30% increase in user engagement.</w:t>
      </w:r>
    </w:p>
    <w:p w14:paraId="13E6FE59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>Monitore</w:t>
      </w:r>
      <w:r>
        <w:rPr>
          <w:rStyle w:val="NoneA"/>
          <w:rFonts w:ascii="Calibri" w:hAnsi="Calibri"/>
          <w:sz w:val="22"/>
          <w:szCs w:val="22"/>
        </w:rPr>
        <w:t>d product performance and tracked key metrics and user feedback, resulting in a 20% increase in customer satisfaction.</w:t>
      </w:r>
    </w:p>
    <w:p w14:paraId="13E6FE5A" w14:textId="77777777" w:rsidR="00CE520A" w:rsidRDefault="006773E1">
      <w:pPr>
        <w:pStyle w:val="ListParagraph"/>
        <w:numPr>
          <w:ilvl w:val="0"/>
          <w:numId w:val="4"/>
        </w:numPr>
        <w:jc w:val="both"/>
        <w:rPr>
          <w:rFonts w:ascii="Calibri" w:hAnsi="Calibri"/>
          <w:sz w:val="22"/>
          <w:szCs w:val="22"/>
        </w:rPr>
      </w:pPr>
      <w:r>
        <w:rPr>
          <w:rStyle w:val="NoneA"/>
          <w:rFonts w:ascii="Calibri" w:hAnsi="Calibri"/>
          <w:sz w:val="22"/>
          <w:szCs w:val="22"/>
        </w:rPr>
        <w:t xml:space="preserve">Led the development of Automation of bulk wire </w:t>
      </w:r>
      <w:proofErr w:type="gramStart"/>
      <w:r>
        <w:rPr>
          <w:rStyle w:val="NoneA"/>
          <w:rFonts w:ascii="Calibri" w:hAnsi="Calibri"/>
          <w:sz w:val="22"/>
          <w:szCs w:val="22"/>
        </w:rPr>
        <w:t>process(</w:t>
      </w:r>
      <w:proofErr w:type="gramEnd"/>
      <w:r>
        <w:rPr>
          <w:rStyle w:val="NoneA"/>
          <w:rFonts w:ascii="Calibri" w:hAnsi="Calibri"/>
          <w:sz w:val="22"/>
          <w:szCs w:val="22"/>
        </w:rPr>
        <w:t>Corporate based wire transfer product) which involves, switching the manual proces</w:t>
      </w:r>
      <w:r>
        <w:rPr>
          <w:rStyle w:val="NoneA"/>
          <w:rFonts w:ascii="Calibri" w:hAnsi="Calibri"/>
          <w:sz w:val="22"/>
          <w:szCs w:val="22"/>
        </w:rPr>
        <w:t>sing of the transactions to automated processing, resulting in a 40% increase in business team’s productivity and a 20% reduction in payment processing turnaround time(TAT).</w:t>
      </w:r>
    </w:p>
    <w:p w14:paraId="13E6FE5B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  <w:lang w:val="de-DE"/>
        </w:rPr>
      </w:pPr>
    </w:p>
    <w:p w14:paraId="13E6FE5C" w14:textId="77777777" w:rsidR="00CE520A" w:rsidRDefault="00CE520A">
      <w:pPr>
        <w:pStyle w:val="BodyA"/>
        <w:jc w:val="both"/>
        <w:rPr>
          <w:rStyle w:val="None"/>
          <w:rFonts w:ascii="Calibri" w:eastAsia="Calibri" w:hAnsi="Calibri" w:cs="Calibri"/>
          <w:sz w:val="22"/>
          <w:szCs w:val="22"/>
          <w:lang w:val="de-DE"/>
        </w:rPr>
      </w:pPr>
    </w:p>
    <w:p w14:paraId="13E6FE5D" w14:textId="77777777" w:rsidR="00CE520A" w:rsidRDefault="006773E1">
      <w:pPr>
        <w:pStyle w:val="BodyA"/>
        <w:shd w:val="clear" w:color="auto" w:fill="E5E5E5"/>
        <w:jc w:val="center"/>
        <w:rPr>
          <w:rStyle w:val="None"/>
          <w:rFonts w:ascii="Calibri" w:eastAsia="Calibri" w:hAnsi="Calibri" w:cs="Calibri"/>
          <w:b/>
          <w:bCs/>
          <w:i/>
          <w:iCs/>
          <w:color w:val="3F6797"/>
          <w:u w:color="3F6797"/>
        </w:rPr>
      </w:pPr>
      <w:r>
        <w:rPr>
          <w:rStyle w:val="None"/>
          <w:rFonts w:ascii="Calibri" w:hAnsi="Calibri"/>
          <w:b/>
          <w:bCs/>
          <w:i/>
          <w:iCs/>
          <w:color w:val="3F6797"/>
          <w:u w:color="3F6797"/>
        </w:rPr>
        <w:t>Initiatives</w:t>
      </w:r>
    </w:p>
    <w:p w14:paraId="13E6FE5E" w14:textId="77777777" w:rsidR="00CE520A" w:rsidRDefault="00CE520A">
      <w:pPr>
        <w:pStyle w:val="BodyA"/>
        <w:rPr>
          <w:rStyle w:val="None"/>
          <w:rFonts w:ascii="Calibri" w:eastAsia="Calibri" w:hAnsi="Calibri" w:cs="Calibri"/>
        </w:rPr>
      </w:pPr>
    </w:p>
    <w:p w14:paraId="13E6FE5F" w14:textId="77777777" w:rsidR="00CE520A" w:rsidRDefault="006773E1">
      <w:pPr>
        <w:pStyle w:val="BodyA"/>
        <w:ind w:left="2127" w:hanging="2127"/>
        <w:jc w:val="both"/>
        <w:rPr>
          <w:rStyle w:val="None"/>
          <w:rFonts w:ascii="Calibri" w:eastAsia="Calibri" w:hAnsi="Calibri" w:cs="Calibri"/>
          <w:b/>
          <w:bCs/>
          <w:sz w:val="26"/>
          <w:szCs w:val="26"/>
        </w:rPr>
      </w:pPr>
      <w:r>
        <w:rPr>
          <w:rStyle w:val="None"/>
          <w:rFonts w:ascii="Calibri" w:hAnsi="Calibri"/>
        </w:rPr>
        <w:t>ADP (</w:t>
      </w:r>
      <w:r>
        <w:rPr>
          <w:rStyle w:val="None"/>
          <w:rFonts w:ascii="Calibri" w:hAnsi="Calibri"/>
          <w:sz w:val="22"/>
          <w:szCs w:val="22"/>
          <w:lang w:val="de-DE"/>
        </w:rPr>
        <w:t>2019- 2021)</w:t>
      </w:r>
      <w:r>
        <w:rPr>
          <w:rStyle w:val="None"/>
          <w:rFonts w:ascii="Calibri" w:eastAsia="Calibri" w:hAnsi="Calibri" w:cs="Calibri"/>
          <w:b/>
          <w:bCs/>
          <w:sz w:val="26"/>
          <w:szCs w:val="26"/>
        </w:rPr>
        <w:tab/>
      </w:r>
      <w:r>
        <w:rPr>
          <w:rStyle w:val="None"/>
          <w:rFonts w:ascii="Arial Unicode MS" w:hAnsi="Arial Unicode MS"/>
          <w:sz w:val="22"/>
          <w:szCs w:val="22"/>
          <w:rtl/>
          <w:lang w:val="ar-SA"/>
        </w:rPr>
        <w:t>“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>FCRM Transaction Monitoring Automation”</w:t>
      </w:r>
    </w:p>
    <w:p w14:paraId="13E6FE60" w14:textId="77777777" w:rsidR="00CE520A" w:rsidRDefault="00CE520A">
      <w:pPr>
        <w:pStyle w:val="BodyA"/>
        <w:ind w:left="2127" w:hanging="2127"/>
        <w:jc w:val="both"/>
        <w:rPr>
          <w:rStyle w:val="None"/>
          <w:rFonts w:ascii="Calibri" w:eastAsia="Calibri" w:hAnsi="Calibri" w:cs="Calibri"/>
        </w:rPr>
      </w:pPr>
    </w:p>
    <w:p w14:paraId="13E6FE61" w14:textId="77777777" w:rsidR="00CE520A" w:rsidRDefault="006773E1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hAnsi="Calibri"/>
          <w:b/>
          <w:bCs/>
          <w:sz w:val="22"/>
          <w:szCs w:val="22"/>
        </w:rPr>
        <w:t>Purpose:</w:t>
      </w:r>
      <w:r>
        <w:rPr>
          <w:rStyle w:val="None"/>
          <w:rFonts w:ascii="Calibri" w:hAnsi="Calibri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>The aim of the project is to improve the overall efficiency of the FCRM TM system by eliminating the non-value-added work there by concentrating on what is value to the transaction monitoring process.</w:t>
      </w:r>
    </w:p>
    <w:p w14:paraId="13E6FE62" w14:textId="77777777" w:rsidR="00CE520A" w:rsidRDefault="00CE520A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63" w14:textId="77777777" w:rsidR="00CE520A" w:rsidRDefault="006773E1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 xml:space="preserve">                                  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Execution </w:t>
      </w:r>
      <w:r>
        <w:rPr>
          <w:rStyle w:val="None"/>
          <w:rFonts w:ascii="Calibri" w:hAnsi="Calibri"/>
          <w:b/>
          <w:bCs/>
          <w:sz w:val="22"/>
          <w:szCs w:val="22"/>
        </w:rPr>
        <w:t>&amp; Outcome:</w:t>
      </w:r>
      <w:r>
        <w:rPr>
          <w:rStyle w:val="None"/>
          <w:rFonts w:ascii="Calibri" w:hAnsi="Calibri"/>
          <w:sz w:val="22"/>
          <w:szCs w:val="22"/>
        </w:rPr>
        <w:t xml:space="preserve"> Visited US during early 2019 with the objective of studying various business functions and payroll systems, gathered information &amp; evaluated the requirements for output.</w:t>
      </w:r>
    </w:p>
    <w:p w14:paraId="13E6FE64" w14:textId="77777777" w:rsidR="00CE520A" w:rsidRDefault="006773E1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b/>
          <w:bCs/>
          <w:sz w:val="22"/>
          <w:szCs w:val="22"/>
        </w:rPr>
        <w:t xml:space="preserve">                                           </w:t>
      </w:r>
      <w:r>
        <w:rPr>
          <w:rStyle w:val="None"/>
          <w:rFonts w:ascii="Calibri" w:hAnsi="Calibri"/>
          <w:sz w:val="22"/>
          <w:szCs w:val="22"/>
        </w:rPr>
        <w:t>Workflow enhancements using Robo</w:t>
      </w:r>
      <w:r>
        <w:rPr>
          <w:rStyle w:val="None"/>
          <w:rFonts w:ascii="Calibri" w:hAnsi="Calibri"/>
          <w:sz w:val="22"/>
          <w:szCs w:val="22"/>
        </w:rPr>
        <w:t>tic Process Automation (RPA) solution and data analytics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>created a positive impact to business users by leading to elimination of manual work.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 xml:space="preserve">The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time savings/ROI </w:t>
      </w:r>
      <w:r>
        <w:rPr>
          <w:rStyle w:val="None"/>
          <w:rFonts w:ascii="Calibri" w:hAnsi="Calibri"/>
          <w:sz w:val="22"/>
          <w:szCs w:val="22"/>
        </w:rPr>
        <w:t>for this project is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11,000 hours/annum </w:t>
      </w:r>
      <w:r>
        <w:rPr>
          <w:rStyle w:val="None"/>
          <w:rFonts w:ascii="Calibri" w:hAnsi="Calibri"/>
          <w:sz w:val="22"/>
          <w:szCs w:val="22"/>
        </w:rPr>
        <w:t>which is equivalent to more than 5 FTE.</w:t>
      </w:r>
    </w:p>
    <w:p w14:paraId="13E6FE65" w14:textId="77777777" w:rsidR="00CE520A" w:rsidRDefault="00CE520A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66" w14:textId="77777777" w:rsidR="00CE520A" w:rsidRDefault="006773E1">
      <w:pPr>
        <w:pStyle w:val="BodyA"/>
        <w:ind w:left="2127" w:hanging="2127"/>
        <w:jc w:val="both"/>
        <w:rPr>
          <w:rStyle w:val="None"/>
          <w:rFonts w:ascii="Calibri" w:eastAsia="Calibri" w:hAnsi="Calibri" w:cs="Calibri"/>
          <w:b/>
          <w:bCs/>
          <w:sz w:val="26"/>
          <w:szCs w:val="26"/>
        </w:rPr>
      </w:pPr>
      <w:r>
        <w:rPr>
          <w:rStyle w:val="None"/>
          <w:rFonts w:ascii="Calibri" w:hAnsi="Calibri"/>
        </w:rPr>
        <w:t>HSBC (</w:t>
      </w:r>
      <w:r>
        <w:rPr>
          <w:rStyle w:val="None"/>
          <w:rFonts w:ascii="Calibri" w:hAnsi="Calibri"/>
          <w:sz w:val="22"/>
          <w:szCs w:val="22"/>
        </w:rPr>
        <w:t>2016)</w:t>
      </w:r>
      <w:r>
        <w:rPr>
          <w:rStyle w:val="None"/>
          <w:rFonts w:ascii="Calibri" w:eastAsia="Calibri" w:hAnsi="Calibri" w:cs="Calibri"/>
          <w:b/>
          <w:bCs/>
          <w:sz w:val="26"/>
          <w:szCs w:val="26"/>
        </w:rPr>
        <w:tab/>
      </w:r>
      <w:r>
        <w:rPr>
          <w:rStyle w:val="None"/>
          <w:rFonts w:ascii="Arial Unicode MS" w:hAnsi="Arial Unicode MS"/>
          <w:sz w:val="22"/>
          <w:szCs w:val="22"/>
          <w:rtl/>
          <w:lang w:val="ar-SA"/>
        </w:rPr>
        <w:t>“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  <w:lang w:val="de-DE"/>
        </w:rPr>
        <w:t>OWS Alerts Automation</w:t>
      </w:r>
      <w:r>
        <w:rPr>
          <w:rStyle w:val="None"/>
          <w:rFonts w:ascii="Calibri" w:hAnsi="Calibri"/>
          <w:b/>
          <w:bCs/>
          <w:i/>
          <w:iCs/>
          <w:sz w:val="22"/>
          <w:szCs w:val="22"/>
        </w:rPr>
        <w:t>”</w:t>
      </w:r>
    </w:p>
    <w:p w14:paraId="13E6FE67" w14:textId="77777777" w:rsidR="00CE520A" w:rsidRDefault="00CE520A">
      <w:pPr>
        <w:pStyle w:val="BodyA"/>
        <w:ind w:left="2127" w:hanging="2127"/>
        <w:jc w:val="both"/>
        <w:rPr>
          <w:rStyle w:val="None"/>
          <w:rFonts w:ascii="Calibri" w:eastAsia="Calibri" w:hAnsi="Calibri" w:cs="Calibri"/>
        </w:rPr>
      </w:pPr>
    </w:p>
    <w:p w14:paraId="13E6FE68" w14:textId="77777777" w:rsidR="00CE520A" w:rsidRDefault="006773E1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eastAsia="Calibri" w:hAnsi="Calibri" w:cs="Calibri"/>
          <w:b/>
          <w:bCs/>
        </w:rPr>
        <w:tab/>
      </w:r>
      <w:r>
        <w:rPr>
          <w:rStyle w:val="None"/>
          <w:rFonts w:ascii="Calibri" w:hAnsi="Calibri"/>
          <w:b/>
          <w:bCs/>
          <w:sz w:val="22"/>
          <w:szCs w:val="22"/>
        </w:rPr>
        <w:t>Purpose:</w:t>
      </w:r>
      <w:r>
        <w:rPr>
          <w:rStyle w:val="None"/>
          <w:rFonts w:ascii="Calibri" w:hAnsi="Calibri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>The aim of the project is to eliminate False Positives from the significant volumes that exist in Name screening system</w:t>
      </w:r>
      <w:r>
        <w:rPr>
          <w:rStyle w:val="None"/>
          <w:rFonts w:ascii="Calibri" w:hAnsi="Calibri"/>
          <w:sz w:val="22"/>
          <w:szCs w:val="22"/>
          <w:lang w:val="da-DK"/>
        </w:rPr>
        <w:t xml:space="preserve">. Thus, </w:t>
      </w:r>
      <w:r>
        <w:rPr>
          <w:rStyle w:val="None"/>
          <w:rFonts w:ascii="Calibri" w:hAnsi="Calibri"/>
          <w:sz w:val="22"/>
          <w:szCs w:val="22"/>
        </w:rPr>
        <w:t>business users spend majority of their time working on true alerts helping to meet the SLA and</w:t>
      </w:r>
      <w:r>
        <w:rPr>
          <w:rStyle w:val="None"/>
          <w:rFonts w:ascii="Calibri" w:hAnsi="Calibri"/>
          <w:sz w:val="22"/>
          <w:szCs w:val="22"/>
        </w:rPr>
        <w:t xml:space="preserve"> TAT to as per the OCC regulations.</w:t>
      </w:r>
    </w:p>
    <w:p w14:paraId="13E6FE69" w14:textId="77777777" w:rsidR="00CE520A" w:rsidRDefault="00CE520A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</w:p>
    <w:p w14:paraId="13E6FE6A" w14:textId="77777777" w:rsidR="00CE520A" w:rsidRDefault="006773E1">
      <w:pPr>
        <w:pStyle w:val="BodyA"/>
        <w:spacing w:before="40" w:after="40"/>
        <w:ind w:left="2160" w:hanging="2160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lastRenderedPageBreak/>
        <w:t xml:space="preserve">                                      </w:t>
      </w:r>
      <w:r>
        <w:rPr>
          <w:rStyle w:val="None"/>
          <w:rFonts w:ascii="Calibri" w:hAnsi="Calibri"/>
          <w:b/>
          <w:bCs/>
          <w:sz w:val="22"/>
          <w:szCs w:val="22"/>
        </w:rPr>
        <w:t>Execution &amp; Outcome:</w:t>
      </w:r>
      <w:r>
        <w:rPr>
          <w:rStyle w:val="None"/>
          <w:rFonts w:ascii="Calibri" w:hAnsi="Calibri"/>
          <w:sz w:val="22"/>
          <w:szCs w:val="22"/>
        </w:rPr>
        <w:t xml:space="preserve"> Reengineered the process and looked at alert logics built in OWS application to identify gaps. Collaborated with HSBC BI team with proper scenario wise analysis</w:t>
      </w:r>
      <w:r>
        <w:rPr>
          <w:rStyle w:val="None"/>
          <w:rFonts w:ascii="Calibri" w:hAnsi="Calibri"/>
          <w:sz w:val="22"/>
          <w:szCs w:val="22"/>
        </w:rPr>
        <w:t xml:space="preserve"> on each rule to build the internal logics in OWS to close false positive alerts automatically without much manual intervention.</w:t>
      </w:r>
    </w:p>
    <w:p w14:paraId="13E6FE6B" w14:textId="77777777" w:rsidR="00CE520A" w:rsidRDefault="006773E1">
      <w:pPr>
        <w:pStyle w:val="BodyA"/>
        <w:spacing w:before="40" w:after="40"/>
        <w:ind w:left="2127"/>
        <w:jc w:val="both"/>
        <w:rPr>
          <w:rStyle w:val="None"/>
          <w:rFonts w:ascii="Calibri" w:eastAsia="Calibri" w:hAnsi="Calibri" w:cs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</w:rPr>
        <w:t>This led to elimination of 300,000 False positive alerts in the system.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</w:t>
      </w:r>
      <w:r>
        <w:rPr>
          <w:rStyle w:val="None"/>
          <w:rFonts w:ascii="Calibri" w:hAnsi="Calibri"/>
          <w:sz w:val="22"/>
          <w:szCs w:val="22"/>
        </w:rPr>
        <w:t xml:space="preserve">The 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time savings/ROI </w:t>
      </w:r>
      <w:r>
        <w:rPr>
          <w:rStyle w:val="None"/>
          <w:rFonts w:ascii="Calibri" w:hAnsi="Calibri"/>
          <w:sz w:val="22"/>
          <w:szCs w:val="22"/>
        </w:rPr>
        <w:t>for this project is</w:t>
      </w:r>
      <w:r>
        <w:rPr>
          <w:rStyle w:val="None"/>
          <w:rFonts w:ascii="Calibri" w:hAnsi="Calibri"/>
          <w:b/>
          <w:bCs/>
          <w:sz w:val="22"/>
          <w:szCs w:val="22"/>
        </w:rPr>
        <w:t xml:space="preserve"> 75,000 hours/annum </w:t>
      </w:r>
      <w:r>
        <w:rPr>
          <w:rStyle w:val="None"/>
          <w:rFonts w:ascii="Calibri" w:hAnsi="Calibri"/>
          <w:sz w:val="22"/>
          <w:szCs w:val="22"/>
        </w:rPr>
        <w:t>which is equivalent to more than 37 FTE.</w:t>
      </w:r>
    </w:p>
    <w:p w14:paraId="13E6FE6C" w14:textId="77777777" w:rsidR="00CE520A" w:rsidRDefault="006773E1">
      <w:pPr>
        <w:pStyle w:val="BodyA"/>
        <w:spacing w:before="40" w:after="40" w:line="240" w:lineRule="exact"/>
        <w:jc w:val="both"/>
      </w:pPr>
      <w:r>
        <w:rPr>
          <w:rStyle w:val="None"/>
          <w:rFonts w:ascii="Calibri" w:hAnsi="Calibri"/>
          <w:i/>
          <w:iCs/>
          <w:sz w:val="22"/>
          <w:szCs w:val="22"/>
        </w:rPr>
        <w:t xml:space="preserve"> </w:t>
      </w:r>
    </w:p>
    <w:sectPr w:rsidR="00CE520A">
      <w:type w:val="continuous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91DB1" w14:textId="77777777" w:rsidR="006773E1" w:rsidRDefault="006773E1">
      <w:r>
        <w:separator/>
      </w:r>
    </w:p>
  </w:endnote>
  <w:endnote w:type="continuationSeparator" w:id="0">
    <w:p w14:paraId="4662DDD2" w14:textId="77777777" w:rsidR="006773E1" w:rsidRDefault="0067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6FE78" w14:textId="77777777" w:rsidR="00CE520A" w:rsidRDefault="00CE520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4994EA" w14:textId="77777777" w:rsidR="006773E1" w:rsidRDefault="006773E1">
      <w:r>
        <w:separator/>
      </w:r>
    </w:p>
  </w:footnote>
  <w:footnote w:type="continuationSeparator" w:id="0">
    <w:p w14:paraId="0600EDFD" w14:textId="77777777" w:rsidR="006773E1" w:rsidRDefault="00677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6FE77" w14:textId="77777777" w:rsidR="00CE520A" w:rsidRDefault="00CE520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116E4"/>
    <w:multiLevelType w:val="hybridMultilevel"/>
    <w:tmpl w:val="E6888C3C"/>
    <w:numStyleLink w:val="ImportedStyle1"/>
  </w:abstractNum>
  <w:abstractNum w:abstractNumId="1" w15:restartNumberingAfterBreak="0">
    <w:nsid w:val="23ED65A2"/>
    <w:multiLevelType w:val="hybridMultilevel"/>
    <w:tmpl w:val="877C0B78"/>
    <w:styleLink w:val="ImportedStyle6"/>
    <w:lvl w:ilvl="0" w:tplc="5A6C47C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3E34B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6A6B1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884EB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9B82BD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50E14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66FA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907A2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00911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5B96755"/>
    <w:multiLevelType w:val="hybridMultilevel"/>
    <w:tmpl w:val="BBC4E910"/>
    <w:numStyleLink w:val="ImportedStyle4"/>
  </w:abstractNum>
  <w:abstractNum w:abstractNumId="3" w15:restartNumberingAfterBreak="0">
    <w:nsid w:val="452A102A"/>
    <w:multiLevelType w:val="hybridMultilevel"/>
    <w:tmpl w:val="011615F4"/>
    <w:numStyleLink w:val="ImportedStyle3"/>
  </w:abstractNum>
  <w:abstractNum w:abstractNumId="4" w15:restartNumberingAfterBreak="0">
    <w:nsid w:val="56930A73"/>
    <w:multiLevelType w:val="hybridMultilevel"/>
    <w:tmpl w:val="011615F4"/>
    <w:styleLink w:val="ImportedStyle3"/>
    <w:lvl w:ilvl="0" w:tplc="7DD6DB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0EC5C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625EB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A87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08407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A6C42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62D3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4F4CF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968011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6DE57BA"/>
    <w:multiLevelType w:val="hybridMultilevel"/>
    <w:tmpl w:val="877C0B78"/>
    <w:numStyleLink w:val="ImportedStyle6"/>
  </w:abstractNum>
  <w:abstractNum w:abstractNumId="6" w15:restartNumberingAfterBreak="0">
    <w:nsid w:val="700422EF"/>
    <w:multiLevelType w:val="hybridMultilevel"/>
    <w:tmpl w:val="E6888C3C"/>
    <w:styleLink w:val="ImportedStyle1"/>
    <w:lvl w:ilvl="0" w:tplc="486475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3722DF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08465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B3083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10A09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4818C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427A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6E81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28ADD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FFC2D91"/>
    <w:multiLevelType w:val="hybridMultilevel"/>
    <w:tmpl w:val="BBC4E910"/>
    <w:styleLink w:val="ImportedStyle4"/>
    <w:lvl w:ilvl="0" w:tplc="BE04100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DBEF51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DAB9B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8C08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CE911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D6ED9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F218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6AACA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6AFCB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0A"/>
    <w:rsid w:val="000047C1"/>
    <w:rsid w:val="00030BA9"/>
    <w:rsid w:val="00104FE6"/>
    <w:rsid w:val="001125F7"/>
    <w:rsid w:val="002B268B"/>
    <w:rsid w:val="00480DA9"/>
    <w:rsid w:val="00484107"/>
    <w:rsid w:val="00612D6E"/>
    <w:rsid w:val="0062465A"/>
    <w:rsid w:val="006773E1"/>
    <w:rsid w:val="007C03EC"/>
    <w:rsid w:val="0090303C"/>
    <w:rsid w:val="00953E67"/>
    <w:rsid w:val="00A215A6"/>
    <w:rsid w:val="00A32BEC"/>
    <w:rsid w:val="00A734EA"/>
    <w:rsid w:val="00AF31AF"/>
    <w:rsid w:val="00B05D31"/>
    <w:rsid w:val="00C93D23"/>
    <w:rsid w:val="00CE520A"/>
    <w:rsid w:val="00D6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FDC1"/>
  <w15:docId w15:val="{7525B501-656B-43E3-BA0F-1F2D0E89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next w:val="BodyB"/>
    <w:uiPriority w:val="9"/>
    <w:unhideWhenUsed/>
    <w:qFormat/>
    <w:pPr>
      <w:keepNext/>
      <w:pBdr>
        <w:top w:val="single" w:sz="4" w:space="0" w:color="515151"/>
      </w:pBdr>
      <w:spacing w:before="360" w:after="40" w:line="288" w:lineRule="auto"/>
      <w:outlineLvl w:val="2"/>
    </w:pPr>
    <w:rPr>
      <w:rFonts w:ascii="Helvetica Neue" w:hAnsi="Helvetica Neue" w:cs="Arial Unicode MS"/>
      <w:color w:val="000000"/>
      <w:spacing w:val="5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u w:val="single" w:color="0000FF"/>
    </w:rPr>
  </w:style>
  <w:style w:type="character" w:customStyle="1" w:styleId="NoneA">
    <w:name w:val="None A"/>
    <w:rPr>
      <w:lang w:val="en-US"/>
    </w:rPr>
  </w:style>
  <w:style w:type="paragraph" w:styleId="ListParagraph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paragraph" w:customStyle="1" w:styleId="BodyB">
    <w:name w:val="Body B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6">
    <w:name w:val="Imported Style 6"/>
    <w:pPr>
      <w:numPr>
        <w:numId w:val="5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4">
    <w:name w:val="Imported Style 4"/>
    <w:pPr>
      <w:numPr>
        <w:numId w:val="7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32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1.jalla9@gmail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pavan-k-jalla-a4688a2b6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2025-04-23T19:54:00Z</cp:lastPrinted>
  <dcterms:created xsi:type="dcterms:W3CDTF">2026-03-04T19:06:00Z</dcterms:created>
  <dcterms:modified xsi:type="dcterms:W3CDTF">2026-03-04T19:06:00Z</dcterms:modified>
</cp:coreProperties>
</file>