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C373A" w14:textId="7E2F58CA" w:rsidR="00C34BAA" w:rsidRDefault="007B7E25" w:rsidP="006E200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Sr. Gen AI/ ML/AI Engineer</w:t>
      </w:r>
    </w:p>
    <w:p w14:paraId="11CAFCDF" w14:textId="65CDD52F" w:rsidR="006C5EF3" w:rsidRDefault="006C5EF3" w:rsidP="00B2188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Name: Poorna Chandra</w:t>
      </w:r>
    </w:p>
    <w:p w14:paraId="0E8F3325" w14:textId="30291846" w:rsidR="00050C76" w:rsidRPr="0085490D" w:rsidRDefault="00050C76" w:rsidP="00B2188A">
      <w:pP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Email ID:</w:t>
      </w:r>
      <w:r w:rsidR="008A0E6D" w:rsidRPr="0085490D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6C5EF3" w:rsidRPr="006C5EF3">
        <w:rPr>
          <w:rFonts w:ascii="Cambria" w:hAnsi="Cambria" w:cs="Calibri"/>
          <w:b/>
          <w:bCs/>
          <w:sz w:val="20"/>
          <w:szCs w:val="20"/>
        </w:rPr>
        <w:t>Poornachandrasak@gmail.com</w:t>
      </w:r>
    </w:p>
    <w:p w14:paraId="7F728236" w14:textId="512F926C" w:rsidR="00050C76" w:rsidRPr="0085490D" w:rsidRDefault="00050C76" w:rsidP="00C34BAA">
      <w:pPr>
        <w:pBdr>
          <w:bottom w:val="single" w:sz="12" w:space="1" w:color="auto"/>
        </w:pBdr>
        <w:spacing w:after="0" w:line="240" w:lineRule="auto"/>
        <w:jc w:val="both"/>
        <w:rPr>
          <w:rFonts w:ascii="Cambria" w:hAnsi="Cambria" w:cs="Calibri"/>
          <w:b/>
          <w:bCs/>
          <w:sz w:val="20"/>
          <w:szCs w:val="20"/>
        </w:rPr>
      </w:pPr>
      <w:r w:rsidRPr="0085490D">
        <w:rPr>
          <w:rFonts w:ascii="Cambria" w:hAnsi="Cambria" w:cs="Calibri"/>
          <w:b/>
          <w:bCs/>
          <w:sz w:val="20"/>
          <w:szCs w:val="20"/>
        </w:rPr>
        <w:t>Phone No</w:t>
      </w:r>
      <w:r w:rsidR="00830999">
        <w:rPr>
          <w:rFonts w:ascii="Cambria" w:hAnsi="Cambria" w:cs="Calibri"/>
          <w:b/>
          <w:bCs/>
          <w:sz w:val="20"/>
          <w:szCs w:val="20"/>
        </w:rPr>
        <w:t>:</w:t>
      </w:r>
      <w:r w:rsidR="006C5EF3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7679A5" w:rsidRPr="007679A5">
        <w:rPr>
          <w:rFonts w:ascii="Cambria" w:hAnsi="Cambria" w:cs="Calibri"/>
          <w:b/>
          <w:bCs/>
          <w:sz w:val="20"/>
          <w:szCs w:val="20"/>
        </w:rPr>
        <w:t>+1 9177196541</w:t>
      </w:r>
    </w:p>
    <w:p w14:paraId="79FE262F" w14:textId="14729B8D" w:rsidR="00050C76" w:rsidRPr="00D14296" w:rsidRDefault="00050C76" w:rsidP="00B2188A">
      <w:pPr>
        <w:pStyle w:val="Heading1"/>
        <w:spacing w:before="0" w:after="0" w:line="240" w:lineRule="auto"/>
        <w:jc w:val="both"/>
        <w:rPr>
          <w:rFonts w:ascii="Cambria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SUMMARY</w:t>
      </w:r>
    </w:p>
    <w:p w14:paraId="75016380" w14:textId="5CA3F71E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Results-driven AI/ML Engineer and Generative AI / Agentic AI Specialist with 1</w:t>
      </w:r>
      <w:r w:rsidR="00830999">
        <w:rPr>
          <w:rFonts w:ascii="Cambria" w:hAnsi="Cambria"/>
          <w:sz w:val="18"/>
          <w:szCs w:val="18"/>
        </w:rPr>
        <w:t>2</w:t>
      </w:r>
      <w:r w:rsidRPr="00D14296">
        <w:rPr>
          <w:rFonts w:ascii="Cambria" w:hAnsi="Cambria"/>
          <w:sz w:val="18"/>
          <w:szCs w:val="18"/>
        </w:rPr>
        <w:t xml:space="preserve">+ years of experience designing and deploying intelligent, agentic, and retrieval-augmented systems in large-scale enterprise environments. </w:t>
      </w:r>
    </w:p>
    <w:p w14:paraId="70617434" w14:textId="17774EB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Adept at delivering full-scale AI platforms using cutting-edge LLM technologies (GPT-4, Claude, Mistral, LLaMA) and orchestration frameworks like LangChain, </w:t>
      </w:r>
      <w:r w:rsidR="00830999" w:rsidRPr="00D14296">
        <w:rPr>
          <w:rFonts w:ascii="Cambria" w:hAnsi="Cambria"/>
          <w:sz w:val="18"/>
          <w:szCs w:val="18"/>
        </w:rPr>
        <w:t>Autogeny</w:t>
      </w:r>
      <w:r w:rsidRPr="00D14296">
        <w:rPr>
          <w:rFonts w:ascii="Cambria" w:hAnsi="Cambria"/>
          <w:sz w:val="18"/>
          <w:szCs w:val="18"/>
        </w:rPr>
        <w:t xml:space="preserve">, and </w:t>
      </w:r>
      <w:r w:rsidR="00830999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. </w:t>
      </w:r>
    </w:p>
    <w:p w14:paraId="3E3423F6" w14:textId="77777777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>AI/ML Robotics Engineer with hands-on expertise in developing Vision-Language-Action (VLA) systems, robotic perception, and control pipelines integrating UR5e arms, ROS2, and TensorFlow/PyTorch for autonomous manipulation and task execution.</w:t>
      </w:r>
    </w:p>
    <w:p w14:paraId="4FB20F32" w14:textId="3F6EEE0B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 xml:space="preserve">Designed and deployed bi-manual </w:t>
      </w:r>
      <w:r w:rsidR="00830999" w:rsidRPr="005456A1">
        <w:rPr>
          <w:rFonts w:ascii="Cambria" w:hAnsi="Cambria"/>
          <w:sz w:val="18"/>
          <w:szCs w:val="18"/>
        </w:rPr>
        <w:t>Cabot</w:t>
      </w:r>
      <w:r w:rsidRPr="005456A1">
        <w:rPr>
          <w:rFonts w:ascii="Cambria" w:hAnsi="Cambria"/>
          <w:sz w:val="18"/>
          <w:szCs w:val="18"/>
        </w:rPr>
        <w:t xml:space="preserve"> systems combining deep learning, reinforcement learning (PPO, SAC), and sensor fusion (LiDAR, RGB-D, IMU) to enable adaptive, safe, and human-aware robot collaboration.</w:t>
      </w:r>
    </w:p>
    <w:p w14:paraId="3227B718" w14:textId="3FBFC48B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>Built end-to-end AI robotic architectures — from computer vision (YOLOv8, Detectron2) and motion planning (RRT, A, DDPG) to embedded inference on NVIDIA Jetson (Xavier/Orin) — ensuring ultra-low latency and precision control.</w:t>
      </w:r>
    </w:p>
    <w:p w14:paraId="1A323C94" w14:textId="239AC768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 xml:space="preserve">Developed VLA/VLM/LLM pipelines that translate natural-language instructions into robotic actions, integrating ONNX, </w:t>
      </w:r>
      <w:r w:rsidR="00830999" w:rsidRPr="005456A1">
        <w:rPr>
          <w:rFonts w:ascii="Cambria" w:hAnsi="Cambria"/>
          <w:sz w:val="18"/>
          <w:szCs w:val="18"/>
        </w:rPr>
        <w:t>Tensors</w:t>
      </w:r>
      <w:r w:rsidRPr="005456A1">
        <w:rPr>
          <w:rFonts w:ascii="Cambria" w:hAnsi="Cambria"/>
          <w:sz w:val="18"/>
          <w:szCs w:val="18"/>
        </w:rPr>
        <w:t xml:space="preserve">, and </w:t>
      </w:r>
      <w:r w:rsidR="00830999" w:rsidRPr="005456A1">
        <w:rPr>
          <w:rFonts w:ascii="Cambria" w:hAnsi="Cambria"/>
          <w:sz w:val="18"/>
          <w:szCs w:val="18"/>
        </w:rPr>
        <w:t>Fast API</w:t>
      </w:r>
      <w:r w:rsidRPr="005456A1">
        <w:rPr>
          <w:rFonts w:ascii="Cambria" w:hAnsi="Cambria"/>
          <w:sz w:val="18"/>
          <w:szCs w:val="18"/>
        </w:rPr>
        <w:t xml:space="preserve"> for hybrid edge-cloud inference and real-time reasoning.</w:t>
      </w:r>
    </w:p>
    <w:p w14:paraId="0F0A7F07" w14:textId="48DCCA68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>Implemented digital twins and simulation frameworks using Gazebo, Isaac Sim, and RViz, enabling pre-deployment validation, continuous learning, and safe testing of robotic policies.</w:t>
      </w:r>
    </w:p>
    <w:p w14:paraId="4A6D3E67" w14:textId="45D9C758" w:rsidR="005456A1" w:rsidRPr="005456A1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 xml:space="preserve">Delivered dual-use AI platforms for both </w:t>
      </w:r>
      <w:r w:rsidR="00830999" w:rsidRPr="005456A1">
        <w:rPr>
          <w:rFonts w:ascii="Cambria" w:hAnsi="Cambria"/>
          <w:sz w:val="18"/>
          <w:szCs w:val="18"/>
        </w:rPr>
        <w:t>defence</w:t>
      </w:r>
      <w:r w:rsidRPr="005456A1">
        <w:rPr>
          <w:rFonts w:ascii="Cambria" w:hAnsi="Cambria"/>
          <w:sz w:val="18"/>
          <w:szCs w:val="18"/>
        </w:rPr>
        <w:t xml:space="preserve"> (SBIR Phase I) and industrial automation, ensuring compliance, reliability, and high-speed deployment under mission-critical conditions.</w:t>
      </w:r>
    </w:p>
    <w:p w14:paraId="505D6184" w14:textId="489FC58E" w:rsidR="005456A1" w:rsidRPr="00D14296" w:rsidRDefault="005456A1" w:rsidP="005456A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5456A1">
        <w:rPr>
          <w:rFonts w:ascii="Cambria" w:hAnsi="Cambria"/>
          <w:sz w:val="18"/>
          <w:szCs w:val="18"/>
        </w:rPr>
        <w:t xml:space="preserve">Combined Generative AI (LangChain, Semantic Kernel, </w:t>
      </w:r>
      <w:r w:rsidR="00830999" w:rsidRPr="005456A1">
        <w:rPr>
          <w:rFonts w:ascii="Cambria" w:hAnsi="Cambria"/>
          <w:sz w:val="18"/>
          <w:szCs w:val="18"/>
        </w:rPr>
        <w:t>Lang Graph</w:t>
      </w:r>
      <w:r w:rsidRPr="005456A1">
        <w:rPr>
          <w:rFonts w:ascii="Cambria" w:hAnsi="Cambria"/>
          <w:sz w:val="18"/>
          <w:szCs w:val="18"/>
        </w:rPr>
        <w:t>) with robotic control systems, pioneering multi-agent architectures that connect LLM reasoning to real-world robotic actions.</w:t>
      </w:r>
    </w:p>
    <w:p w14:paraId="3D8AC617" w14:textId="092B8C33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Bringing a strong foundation in Python full-stack engineering, including </w:t>
      </w:r>
      <w:r w:rsidR="00830999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, Django, </w:t>
      </w:r>
      <w:r w:rsidR="00830999" w:rsidRPr="00D14296">
        <w:rPr>
          <w:rFonts w:ascii="Cambria" w:hAnsi="Cambria"/>
          <w:sz w:val="18"/>
          <w:szCs w:val="18"/>
        </w:rPr>
        <w:t>Streamlet</w:t>
      </w:r>
      <w:r w:rsidRPr="00D14296">
        <w:rPr>
          <w:rFonts w:ascii="Cambria" w:hAnsi="Cambria"/>
          <w:sz w:val="18"/>
          <w:szCs w:val="18"/>
        </w:rPr>
        <w:t>, PostgreSQL, and containerized CI/CD deployment — enabling rapid iteration, secure API exposure, and ownership of GenAI platforms end-to-end.</w:t>
      </w:r>
    </w:p>
    <w:p w14:paraId="0FDE2E0F" w14:textId="0B9633F3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Deployed multi-agent orchestration systems using LangChain, </w:t>
      </w:r>
      <w:r w:rsidR="00830999" w:rsidRPr="00D14296">
        <w:rPr>
          <w:rFonts w:ascii="Cambria" w:hAnsi="Cambria"/>
          <w:sz w:val="18"/>
          <w:szCs w:val="18"/>
        </w:rPr>
        <w:t>Autogeny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830999" w:rsidRPr="00D14296">
        <w:rPr>
          <w:rFonts w:ascii="Cambria" w:hAnsi="Cambria"/>
          <w:sz w:val="18"/>
          <w:szCs w:val="18"/>
        </w:rPr>
        <w:t>Crew AI</w:t>
      </w:r>
      <w:r w:rsidRPr="00D14296">
        <w:rPr>
          <w:rFonts w:ascii="Cambria" w:hAnsi="Cambria"/>
          <w:sz w:val="18"/>
          <w:szCs w:val="18"/>
        </w:rPr>
        <w:t xml:space="preserve">, and </w:t>
      </w:r>
      <w:r w:rsidR="00830999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for document triage, customer service, and compliance workflows.</w:t>
      </w:r>
    </w:p>
    <w:p w14:paraId="5999B6C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GenAI copilots combining tool use, retrieval memory, reasoning, and API integration with external systems including databases and enterprise SaaS platforms.</w:t>
      </w:r>
    </w:p>
    <w:p w14:paraId="790625D7" w14:textId="6B17E948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Created production-ready RAG pipelines with FAISS, Weaviate, </w:t>
      </w:r>
      <w:r w:rsidR="00830999" w:rsidRPr="00D14296">
        <w:rPr>
          <w:rFonts w:ascii="Cambria" w:hAnsi="Cambria"/>
          <w:sz w:val="18"/>
          <w:szCs w:val="18"/>
        </w:rPr>
        <w:t>Chroma DB</w:t>
      </w:r>
      <w:r w:rsidRPr="00D14296">
        <w:rPr>
          <w:rFonts w:ascii="Cambria" w:hAnsi="Cambria"/>
          <w:sz w:val="18"/>
          <w:szCs w:val="18"/>
        </w:rPr>
        <w:t>, and Azure Cognitive Search to retrieve relevant enterprise knowledge for LLMs.</w:t>
      </w:r>
    </w:p>
    <w:p w14:paraId="7BE6ADBA" w14:textId="0ACB991C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Fine-tuned LLMs (GPT-4o, Claude 3, LLaMA 3) with </w:t>
      </w:r>
      <w:r w:rsidR="00830999" w:rsidRPr="00D14296">
        <w:rPr>
          <w:rFonts w:ascii="Cambria" w:hAnsi="Cambria"/>
          <w:sz w:val="18"/>
          <w:szCs w:val="18"/>
        </w:rPr>
        <w:t>Lora</w:t>
      </w:r>
      <w:r w:rsidRPr="00D14296">
        <w:rPr>
          <w:rFonts w:ascii="Cambria" w:hAnsi="Cambria"/>
          <w:sz w:val="18"/>
          <w:szCs w:val="18"/>
        </w:rPr>
        <w:t xml:space="preserve"> and SFT on internal datasets for domain-specific applications in legal, retail, and finance.</w:t>
      </w:r>
    </w:p>
    <w:p w14:paraId="5BA3A5E4" w14:textId="35203F7F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Designed complex </w:t>
      </w:r>
      <w:r w:rsidR="00830999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flows for state-aware agents capable of error recovery, task handoff, and fallback logic across multiple tools.</w:t>
      </w:r>
    </w:p>
    <w:p w14:paraId="301FF645" w14:textId="4FAA455D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full-stack GenAI platforms using Python (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), </w:t>
      </w:r>
      <w:r w:rsidR="00830999" w:rsidRPr="00D14296">
        <w:rPr>
          <w:rFonts w:ascii="Cambria" w:hAnsi="Cambria"/>
          <w:sz w:val="18"/>
          <w:szCs w:val="18"/>
        </w:rPr>
        <w:t>Streamlet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830999" w:rsidRPr="00D14296">
        <w:rPr>
          <w:rFonts w:ascii="Cambria" w:hAnsi="Cambria"/>
          <w:sz w:val="18"/>
          <w:szCs w:val="18"/>
        </w:rPr>
        <w:t>SQL Alchemy</w:t>
      </w:r>
      <w:r w:rsidRPr="00D14296">
        <w:rPr>
          <w:rFonts w:ascii="Cambria" w:hAnsi="Cambria"/>
          <w:sz w:val="18"/>
          <w:szCs w:val="18"/>
        </w:rPr>
        <w:t>, and Redis, exposing LangChain and agent flows securely to internal users.</w:t>
      </w:r>
    </w:p>
    <w:p w14:paraId="553771C2" w14:textId="7139A0D9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scalable LLM APIs using </w:t>
      </w:r>
      <w:r w:rsidR="00830999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 and vLLM, deployed via Kubernetes and Docker, supporting thousands of concurrent GenAI sessions.</w:t>
      </w:r>
    </w:p>
    <w:p w14:paraId="4B13FE43" w14:textId="4AF1F79D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Enabled real-time prompt observability and logging with </w:t>
      </w:r>
      <w:r w:rsidR="00830999" w:rsidRPr="00D14296">
        <w:rPr>
          <w:rFonts w:ascii="Cambria" w:hAnsi="Cambria"/>
          <w:sz w:val="18"/>
          <w:szCs w:val="18"/>
        </w:rPr>
        <w:t>Lang Smith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830999" w:rsidRPr="00D14296">
        <w:rPr>
          <w:rFonts w:ascii="Cambria" w:hAnsi="Cambria"/>
          <w:sz w:val="18"/>
          <w:szCs w:val="18"/>
        </w:rPr>
        <w:t>Prompt Layer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830999" w:rsidRPr="00D14296">
        <w:rPr>
          <w:rFonts w:ascii="Cambria" w:hAnsi="Cambria"/>
          <w:sz w:val="18"/>
          <w:szCs w:val="18"/>
        </w:rPr>
        <w:t>Trues</w:t>
      </w:r>
      <w:r w:rsidRPr="00D14296">
        <w:rPr>
          <w:rFonts w:ascii="Cambria" w:hAnsi="Cambria"/>
          <w:sz w:val="18"/>
          <w:szCs w:val="18"/>
        </w:rPr>
        <w:t>, and PostgreSQL-based analytics dashboards.</w:t>
      </w:r>
    </w:p>
    <w:p w14:paraId="590E2190" w14:textId="679F3E80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Engineered prompt management systems with fallback, temperature control, role prompting, and version history for robust GenAI </w:t>
      </w:r>
      <w:r w:rsidR="00830999" w:rsidRPr="00D14296">
        <w:rPr>
          <w:rFonts w:ascii="Cambria" w:hAnsi="Cambria"/>
          <w:sz w:val="18"/>
          <w:szCs w:val="18"/>
        </w:rPr>
        <w:t>behaviour</w:t>
      </w:r>
      <w:r w:rsidRPr="00D14296">
        <w:rPr>
          <w:rFonts w:ascii="Cambria" w:hAnsi="Cambria"/>
          <w:sz w:val="18"/>
          <w:szCs w:val="18"/>
        </w:rPr>
        <w:t>.</w:t>
      </w:r>
    </w:p>
    <w:p w14:paraId="0E2A674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LangChain agents with Snowflake, PostgreSQL, and ServiceNow via secured API tool wrappers and structured SQL connectors.</w:t>
      </w:r>
    </w:p>
    <w:p w14:paraId="0BC80F91" w14:textId="6CAF7A4C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multimodal agents using Whisper, Gemini Vision, and OCR to extract, summarize, and </w:t>
      </w:r>
      <w:r w:rsidR="009D45DF" w:rsidRPr="00D14296">
        <w:rPr>
          <w:rFonts w:ascii="Cambria" w:hAnsi="Cambria"/>
          <w:sz w:val="18"/>
          <w:szCs w:val="18"/>
        </w:rPr>
        <w:t>analyse</w:t>
      </w:r>
      <w:r w:rsidRPr="00D14296">
        <w:rPr>
          <w:rFonts w:ascii="Cambria" w:hAnsi="Cambria"/>
          <w:sz w:val="18"/>
          <w:szCs w:val="18"/>
        </w:rPr>
        <w:t xml:space="preserve"> voice and document data from PDFs and scanned forms.</w:t>
      </w:r>
    </w:p>
    <w:p w14:paraId="1509F72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human-in-the-loop review pipelines and evaluation UIs for grounding checks, completion scoring, and red-teaming analysis.</w:t>
      </w:r>
    </w:p>
    <w:p w14:paraId="3A5C80D2" w14:textId="2D4D48E8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Designed secure GenAI portals with JWT auth, RBAC, and prompt policy enforcement, embedded in </w:t>
      </w:r>
      <w:r w:rsidR="009D45DF" w:rsidRPr="00D14296">
        <w:rPr>
          <w:rFonts w:ascii="Cambria" w:hAnsi="Cambria"/>
          <w:sz w:val="18"/>
          <w:szCs w:val="18"/>
        </w:rPr>
        <w:t>Streamlet</w:t>
      </w:r>
      <w:r w:rsidRPr="00D14296">
        <w:rPr>
          <w:rFonts w:ascii="Cambria" w:hAnsi="Cambria"/>
          <w:sz w:val="18"/>
          <w:szCs w:val="18"/>
        </w:rPr>
        <w:t xml:space="preserve"> with backend APIs.</w:t>
      </w:r>
    </w:p>
    <w:p w14:paraId="09C6BB5B" w14:textId="7EB831A2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Deployed AI pipelines with </w:t>
      </w:r>
      <w:r w:rsidR="00830999" w:rsidRPr="00D14296">
        <w:rPr>
          <w:rFonts w:ascii="Cambria" w:hAnsi="Cambria"/>
          <w:sz w:val="18"/>
          <w:szCs w:val="18"/>
        </w:rPr>
        <w:t>Moldflow</w:t>
      </w:r>
      <w:r w:rsidRPr="00D14296">
        <w:rPr>
          <w:rFonts w:ascii="Cambria" w:hAnsi="Cambria"/>
          <w:sz w:val="18"/>
          <w:szCs w:val="18"/>
        </w:rPr>
        <w:t>, GitHub Actions, Terraform, and Docker to multiple cloud providers (Azure, AWS, GCP).</w:t>
      </w:r>
    </w:p>
    <w:p w14:paraId="280E34F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fallback logic across Claude, GPT-4, Mistral, and open-source models based on task type, cost threshold, and performance.</w:t>
      </w:r>
    </w:p>
    <w:p w14:paraId="4413270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redaction and compliance filters using Guardrails and LangChain validators to remove PHI, PII, and sensitive content pre-response.</w:t>
      </w:r>
    </w:p>
    <w:p w14:paraId="2DCCE09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auto-evaluation pipelines with scoring metrics (grounding, faithfulness, hallucination, coherence), integrated with LangChain QA tools.</w:t>
      </w:r>
    </w:p>
    <w:p w14:paraId="27D1627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internal chunking + embedding flows using Unstructured.io and OpenAI/Azure embeddings, indexed into vector databases with relevance scoring.</w:t>
      </w:r>
    </w:p>
    <w:p w14:paraId="26BB460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Delivered GenAI feature templates for business units including legal search bots, audit summarizers, shift schedulers, and customer service assistants.</w:t>
      </w:r>
    </w:p>
    <w:p w14:paraId="79792E8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and maintained prompt lifecycle and agent testing tools for internal teams with live inference, scoring, and routing visualization.</w:t>
      </w:r>
    </w:p>
    <w:p w14:paraId="38FA407D" w14:textId="2729F568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Enabled full-stack frontend UIs with </w:t>
      </w:r>
      <w:r w:rsidR="009D45DF" w:rsidRPr="00D14296">
        <w:rPr>
          <w:rFonts w:ascii="Cambria" w:hAnsi="Cambria"/>
          <w:sz w:val="18"/>
          <w:szCs w:val="18"/>
        </w:rPr>
        <w:t>Streamlet</w:t>
      </w:r>
      <w:r w:rsidRPr="00D14296">
        <w:rPr>
          <w:rFonts w:ascii="Cambria" w:hAnsi="Cambria"/>
          <w:sz w:val="18"/>
          <w:szCs w:val="18"/>
        </w:rPr>
        <w:t xml:space="preserve"> and React for prompt experimentation, memory visualization, and RAG performance tuning.</w:t>
      </w:r>
    </w:p>
    <w:p w14:paraId="7388E0A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legal and compliance to design prompt safety mechanisms, prompt reviews, audit trails, and logging controls.</w:t>
      </w:r>
    </w:p>
    <w:p w14:paraId="651EB643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Mentored developers on LangChain constructs, orchestration patterns, prompt strategies, and chain evaluation best practices.</w:t>
      </w:r>
    </w:p>
    <w:p w14:paraId="66431B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dynamic routing agents to select tools or models based on input intent, fallback readiness, and available grounding context.</w:t>
      </w:r>
    </w:p>
    <w:p w14:paraId="3788C46A" w14:textId="5D0C810C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Exposed GenAI agents via RESTful APIs with secure </w:t>
      </w:r>
      <w:r w:rsidR="009D45DF" w:rsidRPr="00D14296">
        <w:rPr>
          <w:rFonts w:ascii="Cambria" w:hAnsi="Cambria"/>
          <w:sz w:val="18"/>
          <w:szCs w:val="18"/>
        </w:rPr>
        <w:t>end pointing</w:t>
      </w:r>
      <w:r w:rsidRPr="00D14296">
        <w:rPr>
          <w:rFonts w:ascii="Cambria" w:hAnsi="Cambria"/>
          <w:sz w:val="18"/>
          <w:szCs w:val="18"/>
        </w:rPr>
        <w:t>, API key management, session logging, and analytics payloads.</w:t>
      </w:r>
    </w:p>
    <w:p w14:paraId="14E3DBD2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Conducted benchmarking across LLMs (Claude, GPT-4, Mistral, LLaMA) using user feedback, auto-grading, and model scoring </w:t>
      </w:r>
      <w:r w:rsidRPr="00D14296">
        <w:rPr>
          <w:rFonts w:ascii="Cambria" w:hAnsi="Cambria"/>
          <w:sz w:val="18"/>
          <w:szCs w:val="18"/>
        </w:rPr>
        <w:lastRenderedPageBreak/>
        <w:t>utilities.</w:t>
      </w:r>
    </w:p>
    <w:p w14:paraId="0474BB71" w14:textId="09EFAD48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backend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>-based services for token cost monitoring, prompt/response archiving, and trace-based performance debugging.</w:t>
      </w:r>
    </w:p>
    <w:p w14:paraId="0D47A1B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Positioned as a GenAI engineer with full ownership from orchestration logic to backend deployment and frontend integration — powered by deep full-stack fluency.</w:t>
      </w:r>
    </w:p>
    <w:p w14:paraId="10139DC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Senior AI/ML Engineer and</w:t>
      </w:r>
      <w:r w:rsidRPr="00D14296">
        <w:rPr>
          <w:rFonts w:ascii="Cambria" w:hAnsi="Cambria"/>
          <w:spacing w:val="-2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Generative AI Architect with over 13 years of experience delivering production-grade AI/ML systems, LLM- powered assistants, and intelligent automation across healthcare, retail, and financial services. Proven track record of designing and operationalizing Retrieval-Augmented Generation (RAG), multi-agent GenAI frameworks, and LLM-driven chatbots using OpenAI, Claude, Gemini, LangChain, and Semantic Kernel.</w:t>
      </w:r>
    </w:p>
    <w:p w14:paraId="5B98D340" w14:textId="4053EDB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93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Expert in end-to-end MLOps and GenAI deployments with strong proficiency in Python, Kubernetes, Docker, </w:t>
      </w:r>
      <w:r w:rsidR="009D45DF" w:rsidRPr="00D14296">
        <w:rPr>
          <w:rFonts w:ascii="Cambria" w:hAnsi="Cambria"/>
          <w:sz w:val="18"/>
          <w:szCs w:val="18"/>
        </w:rPr>
        <w:t>Moldflow</w:t>
      </w:r>
      <w:r w:rsidRPr="00D14296">
        <w:rPr>
          <w:rFonts w:ascii="Cambria" w:hAnsi="Cambria"/>
          <w:sz w:val="18"/>
          <w:szCs w:val="18"/>
        </w:rPr>
        <w:t xml:space="preserve">, Airflow, and Terraform. Delivered real-time AI/ML solutions for demand forecasting, clinical NLP, financial risk </w:t>
      </w:r>
      <w:r w:rsidR="009D45DF" w:rsidRPr="00D14296">
        <w:rPr>
          <w:rFonts w:ascii="Cambria" w:hAnsi="Cambria"/>
          <w:sz w:val="18"/>
          <w:szCs w:val="18"/>
        </w:rPr>
        <w:t>Modeling</w:t>
      </w:r>
      <w:r w:rsidRPr="00D14296">
        <w:rPr>
          <w:rFonts w:ascii="Cambria" w:hAnsi="Cambria"/>
          <w:sz w:val="18"/>
          <w:szCs w:val="18"/>
        </w:rPr>
        <w:t xml:space="preserve">, and customer experience </w:t>
      </w:r>
      <w:r w:rsidRPr="00D14296">
        <w:rPr>
          <w:rFonts w:ascii="Cambria" w:hAnsi="Cambria"/>
          <w:spacing w:val="-2"/>
          <w:sz w:val="18"/>
          <w:szCs w:val="18"/>
        </w:rPr>
        <w:t>enhancement.</w:t>
      </w:r>
    </w:p>
    <w:p w14:paraId="10ED370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Hands-on experience with cloud-native ML/GenAI deployment across AWS, Azure, and GCP. Architected LLM pipelines, multi-turn assistant agents, semantic search with vector DBs, and scalable pipelines integrating Kafka, Spark, NiFi, and Databricks.</w:t>
      </w:r>
    </w:p>
    <w:p w14:paraId="7765269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7" w:lineRule="auto"/>
        <w:ind w:right="9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Successfully</w:t>
      </w:r>
      <w:r w:rsidRPr="00D14296">
        <w:rPr>
          <w:rFonts w:ascii="Cambria" w:hAnsi="Cambria"/>
          <w:spacing w:val="-2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deployed</w:t>
      </w:r>
      <w:r w:rsidRPr="00D14296">
        <w:rPr>
          <w:rFonts w:ascii="Cambria" w:hAnsi="Cambria"/>
          <w:spacing w:val="-9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OCR,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computer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vision,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recommendation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engines,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document</w:t>
      </w:r>
      <w:r w:rsidRPr="00D14296">
        <w:rPr>
          <w:rFonts w:ascii="Cambria" w:hAnsi="Cambria"/>
          <w:spacing w:val="-7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summarization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systems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with</w:t>
      </w:r>
      <w:r w:rsidRPr="00D14296">
        <w:rPr>
          <w:rFonts w:ascii="Cambria" w:hAnsi="Cambria"/>
          <w:spacing w:val="-3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measurable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impact on business KPIs (e.g., 40% ROI uplift, 25% improved satisfaction).</w:t>
      </w:r>
    </w:p>
    <w:p w14:paraId="7E8746C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7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Skilled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in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compliance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(HIPAA),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model</w:t>
      </w:r>
      <w:r w:rsidRPr="00D14296">
        <w:rPr>
          <w:rFonts w:ascii="Cambria" w:hAnsi="Cambria"/>
          <w:spacing w:val="-9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observability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(Prometheus,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Grafana),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cloud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security</w:t>
      </w:r>
      <w:r w:rsidRPr="00D14296">
        <w:rPr>
          <w:rFonts w:ascii="Cambria" w:hAnsi="Cambria"/>
          <w:spacing w:val="-4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(IAM,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Okta),</w:t>
      </w:r>
      <w:r w:rsidRPr="00D14296">
        <w:rPr>
          <w:rFonts w:ascii="Cambria" w:hAnsi="Cambria"/>
          <w:spacing w:val="-6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with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passion</w:t>
      </w:r>
      <w:r w:rsidRPr="00D14296">
        <w:rPr>
          <w:rFonts w:ascii="Cambria" w:hAnsi="Cambria"/>
          <w:spacing w:val="-5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for</w:t>
      </w:r>
      <w:r w:rsidRPr="00D14296">
        <w:rPr>
          <w:rFonts w:ascii="Cambria" w:hAnsi="Cambria"/>
          <w:spacing w:val="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ethical</w:t>
      </w:r>
      <w:r w:rsidRPr="00D14296">
        <w:rPr>
          <w:rFonts w:ascii="Cambria" w:hAnsi="Cambria"/>
          <w:spacing w:val="-10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and responsible GenAI.</w:t>
      </w:r>
    </w:p>
    <w:p w14:paraId="21B8B3C5" w14:textId="77777777" w:rsidR="00E650C9" w:rsidRPr="00D14296" w:rsidRDefault="00E650C9" w:rsidP="00E650C9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454" w:right="87"/>
        <w:contextualSpacing w:val="0"/>
        <w:jc w:val="both"/>
        <w:rPr>
          <w:rFonts w:ascii="Cambria" w:hAnsi="Cambria"/>
          <w:sz w:val="18"/>
          <w:szCs w:val="18"/>
        </w:rPr>
      </w:pPr>
    </w:p>
    <w:p w14:paraId="7E9306AB" w14:textId="001FC139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TECHNICAL SKILLS</w:t>
      </w:r>
    </w:p>
    <w:tbl>
      <w:tblPr>
        <w:tblStyle w:val="TableGrid"/>
        <w:tblW w:w="10442" w:type="dxa"/>
        <w:tblLook w:val="04A0" w:firstRow="1" w:lastRow="0" w:firstColumn="1" w:lastColumn="0" w:noHBand="0" w:noVBand="1"/>
      </w:tblPr>
      <w:tblGrid>
        <w:gridCol w:w="3573"/>
        <w:gridCol w:w="6869"/>
      </w:tblGrid>
      <w:tr w:rsidR="00050C76" w:rsidRPr="00D14296" w14:paraId="349451C3" w14:textId="77777777" w:rsidTr="00E650C9">
        <w:trPr>
          <w:trHeight w:val="424"/>
        </w:trPr>
        <w:tc>
          <w:tcPr>
            <w:tcW w:w="3573" w:type="dxa"/>
          </w:tcPr>
          <w:p w14:paraId="2F422689" w14:textId="36A5A232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GenAI / AI / ML Tools:</w:t>
            </w:r>
          </w:p>
        </w:tc>
        <w:tc>
          <w:tcPr>
            <w:tcW w:w="6869" w:type="dxa"/>
          </w:tcPr>
          <w:p w14:paraId="17CD286B" w14:textId="66CC0268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OpenAI GPT,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Llama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Google Gemini, Claude, Hugging Face Transformers,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Lang Chain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Semantic Kernel,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Crew AI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Lang Graph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Autogeny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Agentic AI Frameworks, RAG Pipelines (FAISS, Pinecone, </w:t>
            </w:r>
            <w:proofErr w:type="gramStart"/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We</w:t>
            </w:r>
            <w:proofErr w:type="gramEnd"/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 aviate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, Milvus)</w:t>
            </w:r>
          </w:p>
        </w:tc>
      </w:tr>
      <w:tr w:rsidR="00050C76" w:rsidRPr="00D14296" w14:paraId="022F2DA3" w14:textId="77777777" w:rsidTr="00E650C9">
        <w:trPr>
          <w:trHeight w:val="145"/>
        </w:trPr>
        <w:tc>
          <w:tcPr>
            <w:tcW w:w="3573" w:type="dxa"/>
          </w:tcPr>
          <w:p w14:paraId="391164DB" w14:textId="0474EA0F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Machine Learning Frameworks:</w:t>
            </w:r>
          </w:p>
        </w:tc>
        <w:tc>
          <w:tcPr>
            <w:tcW w:w="6869" w:type="dxa"/>
          </w:tcPr>
          <w:p w14:paraId="6B56F62E" w14:textId="158EC21D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TensorFlow, PyTorch,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Kera’s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scikit-learn,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Boost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Light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Auto Gluon</w:t>
            </w:r>
          </w:p>
        </w:tc>
      </w:tr>
      <w:tr w:rsidR="00050C76" w:rsidRPr="00D14296" w14:paraId="31DBE17B" w14:textId="77777777" w:rsidTr="00E650C9">
        <w:trPr>
          <w:trHeight w:val="285"/>
        </w:trPr>
        <w:tc>
          <w:tcPr>
            <w:tcW w:w="3573" w:type="dxa"/>
          </w:tcPr>
          <w:p w14:paraId="66F6817B" w14:textId="0C12910D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Deep Learning Architectures:</w:t>
            </w:r>
          </w:p>
        </w:tc>
        <w:tc>
          <w:tcPr>
            <w:tcW w:w="6869" w:type="dxa"/>
          </w:tcPr>
          <w:p w14:paraId="19D23F87" w14:textId="3F535FA3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CNNs, RNNs, LSTMs, GRUs, Transformers, GANs, Autoencoders, Reinforcement Learning (RLHF, PPO, Q-learning, DQN)</w:t>
            </w:r>
          </w:p>
        </w:tc>
      </w:tr>
      <w:tr w:rsidR="00050C76" w:rsidRPr="00D14296" w14:paraId="3645F663" w14:textId="77777777" w:rsidTr="00E650C9">
        <w:trPr>
          <w:trHeight w:val="139"/>
        </w:trPr>
        <w:tc>
          <w:tcPr>
            <w:tcW w:w="3573" w:type="dxa"/>
          </w:tcPr>
          <w:p w14:paraId="5B65F171" w14:textId="7C88C7BA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Programming Languages:</w:t>
            </w:r>
          </w:p>
        </w:tc>
        <w:tc>
          <w:tcPr>
            <w:tcW w:w="6869" w:type="dxa"/>
          </w:tcPr>
          <w:p w14:paraId="70EC5A02" w14:textId="266330C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Python, Java, SQL, R, Scala, C++</w:t>
            </w:r>
          </w:p>
        </w:tc>
      </w:tr>
      <w:tr w:rsidR="00050C76" w:rsidRPr="00D14296" w14:paraId="5129D906" w14:textId="77777777" w:rsidTr="00E650C9">
        <w:trPr>
          <w:trHeight w:val="145"/>
        </w:trPr>
        <w:tc>
          <w:tcPr>
            <w:tcW w:w="3573" w:type="dxa"/>
          </w:tcPr>
          <w:p w14:paraId="350A10F4" w14:textId="4652B55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Web Technologies:</w:t>
            </w:r>
          </w:p>
        </w:tc>
        <w:tc>
          <w:tcPr>
            <w:tcW w:w="6869" w:type="dxa"/>
          </w:tcPr>
          <w:p w14:paraId="5E392413" w14:textId="6E03477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HTML, CSS, JavaScript, Node.js, REST APIs</w:t>
            </w:r>
          </w:p>
        </w:tc>
      </w:tr>
      <w:tr w:rsidR="00050C76" w:rsidRPr="00D14296" w14:paraId="6A98FEC9" w14:textId="77777777" w:rsidTr="00E650C9">
        <w:trPr>
          <w:trHeight w:val="564"/>
        </w:trPr>
        <w:tc>
          <w:tcPr>
            <w:tcW w:w="3573" w:type="dxa"/>
          </w:tcPr>
          <w:p w14:paraId="4D779924" w14:textId="0ED93B9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Cloud Platforms &amp; MLOps:</w:t>
            </w:r>
          </w:p>
        </w:tc>
        <w:tc>
          <w:tcPr>
            <w:tcW w:w="6869" w:type="dxa"/>
          </w:tcPr>
          <w:p w14:paraId="003ACB61" w14:textId="6FAD9D94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AWS (SageMaker, Bedrock, Lambda, EMR, Data Zone,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Triennium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), Azure (ML Studio, Cognitive Services, Synapse, Data Lake, OpenAI Service, AKS), GCP (Vertex AI, Dataflow, Pub/Sub, Cloud Composer), Docker, Kubernetes (EKS, AKS, GKE), Terraform, Jenkins, GitHub Actions, GitLab CI/CD, Harness</w:t>
            </w:r>
          </w:p>
        </w:tc>
      </w:tr>
      <w:tr w:rsidR="00050C76" w:rsidRPr="00D14296" w14:paraId="6464D617" w14:textId="77777777" w:rsidTr="00E650C9">
        <w:trPr>
          <w:trHeight w:val="285"/>
        </w:trPr>
        <w:tc>
          <w:tcPr>
            <w:tcW w:w="3573" w:type="dxa"/>
          </w:tcPr>
          <w:p w14:paraId="268CE3DB" w14:textId="343C3C31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Big Data Technologies:</w:t>
            </w:r>
          </w:p>
        </w:tc>
        <w:tc>
          <w:tcPr>
            <w:tcW w:w="6869" w:type="dxa"/>
          </w:tcPr>
          <w:p w14:paraId="060E0F12" w14:textId="0FB9DA8D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Apache Spark, Hadoop, Hive, Pig, Apache Kafka, Apache NiFi, Flink, Airflow, Databricks, Snowflake, Azure Data Factory, Google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Big Query</w:t>
            </w:r>
          </w:p>
        </w:tc>
      </w:tr>
      <w:tr w:rsidR="00050C76" w:rsidRPr="00D14296" w14:paraId="5B3B9C5B" w14:textId="77777777" w:rsidTr="00E650C9">
        <w:trPr>
          <w:trHeight w:val="285"/>
        </w:trPr>
        <w:tc>
          <w:tcPr>
            <w:tcW w:w="3573" w:type="dxa"/>
          </w:tcPr>
          <w:p w14:paraId="235C60C6" w14:textId="30DF682C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Data Analysis &amp; Visualization:</w:t>
            </w:r>
          </w:p>
        </w:tc>
        <w:tc>
          <w:tcPr>
            <w:tcW w:w="6869" w:type="dxa"/>
          </w:tcPr>
          <w:p w14:paraId="29F94793" w14:textId="3088003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Pandas, NumPy,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Jupiter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 Notebooks, R (ggplot2,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tidy verse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), Tableau, Power BI, Grafana, Kibana, D3.js</w:t>
            </w:r>
          </w:p>
        </w:tc>
      </w:tr>
      <w:tr w:rsidR="00050C76" w:rsidRPr="00D14296" w14:paraId="018C8A3E" w14:textId="77777777" w:rsidTr="00E650C9">
        <w:trPr>
          <w:trHeight w:val="285"/>
        </w:trPr>
        <w:tc>
          <w:tcPr>
            <w:tcW w:w="3573" w:type="dxa"/>
          </w:tcPr>
          <w:p w14:paraId="60CF9DD3" w14:textId="3ADA0955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Databases &amp; Storage:</w:t>
            </w:r>
          </w:p>
        </w:tc>
        <w:tc>
          <w:tcPr>
            <w:tcW w:w="6869" w:type="dxa"/>
          </w:tcPr>
          <w:p w14:paraId="17E68517" w14:textId="59A4E7EE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Oracle, Teradata, MySQL, SQL Server, PostgreSQL, MongoDB, Cassandra, DynamoDB, AWS S3, Azure Blob Storage, Google Cloud Storage</w:t>
            </w:r>
          </w:p>
        </w:tc>
      </w:tr>
      <w:tr w:rsidR="00050C76" w:rsidRPr="00D14296" w14:paraId="4B5ACC20" w14:textId="77777777" w:rsidTr="00E650C9">
        <w:trPr>
          <w:trHeight w:val="139"/>
        </w:trPr>
        <w:tc>
          <w:tcPr>
            <w:tcW w:w="3573" w:type="dxa"/>
          </w:tcPr>
          <w:p w14:paraId="47C1A39E" w14:textId="26627E7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Operating Systems:</w:t>
            </w:r>
          </w:p>
        </w:tc>
        <w:tc>
          <w:tcPr>
            <w:tcW w:w="6869" w:type="dxa"/>
          </w:tcPr>
          <w:p w14:paraId="6AAEB4CB" w14:textId="2B995486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Windows, Linux, Unix</w:t>
            </w:r>
          </w:p>
        </w:tc>
      </w:tr>
      <w:tr w:rsidR="00050C76" w:rsidRPr="00D14296" w14:paraId="2C1E9325" w14:textId="77777777" w:rsidTr="00E650C9">
        <w:trPr>
          <w:trHeight w:val="285"/>
        </w:trPr>
        <w:tc>
          <w:tcPr>
            <w:tcW w:w="3573" w:type="dxa"/>
          </w:tcPr>
          <w:p w14:paraId="5E8625C7" w14:textId="344C573F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Natural Language Processing (NLP):</w:t>
            </w:r>
          </w:p>
        </w:tc>
        <w:tc>
          <w:tcPr>
            <w:tcW w:w="6869" w:type="dxa"/>
          </w:tcPr>
          <w:p w14:paraId="5B64264F" w14:textId="481D4B67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T5,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Roberta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GPT-style Models, NLTK,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Spicy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 xml:space="preserve">, </w:t>
            </w:r>
            <w:r w:rsidR="009D45DF" w:rsidRPr="00D14296">
              <w:rPr>
                <w:rFonts w:ascii="Cambria" w:hAnsi="Cambria" w:cs="Calibri"/>
                <w:bCs/>
                <w:sz w:val="18"/>
                <w:szCs w:val="18"/>
              </w:rPr>
              <w:t>Genism</w:t>
            </w: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, TF-IDF, Topic Modeling, NER, Sentiment Analysis</w:t>
            </w:r>
          </w:p>
        </w:tc>
      </w:tr>
      <w:tr w:rsidR="00050C76" w:rsidRPr="00D14296" w14:paraId="6C2A5208" w14:textId="77777777" w:rsidTr="00E650C9">
        <w:trPr>
          <w:trHeight w:val="145"/>
        </w:trPr>
        <w:tc>
          <w:tcPr>
            <w:tcW w:w="3573" w:type="dxa"/>
          </w:tcPr>
          <w:p w14:paraId="5459AC0E" w14:textId="1483181A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Version Control:</w:t>
            </w:r>
          </w:p>
        </w:tc>
        <w:tc>
          <w:tcPr>
            <w:tcW w:w="6869" w:type="dxa"/>
          </w:tcPr>
          <w:p w14:paraId="0F2A7DD7" w14:textId="04405678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Git, GitHub, Bitbucket, GitLab</w:t>
            </w:r>
          </w:p>
        </w:tc>
      </w:tr>
      <w:tr w:rsidR="00050C76" w:rsidRPr="00D14296" w14:paraId="624B8690" w14:textId="77777777" w:rsidTr="00E650C9">
        <w:trPr>
          <w:trHeight w:val="285"/>
        </w:trPr>
        <w:tc>
          <w:tcPr>
            <w:tcW w:w="3573" w:type="dxa"/>
          </w:tcPr>
          <w:p w14:paraId="613A5F36" w14:textId="55C243F2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Collaboration &amp; Productivity:</w:t>
            </w:r>
          </w:p>
        </w:tc>
        <w:tc>
          <w:tcPr>
            <w:tcW w:w="6869" w:type="dxa"/>
          </w:tcPr>
          <w:p w14:paraId="176394AE" w14:textId="18B578A7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Confluence, JIRA, MS Teams, Slack, Microsoft Office Suite (Word, Excel, SharePoint)</w:t>
            </w:r>
          </w:p>
        </w:tc>
      </w:tr>
      <w:tr w:rsidR="00050C76" w:rsidRPr="00D14296" w14:paraId="3CCC4597" w14:textId="77777777" w:rsidTr="00E650C9">
        <w:trPr>
          <w:trHeight w:val="139"/>
        </w:trPr>
        <w:tc>
          <w:tcPr>
            <w:tcW w:w="3573" w:type="dxa"/>
          </w:tcPr>
          <w:p w14:paraId="1FAB35E3" w14:textId="04E25B10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/>
                <w:bCs/>
                <w:sz w:val="18"/>
                <w:szCs w:val="18"/>
              </w:rPr>
              <w:t>Monitoring &amp; Logging:</w:t>
            </w:r>
          </w:p>
        </w:tc>
        <w:tc>
          <w:tcPr>
            <w:tcW w:w="6869" w:type="dxa"/>
          </w:tcPr>
          <w:p w14:paraId="063F1318" w14:textId="7ACC37B8" w:rsidR="00050C76" w:rsidRPr="00D14296" w:rsidRDefault="00050C76" w:rsidP="00B2188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 w:cs="Calibri"/>
                <w:bCs/>
                <w:sz w:val="18"/>
                <w:szCs w:val="18"/>
              </w:rPr>
            </w:pPr>
            <w:r w:rsidRPr="00D14296">
              <w:rPr>
                <w:rFonts w:ascii="Cambria" w:hAnsi="Cambria" w:cs="Calibri"/>
                <w:bCs/>
                <w:sz w:val="18"/>
                <w:szCs w:val="18"/>
              </w:rPr>
              <w:t>Grafana, Prometheus, ELK Stack</w:t>
            </w:r>
          </w:p>
        </w:tc>
      </w:tr>
    </w:tbl>
    <w:p w14:paraId="0D8F5A9D" w14:textId="77777777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8"/>
          <w:szCs w:val="18"/>
        </w:rPr>
      </w:pPr>
    </w:p>
    <w:p w14:paraId="0838702B" w14:textId="2129361E" w:rsidR="00050C76" w:rsidRPr="00D14296" w:rsidRDefault="00050C76" w:rsidP="00B2188A">
      <w:pPr>
        <w:pStyle w:val="Heading1"/>
        <w:shd w:val="clear" w:color="auto" w:fill="FFFFFF" w:themeFill="background1"/>
        <w:spacing w:before="0" w:after="0" w:line="240" w:lineRule="auto"/>
        <w:jc w:val="both"/>
        <w:rPr>
          <w:rFonts w:ascii="Cambria" w:eastAsia="Times New Roman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PROFESSIONAL EXPERIENC</w:t>
      </w:r>
    </w:p>
    <w:p w14:paraId="7833D9BD" w14:textId="77777777" w:rsidR="00050C76" w:rsidRPr="00D14296" w:rsidRDefault="00050C76" w:rsidP="00B2188A">
      <w:pPr>
        <w:pStyle w:val="Heading1"/>
        <w:shd w:val="clear" w:color="auto" w:fill="FFFFFF" w:themeFill="background1"/>
        <w:spacing w:before="0" w:after="0" w:line="240" w:lineRule="auto"/>
        <w:jc w:val="both"/>
        <w:rPr>
          <w:rFonts w:ascii="Cambria" w:eastAsia="Times New Roman" w:hAnsi="Cambria" w:cs="Calibri"/>
          <w:color w:val="auto"/>
          <w:sz w:val="18"/>
          <w:szCs w:val="18"/>
        </w:rPr>
      </w:pPr>
    </w:p>
    <w:p w14:paraId="783529BC" w14:textId="3E5F9452" w:rsidR="00050C76" w:rsidRPr="005C75A6" w:rsidRDefault="00050C76" w:rsidP="005C75A6">
      <w:pPr>
        <w:pStyle w:val="Heading1"/>
        <w:shd w:val="clear" w:color="auto" w:fill="D9D9D9" w:themeFill="background1" w:themeFillShade="D9"/>
        <w:jc w:val="both"/>
        <w:rPr>
          <w:rFonts w:ascii="Cambria" w:eastAsia="Times New Roman" w:hAnsi="Cambria" w:cs="Calibri"/>
          <w:b/>
          <w:bCs/>
          <w:sz w:val="18"/>
          <w:szCs w:val="18"/>
          <w:lang w:val="en-US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Client: </w:t>
      </w:r>
      <w:r w:rsidR="005C75A6" w:rsidRPr="005C75A6">
        <w:rPr>
          <w:rFonts w:ascii="Cambria" w:eastAsia="Times New Roman" w:hAnsi="Cambria" w:cs="Calibri"/>
          <w:b/>
          <w:bCs/>
          <w:color w:val="auto"/>
          <w:sz w:val="18"/>
          <w:szCs w:val="18"/>
          <w:lang w:val="en-US"/>
        </w:rPr>
        <w:t xml:space="preserve">Atlantic Union Bank, Richmond, VA </w:t>
      </w:r>
      <w:r w:rsidR="005C75A6" w:rsidRPr="005C75A6">
        <w:rPr>
          <w:rFonts w:ascii="Cambria" w:eastAsia="Times New Roman" w:hAnsi="Cambria" w:cs="Calibri"/>
          <w:b/>
          <w:bCs/>
          <w:color w:val="auto"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5C75A6">
        <w:rPr>
          <w:rFonts w:ascii="Cambria" w:eastAsia="Times New Roman" w:hAnsi="Cambria" w:cs="Calibri"/>
          <w:b/>
          <w:bCs/>
          <w:sz w:val="18"/>
          <w:szCs w:val="18"/>
          <w:lang w:val="en-US"/>
        </w:rPr>
        <w:tab/>
      </w:r>
      <w:r w:rsidR="009D45DF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April</w:t>
      </w:r>
      <w:r w:rsidR="006C5EF3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20</w:t>
      </w: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2</w:t>
      </w:r>
      <w:r w:rsidR="009D45DF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5</w:t>
      </w: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 xml:space="preserve"> – Till Date</w:t>
      </w:r>
    </w:p>
    <w:p w14:paraId="49C259BC" w14:textId="38DF6BA7" w:rsidR="00050C76" w:rsidRPr="00D14296" w:rsidRDefault="00050C76" w:rsidP="00B2188A">
      <w:pPr>
        <w:pStyle w:val="Heading1"/>
        <w:shd w:val="clear" w:color="auto" w:fill="D9D9D9" w:themeFill="background1" w:themeFillShade="D9"/>
        <w:spacing w:before="0" w:after="0" w:line="240" w:lineRule="auto"/>
        <w:jc w:val="both"/>
        <w:rPr>
          <w:rFonts w:ascii="Cambria" w:eastAsia="Times New Roman" w:hAnsi="Cambria" w:cs="Calibri"/>
          <w:b/>
          <w:bCs/>
          <w:color w:val="auto"/>
          <w:sz w:val="18"/>
          <w:szCs w:val="18"/>
        </w:rPr>
      </w:pPr>
      <w:r w:rsidRPr="00D14296">
        <w:rPr>
          <w:rFonts w:ascii="Cambria" w:eastAsia="Times New Roman" w:hAnsi="Cambria" w:cs="Calibri"/>
          <w:b/>
          <w:bCs/>
          <w:color w:val="auto"/>
          <w:sz w:val="18"/>
          <w:szCs w:val="18"/>
        </w:rPr>
        <w:t>Role: Gen AI / ML Engineer</w:t>
      </w:r>
    </w:p>
    <w:p w14:paraId="3FF95FDB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Cs/>
          <w:sz w:val="18"/>
          <w:szCs w:val="18"/>
          <w:lang w:eastAsia="en-IN"/>
        </w:rPr>
      </w:pPr>
      <w:r w:rsidRPr="00D14296">
        <w:rPr>
          <w:rFonts w:ascii="Cambria" w:hAnsi="Cambria" w:cs="Calibri"/>
          <w:b/>
          <w:bCs/>
          <w:sz w:val="18"/>
          <w:szCs w:val="18"/>
          <w:lang w:eastAsia="en-IN"/>
        </w:rPr>
        <w:t>Responsibilities:</w:t>
      </w:r>
    </w:p>
    <w:p w14:paraId="447448EB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GenAI-powered copilots embedded within merchandising platforms, supporting product comparison, pricing rules, and supplier resolution using AI-generated insights.</w:t>
      </w:r>
    </w:p>
    <w:p w14:paraId="3C1E4799" w14:textId="257B76DB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production-grade Retrieval-Augmented Generation (RAG) pipelines using FAISS, </w:t>
      </w:r>
      <w:r w:rsidR="009D45DF" w:rsidRPr="00D14296">
        <w:rPr>
          <w:rFonts w:ascii="Cambria" w:hAnsi="Cambria"/>
          <w:sz w:val="18"/>
          <w:szCs w:val="18"/>
        </w:rPr>
        <w:t>Chroma DB</w:t>
      </w:r>
      <w:r w:rsidRPr="00D14296">
        <w:rPr>
          <w:rFonts w:ascii="Cambria" w:hAnsi="Cambria"/>
          <w:sz w:val="18"/>
          <w:szCs w:val="18"/>
        </w:rPr>
        <w:t>, and Azure Cognitive Search to retrieve high-confidence documents for AI-grounded answers.</w:t>
      </w:r>
    </w:p>
    <w:p w14:paraId="70AD8575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Foundation Models (GPT-4o, Claude 3, LLaMA 3) for document summarization, contextual reasoning, and role-specific completions using role-conditioned prompts.</w:t>
      </w:r>
    </w:p>
    <w:p w14:paraId="4BE5C147" w14:textId="6AF44A09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dynamic orchestration graphs using </w:t>
      </w:r>
      <w:r w:rsidR="009D45DF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with AI agents performing tool use, state management, and fallback handling with persistent memory.</w:t>
      </w:r>
    </w:p>
    <w:p w14:paraId="4834B0A9" w14:textId="58BA8F91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Created evaluation pipelines using </w:t>
      </w:r>
      <w:r w:rsidR="009D45DF" w:rsidRPr="00D14296">
        <w:rPr>
          <w:rFonts w:ascii="Cambria" w:hAnsi="Cambria"/>
          <w:sz w:val="18"/>
          <w:szCs w:val="18"/>
        </w:rPr>
        <w:t>Lang Smith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9D45DF" w:rsidRPr="00D14296">
        <w:rPr>
          <w:rFonts w:ascii="Cambria" w:hAnsi="Cambria"/>
          <w:sz w:val="18"/>
          <w:szCs w:val="18"/>
        </w:rPr>
        <w:t>Trues</w:t>
      </w:r>
      <w:r w:rsidRPr="00D14296">
        <w:rPr>
          <w:rFonts w:ascii="Cambria" w:hAnsi="Cambria"/>
          <w:sz w:val="18"/>
          <w:szCs w:val="18"/>
        </w:rPr>
        <w:t xml:space="preserve">, and </w:t>
      </w:r>
      <w:r w:rsidR="009D45DF" w:rsidRPr="00D14296">
        <w:rPr>
          <w:rFonts w:ascii="Cambria" w:hAnsi="Cambria"/>
          <w:sz w:val="18"/>
          <w:szCs w:val="18"/>
        </w:rPr>
        <w:t>Prompt Layer</w:t>
      </w:r>
      <w:r w:rsidRPr="00D14296">
        <w:rPr>
          <w:rFonts w:ascii="Cambria" w:hAnsi="Cambria"/>
          <w:sz w:val="18"/>
          <w:szCs w:val="18"/>
        </w:rPr>
        <w:t xml:space="preserve"> to score LLM completions across hallucination, </w:t>
      </w:r>
      <w:r w:rsidR="009D45DF" w:rsidRPr="00D14296">
        <w:rPr>
          <w:rFonts w:ascii="Cambria" w:hAnsi="Cambria"/>
          <w:sz w:val="18"/>
          <w:szCs w:val="18"/>
        </w:rPr>
        <w:t>roundness</w:t>
      </w:r>
      <w:r w:rsidRPr="00D14296">
        <w:rPr>
          <w:rFonts w:ascii="Cambria" w:hAnsi="Cambria"/>
          <w:sz w:val="18"/>
          <w:szCs w:val="18"/>
        </w:rPr>
        <w:t>, verbosity, and faithfulness dimensions.</w:t>
      </w:r>
    </w:p>
    <w:p w14:paraId="286A2481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AI observability dashboards with Prometheus and Grafana to visualize model usage, fallback routing, response quality, and token optimization trends.</w:t>
      </w:r>
    </w:p>
    <w:p w14:paraId="2DEBD434" w14:textId="325CEE2B" w:rsidR="00BE1149" w:rsidRP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Deployed ML models on Azure ML Studio and GCP Vertex AI, ensuring scalable training, monitoring, and retraining.</w:t>
      </w:r>
      <w:r>
        <w:rPr>
          <w:rFonts w:ascii="Cambria" w:hAnsi="Cambria"/>
          <w:sz w:val="18"/>
          <w:szCs w:val="18"/>
        </w:rPr>
        <w:t xml:space="preserve"> </w:t>
      </w:r>
      <w:r w:rsidRPr="00BE1149">
        <w:rPr>
          <w:rFonts w:ascii="Cambria" w:hAnsi="Cambria"/>
          <w:sz w:val="18"/>
          <w:szCs w:val="18"/>
        </w:rPr>
        <w:t>Leveraged Azure SQL and BigQuery for data ingestion, preprocessing, and reporting.</w:t>
      </w:r>
    </w:p>
    <w:p w14:paraId="0B072BED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AI agents with Redis memory layers, enabling conversational history continuity and agent memory replay for downstream summarization.</w:t>
      </w:r>
    </w:p>
    <w:p w14:paraId="2D2CEC6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prompt injection mitigators and policy guards using LangChain Guardrails for PHI/PII masking and inappropriate content filtering in completions.</w:t>
      </w:r>
    </w:p>
    <w:p w14:paraId="2F751171" w14:textId="5493275F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lastRenderedPageBreak/>
        <w:t xml:space="preserve">Developed a full-stack AI experimentation framework using </w:t>
      </w:r>
      <w:r w:rsidR="009D45DF" w:rsidRPr="00D14296">
        <w:rPr>
          <w:rFonts w:ascii="Cambria" w:hAnsi="Cambria"/>
          <w:sz w:val="18"/>
          <w:szCs w:val="18"/>
        </w:rPr>
        <w:t>Streamlet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>, and PostgreSQL to allow analysts to test prompts, models, and completion quality metrics.</w:t>
      </w:r>
    </w:p>
    <w:p w14:paraId="392AEB7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AI-powered agent tools capable of querying product APIs, resolving vendor disputes, and retrieving logistics data via LangChain SQL/API tools.</w:t>
      </w:r>
    </w:p>
    <w:p w14:paraId="3E986F7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Enabled fallback orchestration for LLMs using dynamic scoring rules, latency-based rerouting, and token-cost ceilings across GPT, Claude, and open-source LLMs.</w:t>
      </w:r>
    </w:p>
    <w:p w14:paraId="78F9721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prompt versioning, lifecycle management, and source attribution pipelines to maintain transparency and auditability of AI-generated content.</w:t>
      </w:r>
    </w:p>
    <w:p w14:paraId="149A9CDF" w14:textId="6C78773E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Deployed scalable AI inference microservices using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>, Kubernetes, Docker, and Helm across QA, staging, and production environments with CI/CD automation.</w:t>
      </w:r>
    </w:p>
    <w:p w14:paraId="0A80D9A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Ingested and chunked 5M+ supplier and training documents using Unstructured.io and embedding pipelines, improving retrieval relevance by 40%.</w:t>
      </w:r>
    </w:p>
    <w:p w14:paraId="0C2994F6" w14:textId="040BA43F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Enabled autonomous agents with self-healing flows that recover from tool failure, content sparsity, or grounding mismatches using </w:t>
      </w:r>
      <w:r w:rsidR="009D45DF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fallbacks.</w:t>
      </w:r>
    </w:p>
    <w:p w14:paraId="32445FE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a model selection engine that dynamically switches between LLMs using scoring metrics, token usage history, and grounding confidence thresholds.</w:t>
      </w:r>
    </w:p>
    <w:p w14:paraId="0421210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AI governance and infosec teams to validate compliance, prompt security, and AI output logging across agentic workflows.</w:t>
      </w:r>
    </w:p>
    <w:p w14:paraId="05FBDA4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neural search pipelines that empowered AI agents to perform document-level context lookups using cosine similarity, BM25, and hybrid retrieval.</w:t>
      </w:r>
    </w:p>
    <w:p w14:paraId="29F201D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Supported full AI application stack including model orchestration, RAG retrieval, prompt design, tool invocation, </w:t>
      </w:r>
      <w:proofErr w:type="spellStart"/>
      <w:r w:rsidRPr="00D14296">
        <w:rPr>
          <w:rFonts w:ascii="Cambria" w:hAnsi="Cambria"/>
          <w:sz w:val="18"/>
          <w:szCs w:val="18"/>
        </w:rPr>
        <w:t>FastAPI</w:t>
      </w:r>
      <w:proofErr w:type="spellEnd"/>
      <w:r w:rsidRPr="00D14296">
        <w:rPr>
          <w:rFonts w:ascii="Cambria" w:hAnsi="Cambria"/>
          <w:sz w:val="18"/>
          <w:szCs w:val="18"/>
        </w:rPr>
        <w:t xml:space="preserve"> backend, and data integration.</w:t>
      </w:r>
    </w:p>
    <w:p w14:paraId="443CFD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Deployed multi-agent GenAI systems using LangChain, OpenAI Function Calling, and Gemini AI, automating supply chain insights, market analysis, and customer support use cases.</w:t>
      </w:r>
    </w:p>
    <w:p w14:paraId="72DBCF20" w14:textId="5E030A74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production-grade RAG pipelines combining LLMs (GPT-4, Gemini 1.5, Claude) with vector databases (FAISS, Pinecone, </w:t>
      </w:r>
      <w:r w:rsidR="009D45DF" w:rsidRPr="00D14296">
        <w:rPr>
          <w:rFonts w:ascii="Cambria" w:hAnsi="Cambria"/>
          <w:sz w:val="18"/>
          <w:szCs w:val="18"/>
        </w:rPr>
        <w:t>Deviate</w:t>
      </w:r>
      <w:r w:rsidRPr="00D14296">
        <w:rPr>
          <w:rFonts w:ascii="Cambria" w:hAnsi="Cambria"/>
          <w:sz w:val="18"/>
          <w:szCs w:val="18"/>
        </w:rPr>
        <w:t>) for real-time knowledge retrieval across structured and unstructured enterprise data.</w:t>
      </w:r>
    </w:p>
    <w:p w14:paraId="75A5E832" w14:textId="5C41D46D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LLM-powered assistants capable of reasoning, tool use, task decomposition, and multi-turn conversations for internal teams (finance, ops, marketing) using </w:t>
      </w:r>
      <w:r w:rsidR="009D45DF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and Semantic Kernel.</w:t>
      </w:r>
    </w:p>
    <w:p w14:paraId="78C9C3D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Delivered generative AI applications for auto-generating product descriptions, intelligent email drafting, summarizing market insights, and extracting FAQs from large document sets using OpenAI, Azure Cognitive Services, and Gemini.</w:t>
      </w:r>
    </w:p>
    <w:p w14:paraId="6F6A1A4A" w14:textId="4E8CC501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secure and scalable LLM APIs and RAG endpoints using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>, integrated with CI/CD pipelines, Kubernetes, and monitoring via Prometheus and Grafana.</w:t>
      </w:r>
    </w:p>
    <w:p w14:paraId="547F8257" w14:textId="5D7193D0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Created end-to-end MLOps pipelines leveraging </w:t>
      </w:r>
      <w:r w:rsidR="009D45DF" w:rsidRPr="00D14296">
        <w:rPr>
          <w:rFonts w:ascii="Cambria" w:hAnsi="Cambria"/>
          <w:sz w:val="18"/>
          <w:szCs w:val="18"/>
        </w:rPr>
        <w:t>Moldflow</w:t>
      </w:r>
      <w:r w:rsidRPr="00D14296">
        <w:rPr>
          <w:rFonts w:ascii="Cambria" w:hAnsi="Cambria"/>
          <w:sz w:val="18"/>
          <w:szCs w:val="18"/>
        </w:rPr>
        <w:t>, Kubeflow, Airflow, and Terraform, automating model training, evaluation, packaging, and deployment across multi-cloud environments (AWS, Azure, GCP).</w:t>
      </w:r>
    </w:p>
    <w:p w14:paraId="3AB82E61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event-driven GenAI pipelines using AWS Lambda, SageMaker, and Step Functions, orchestrated via Terraform for infrastructure-as-code.</w:t>
      </w:r>
    </w:p>
    <w:p w14:paraId="6CC0C34D" w14:textId="33618D0B" w:rsidR="00375CBE" w:rsidRDefault="00375CBE" w:rsidP="00375CB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375CBE">
        <w:rPr>
          <w:rFonts w:ascii="Cambria" w:hAnsi="Cambria"/>
          <w:sz w:val="18"/>
          <w:szCs w:val="18"/>
        </w:rPr>
        <w:t>Collaborated with business stakeholders to perform requirement analysis and delivered AI-driven insights that improved decision-making and operational efficiency.</w:t>
      </w:r>
    </w:p>
    <w:p w14:paraId="02EB1AB7" w14:textId="59AA2FD5" w:rsidR="00BE1149" w:rsidRPr="00BE1149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 xml:space="preserve">Developed end-to-end ML models using scikit-learn, TensorFlow, and </w:t>
      </w:r>
      <w:r w:rsidR="009D45DF" w:rsidRPr="00BE1149">
        <w:rPr>
          <w:rFonts w:ascii="Cambria" w:hAnsi="Cambria"/>
          <w:sz w:val="18"/>
          <w:szCs w:val="18"/>
        </w:rPr>
        <w:t>Kera’s</w:t>
      </w:r>
      <w:r w:rsidRPr="00BE1149">
        <w:rPr>
          <w:rFonts w:ascii="Cambria" w:hAnsi="Cambria"/>
          <w:sz w:val="18"/>
          <w:szCs w:val="18"/>
        </w:rPr>
        <w:t xml:space="preserve"> for predictive </w:t>
      </w:r>
      <w:r w:rsidR="009D45DF" w:rsidRPr="00BE1149">
        <w:rPr>
          <w:rFonts w:ascii="Cambria" w:hAnsi="Cambria"/>
          <w:sz w:val="18"/>
          <w:szCs w:val="18"/>
        </w:rPr>
        <w:t>Modeling</w:t>
      </w:r>
      <w:r w:rsidRPr="00BE1149">
        <w:rPr>
          <w:rFonts w:ascii="Cambria" w:hAnsi="Cambria"/>
          <w:sz w:val="18"/>
          <w:szCs w:val="18"/>
        </w:rPr>
        <w:t>, classification, and optimization tasks.</w:t>
      </w:r>
    </w:p>
    <w:p w14:paraId="7B493F43" w14:textId="532CE380" w:rsidR="00BE1149" w:rsidRPr="00375CBE" w:rsidRDefault="00BE1149" w:rsidP="00BE1149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Applied advanced ML techniques including transfer learning and computer vision (CNNs, image classification, object detection, OCR) for real-world datasets.</w:t>
      </w:r>
    </w:p>
    <w:p w14:paraId="666CC7BE" w14:textId="011ECD3C" w:rsidR="00375CBE" w:rsidRPr="00D14296" w:rsidRDefault="00375CBE" w:rsidP="00375CB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375CBE">
        <w:rPr>
          <w:rFonts w:ascii="Cambria" w:hAnsi="Cambria"/>
          <w:sz w:val="18"/>
          <w:szCs w:val="18"/>
        </w:rPr>
        <w:t>Delivered AI solutions that directly enhanced business KPIs such as risk reduction, process automation, and revenue growth</w:t>
      </w:r>
      <w:r>
        <w:rPr>
          <w:rFonts w:ascii="Cambria" w:hAnsi="Cambria"/>
          <w:sz w:val="18"/>
          <w:szCs w:val="18"/>
        </w:rPr>
        <w:t>.</w:t>
      </w:r>
    </w:p>
    <w:p w14:paraId="46D812DC" w14:textId="3ADD5A0B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real-time forecasting and pricing models using LSTM, </w:t>
      </w:r>
      <w:r w:rsidR="009D45DF" w:rsidRPr="00D14296">
        <w:rPr>
          <w:rFonts w:ascii="Cambria" w:hAnsi="Cambria"/>
          <w:sz w:val="18"/>
          <w:szCs w:val="18"/>
        </w:rPr>
        <w:t>Boost</w:t>
      </w:r>
      <w:r w:rsidRPr="00D14296">
        <w:rPr>
          <w:rFonts w:ascii="Cambria" w:hAnsi="Cambria"/>
          <w:sz w:val="18"/>
          <w:szCs w:val="18"/>
        </w:rPr>
        <w:t>, and Random Forest, integrated with Kafka, Apache NiFi, and Databricks for high-speed streaming analytics.</w:t>
      </w:r>
    </w:p>
    <w:p w14:paraId="6A5850AB" w14:textId="7915AEB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Developed and deployed CNN, OCR, and computer vision models (OpenCV, </w:t>
      </w:r>
      <w:r w:rsidR="009D45DF" w:rsidRPr="00D14296">
        <w:rPr>
          <w:rFonts w:ascii="Cambria" w:hAnsi="Cambria"/>
          <w:sz w:val="18"/>
          <w:szCs w:val="18"/>
        </w:rPr>
        <w:t>Deep Stream</w:t>
      </w:r>
      <w:r w:rsidRPr="00D14296">
        <w:rPr>
          <w:rFonts w:ascii="Cambria" w:hAnsi="Cambria"/>
          <w:sz w:val="18"/>
          <w:szCs w:val="18"/>
        </w:rPr>
        <w:t xml:space="preserve">, TensorFlow, </w:t>
      </w:r>
      <w:r w:rsidR="009D45DF" w:rsidRPr="00D14296">
        <w:rPr>
          <w:rFonts w:ascii="Cambria" w:hAnsi="Cambria"/>
          <w:sz w:val="18"/>
          <w:szCs w:val="18"/>
        </w:rPr>
        <w:t>Porch</w:t>
      </w:r>
      <w:r w:rsidRPr="00D14296">
        <w:rPr>
          <w:rFonts w:ascii="Cambria" w:hAnsi="Cambria"/>
          <w:sz w:val="18"/>
          <w:szCs w:val="18"/>
        </w:rPr>
        <w:t>) for retail shelf classification and insurance risk detection from product imagery.</w:t>
      </w:r>
    </w:p>
    <w:p w14:paraId="591BACA7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Constructed advanced NLP pipelines with BERT, GPT-3, T5, and custom Transformers for sentiment analysis, intent detection, and semantic search.</w:t>
      </w:r>
    </w:p>
    <w:p w14:paraId="15BB582A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and deployed personalized recommendation engines that increased sales conversion by 40% using hybrid ensemble ML models and collaborative filtering.</w:t>
      </w:r>
    </w:p>
    <w:p w14:paraId="4F320066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SMOTE for imbalanced datasets, PCA for dimensionality reduction, and performed feature engineering using Spark SQL across Snowflake, BigQuery, and Synapse.</w:t>
      </w:r>
    </w:p>
    <w:p w14:paraId="4C462B49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NVIDIA Triton Inference Server and NGC containers to deploy GenAI models for ultra-low-latency inference in real-time applications.</w:t>
      </w:r>
    </w:p>
    <w:p w14:paraId="3AF76E61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Secured LLM-based pipelines with role-based access, API gateways, and data encryption to ensure compliance, auditability, and ethical AI usage.</w:t>
      </w:r>
    </w:p>
    <w:p w14:paraId="4152576E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cross-functionally with data scientists, ML engineers, marketing leads, and product teams to drive AI transformation across the value chain.</w:t>
      </w:r>
    </w:p>
    <w:p w14:paraId="37B14187" w14:textId="77777777" w:rsidR="006C5EF3" w:rsidRPr="00D14296" w:rsidRDefault="006C5EF3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</w:p>
    <w:p w14:paraId="18622D52" w14:textId="4A0910D3" w:rsidR="00050C76" w:rsidRPr="00D14296" w:rsidRDefault="00C34BAA" w:rsidP="00A3302F">
      <w:pPr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</w:t>
      </w:r>
      <w:r w:rsidRPr="00D14296">
        <w:rPr>
          <w:rFonts w:ascii="Cambria" w:hAnsi="Cambria"/>
          <w:spacing w:val="-2"/>
          <w:sz w:val="18"/>
          <w:szCs w:val="18"/>
        </w:rPr>
        <w:t>:</w:t>
      </w:r>
      <w:r w:rsidRPr="00D14296">
        <w:rPr>
          <w:rFonts w:ascii="Cambria" w:hAnsi="Cambria"/>
          <w:sz w:val="18"/>
          <w:szCs w:val="18"/>
        </w:rPr>
        <w:t xml:space="preserve"> Python, OpenAI (GPT-3, GPT-3.5, GPT-4, GPT-4o Function Calling), Google Gemini AI, Claude 3, LangChain, </w:t>
      </w:r>
      <w:r w:rsidR="009D45DF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, Semantic Kernel, </w:t>
      </w:r>
      <w:r w:rsidR="009D45DF" w:rsidRPr="00D14296">
        <w:rPr>
          <w:rFonts w:ascii="Cambria" w:hAnsi="Cambria"/>
          <w:sz w:val="18"/>
          <w:szCs w:val="18"/>
        </w:rPr>
        <w:t>Autogeny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9D45DF" w:rsidRPr="00D14296">
        <w:rPr>
          <w:rFonts w:ascii="Cambria" w:hAnsi="Cambria"/>
          <w:sz w:val="18"/>
          <w:szCs w:val="18"/>
        </w:rPr>
        <w:t>Crew AI</w:t>
      </w:r>
      <w:r w:rsidRPr="00D14296">
        <w:rPr>
          <w:rFonts w:ascii="Cambria" w:hAnsi="Cambria"/>
          <w:sz w:val="18"/>
          <w:szCs w:val="18"/>
        </w:rPr>
        <w:t xml:space="preserve">, RAG Pipelines, FAISS, Pinecone, Weaviate,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, Hugging Face Transformers, </w:t>
      </w:r>
      <w:r w:rsidR="009D45DF" w:rsidRPr="00D14296">
        <w:rPr>
          <w:rFonts w:ascii="Cambria" w:hAnsi="Cambria"/>
          <w:sz w:val="18"/>
          <w:szCs w:val="18"/>
        </w:rPr>
        <w:t>Kera’s</w:t>
      </w:r>
      <w:r w:rsidRPr="00D14296">
        <w:rPr>
          <w:rFonts w:ascii="Cambria" w:hAnsi="Cambria"/>
          <w:sz w:val="18"/>
          <w:szCs w:val="18"/>
        </w:rPr>
        <w:t xml:space="preserve">, PyTorch, TensorFlow, LLaMA 2/3, T5, Azure Cognitive Services, Apache NiFi, Spark, Kafka, Airflow, Kubeflow, </w:t>
      </w:r>
      <w:r w:rsidR="009D45DF" w:rsidRPr="00D14296">
        <w:rPr>
          <w:rFonts w:ascii="Cambria" w:hAnsi="Cambria"/>
          <w:sz w:val="18"/>
          <w:szCs w:val="18"/>
        </w:rPr>
        <w:t>Moldflow</w:t>
      </w:r>
      <w:r w:rsidRPr="00D14296">
        <w:rPr>
          <w:rFonts w:ascii="Cambria" w:hAnsi="Cambria"/>
          <w:sz w:val="18"/>
          <w:szCs w:val="18"/>
        </w:rPr>
        <w:t xml:space="preserve">, Docker, Kubernetes, Terraform, AWS (Lambda, SageMaker, S3, EMR), GCP (Vertex AI, Big Query, Dataflow, Pub/Sub), Azure ML Studio, Databricks, Snowflake, </w:t>
      </w:r>
      <w:r w:rsidR="009D45DF" w:rsidRPr="00D14296">
        <w:rPr>
          <w:rFonts w:ascii="Cambria" w:hAnsi="Cambria"/>
          <w:sz w:val="18"/>
          <w:szCs w:val="18"/>
        </w:rPr>
        <w:t>Deep Stream</w:t>
      </w:r>
      <w:r w:rsidRPr="00D14296">
        <w:rPr>
          <w:rFonts w:ascii="Cambria" w:hAnsi="Cambria"/>
          <w:sz w:val="18"/>
          <w:szCs w:val="18"/>
        </w:rPr>
        <w:t xml:space="preserve">, NVIDIA Triton, Prometheus, Grafana, PostgreSQL, MySQL, Spanner, Cosmos DB, Jenkins, Apache Beam </w:t>
      </w:r>
      <w:r w:rsidR="009D45DF" w:rsidRPr="00D14296">
        <w:rPr>
          <w:rFonts w:ascii="Cambria" w:hAnsi="Cambria"/>
          <w:sz w:val="18"/>
          <w:szCs w:val="18"/>
        </w:rPr>
        <w:t>Chroma DB</w:t>
      </w:r>
      <w:r w:rsidRPr="00D14296">
        <w:rPr>
          <w:rFonts w:ascii="Cambria" w:hAnsi="Cambria"/>
          <w:sz w:val="18"/>
          <w:szCs w:val="18"/>
        </w:rPr>
        <w:t xml:space="preserve">, Whisper, Gemini Vision, Neo4j, Redis,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, vLLM, Kubernetes (EKS), Azure, OpenAI, Docker, Terraform, </w:t>
      </w:r>
      <w:r w:rsidR="009D45DF" w:rsidRPr="00D14296">
        <w:rPr>
          <w:rFonts w:ascii="Cambria" w:hAnsi="Cambria"/>
          <w:sz w:val="18"/>
          <w:szCs w:val="18"/>
        </w:rPr>
        <w:t>Prompt Layer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9D45DF" w:rsidRPr="00D14296">
        <w:rPr>
          <w:rFonts w:ascii="Cambria" w:hAnsi="Cambria"/>
          <w:sz w:val="18"/>
          <w:szCs w:val="18"/>
        </w:rPr>
        <w:t>Lang Smith</w:t>
      </w:r>
      <w:r w:rsidRPr="00D14296">
        <w:rPr>
          <w:rFonts w:ascii="Cambria" w:hAnsi="Cambria"/>
          <w:sz w:val="18"/>
          <w:szCs w:val="18"/>
        </w:rPr>
        <w:t>, Unstructured.io, Airflow</w:t>
      </w:r>
    </w:p>
    <w:p w14:paraId="4CF597E4" w14:textId="77777777" w:rsidR="00A3302F" w:rsidRPr="00D14296" w:rsidRDefault="00A3302F" w:rsidP="00A3302F">
      <w:pPr>
        <w:jc w:val="both"/>
        <w:rPr>
          <w:rFonts w:ascii="Cambria" w:hAnsi="Cambria" w:cs="Calibri"/>
          <w:bCs/>
          <w:sz w:val="18"/>
          <w:szCs w:val="18"/>
        </w:rPr>
      </w:pPr>
    </w:p>
    <w:p w14:paraId="425B9B1F" w14:textId="7DDF787D" w:rsidR="00050C76" w:rsidRPr="005C75A6" w:rsidRDefault="00050C76" w:rsidP="005C75A6">
      <w:pPr>
        <w:shd w:val="clear" w:color="auto" w:fill="D9D9D9" w:themeFill="background1" w:themeFillShade="D9"/>
        <w:spacing w:beforeLines="20" w:before="48" w:afterLines="20" w:after="48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</w:rPr>
        <w:lastRenderedPageBreak/>
        <w:t>Client: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proofErr w:type="spellStart"/>
      <w:r w:rsidR="005C75A6" w:rsidRPr="005C75A6">
        <w:rPr>
          <w:rFonts w:ascii="Cambria" w:hAnsi="Cambria" w:cs="Calibri"/>
          <w:b/>
          <w:sz w:val="18"/>
          <w:szCs w:val="18"/>
          <w:lang w:val="en-US"/>
        </w:rPr>
        <w:t>Outfront</w:t>
      </w:r>
      <w:proofErr w:type="spellEnd"/>
      <w:r w:rsidR="005C75A6" w:rsidRPr="005C75A6">
        <w:rPr>
          <w:rFonts w:ascii="Cambria" w:hAnsi="Cambria" w:cs="Calibri"/>
          <w:b/>
          <w:sz w:val="18"/>
          <w:szCs w:val="18"/>
          <w:lang w:val="en-US"/>
        </w:rPr>
        <w:t xml:space="preserve"> Media</w:t>
      </w:r>
      <w:r w:rsidRPr="00D14296">
        <w:rPr>
          <w:rFonts w:ascii="Cambria" w:hAnsi="Cambria" w:cs="Calibri"/>
          <w:b/>
          <w:sz w:val="18"/>
          <w:szCs w:val="18"/>
        </w:rPr>
        <w:t>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="005C75A6">
        <w:rPr>
          <w:rFonts w:ascii="Cambria" w:hAnsi="Cambria" w:cs="Calibri"/>
          <w:b/>
          <w:sz w:val="18"/>
          <w:szCs w:val="18"/>
        </w:rPr>
        <w:t>New York, NY</w:t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="005C75A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 xml:space="preserve">Oct’ 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Pr="00D14296">
        <w:rPr>
          <w:rFonts w:ascii="Cambria" w:hAnsi="Cambria" w:cs="Calibri"/>
          <w:b/>
          <w:sz w:val="18"/>
          <w:szCs w:val="18"/>
        </w:rPr>
        <w:t>2</w:t>
      </w:r>
      <w:r w:rsidR="009D45DF">
        <w:rPr>
          <w:rFonts w:ascii="Cambria" w:hAnsi="Cambria" w:cs="Calibri"/>
          <w:b/>
          <w:sz w:val="18"/>
          <w:szCs w:val="18"/>
        </w:rPr>
        <w:t>4</w:t>
      </w:r>
      <w:r w:rsidRPr="00D14296">
        <w:rPr>
          <w:rFonts w:ascii="Cambria" w:hAnsi="Cambria" w:cs="Calibri"/>
          <w:b/>
          <w:sz w:val="18"/>
          <w:szCs w:val="18"/>
        </w:rPr>
        <w:t xml:space="preserve"> – </w:t>
      </w:r>
      <w:r w:rsidR="009D45DF">
        <w:rPr>
          <w:rFonts w:ascii="Cambria" w:hAnsi="Cambria" w:cs="Calibri"/>
          <w:b/>
          <w:sz w:val="18"/>
          <w:szCs w:val="18"/>
        </w:rPr>
        <w:t xml:space="preserve">Mar 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="009D45DF">
        <w:rPr>
          <w:rFonts w:ascii="Cambria" w:hAnsi="Cambria" w:cs="Calibri"/>
          <w:b/>
          <w:sz w:val="18"/>
          <w:szCs w:val="18"/>
        </w:rPr>
        <w:t>25</w:t>
      </w:r>
    </w:p>
    <w:p w14:paraId="4F5ACA21" w14:textId="4634A024" w:rsidR="00050C76" w:rsidRPr="00D14296" w:rsidRDefault="00050C76" w:rsidP="00B2188A">
      <w:pPr>
        <w:pStyle w:val="NormalWeb"/>
        <w:shd w:val="clear" w:color="auto" w:fill="D9D9D9" w:themeFill="background1" w:themeFillShade="D9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>Role: A</w:t>
      </w:r>
      <w:r w:rsidR="00667C4C" w:rsidRPr="00D14296">
        <w:rPr>
          <w:rFonts w:ascii="Cambria" w:hAnsi="Cambria" w:cs="Calibri"/>
          <w:b/>
          <w:sz w:val="18"/>
          <w:szCs w:val="18"/>
          <w:lang w:val="en-US"/>
        </w:rPr>
        <w:t>I</w:t>
      </w:r>
      <w:r w:rsidRPr="00D14296">
        <w:rPr>
          <w:rFonts w:ascii="Cambria" w:hAnsi="Cambria" w:cs="Calibri"/>
          <w:b/>
          <w:sz w:val="18"/>
          <w:szCs w:val="18"/>
          <w:lang w:val="en-US"/>
        </w:rPr>
        <w:t xml:space="preserve"> /ML Engineer </w:t>
      </w:r>
    </w:p>
    <w:p w14:paraId="690933F8" w14:textId="75F6F69F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 xml:space="preserve">Responsibilities:                            </w:t>
      </w:r>
    </w:p>
    <w:p w14:paraId="591D7C79" w14:textId="77777777" w:rsid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and delivered a self-refining summarization agent that adapted its style and content focus based on user role (e.g., risk analyst, portfolio manager), improving relevance scores across departments.</w:t>
      </w:r>
    </w:p>
    <w:p w14:paraId="42C3EC06" w14:textId="77777777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Designed, developed, and deployed robotic perception-control pipelines integrating UR5e robotic arms, end-effectors, and Universal Robot RTDE APIs for precision motion planning and closed-loop control.</w:t>
      </w:r>
    </w:p>
    <w:p w14:paraId="7142781F" w14:textId="073081EF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Implemented VLA/VLM architectures combining vision, language, and action reasoning using PyTorch, TensorFlow, and ROS/ROS2, enabling autonomous task execution based on textual instructions.</w:t>
      </w:r>
    </w:p>
    <w:p w14:paraId="1E072437" w14:textId="627A4185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Integrated deep visual perception modules for 2D and 3D scene understanding, object detection, and semantic segmentation using OpenCV, Detectron2, and YOLOv8.</w:t>
      </w:r>
    </w:p>
    <w:p w14:paraId="13051BA3" w14:textId="6CBE7ACF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Developed multi-sensor fusion systems combining visual (RGB-D), LiDAR, and IMU data for robust localization, motion planning, and environment mapping.</w:t>
      </w:r>
    </w:p>
    <w:p w14:paraId="460204E5" w14:textId="0E738E9A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Built reinforcement learning (PPO, SAC) and </w:t>
      </w:r>
      <w:r w:rsidR="009D45DF" w:rsidRPr="00F00F71">
        <w:rPr>
          <w:rFonts w:ascii="Cambria" w:hAnsi="Cambria"/>
          <w:sz w:val="18"/>
          <w:szCs w:val="18"/>
        </w:rPr>
        <w:t>behaviour</w:t>
      </w:r>
      <w:r w:rsidRPr="00F00F71">
        <w:rPr>
          <w:rFonts w:ascii="Cambria" w:hAnsi="Cambria"/>
          <w:sz w:val="18"/>
          <w:szCs w:val="18"/>
        </w:rPr>
        <w:t xml:space="preserve"> cloning models to train </w:t>
      </w:r>
      <w:r w:rsidR="009D45DF" w:rsidRPr="00F00F71">
        <w:rPr>
          <w:rFonts w:ascii="Cambria" w:hAnsi="Cambria"/>
          <w:sz w:val="18"/>
          <w:szCs w:val="18"/>
        </w:rPr>
        <w:t>robots</w:t>
      </w:r>
      <w:r w:rsidRPr="00F00F71">
        <w:rPr>
          <w:rFonts w:ascii="Cambria" w:hAnsi="Cambria"/>
          <w:sz w:val="18"/>
          <w:szCs w:val="18"/>
        </w:rPr>
        <w:t xml:space="preserve"> for dynamic grasping, object handover, and assembly operations in variable conditions.</w:t>
      </w:r>
    </w:p>
    <w:p w14:paraId="5682A65F" w14:textId="6AF54F8A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Implemented robot motion planning algorithms (RRT, A, and DDPG-based planners) for path optimization, collision avoidance, and human-robot collaboration.</w:t>
      </w:r>
    </w:p>
    <w:p w14:paraId="6D357AE7" w14:textId="5FF9574B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Developed simulation pipelines using Gazebo, Isaac Sim, and RViz to validate robotic policies and train control models before real-world deployment.</w:t>
      </w:r>
    </w:p>
    <w:p w14:paraId="37B8DB71" w14:textId="7B96C351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Created digital twin environments for robotic manipulation, enabling fast iteration cycles for policy testing and hardware calibration.</w:t>
      </w:r>
    </w:p>
    <w:p w14:paraId="49C74AB4" w14:textId="41DCCE66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Integrated embedded AI inference using ONNX Runtime and </w:t>
      </w:r>
      <w:r w:rsidR="009D45DF" w:rsidRPr="00F00F71">
        <w:rPr>
          <w:rFonts w:ascii="Cambria" w:hAnsi="Cambria"/>
          <w:sz w:val="18"/>
          <w:szCs w:val="18"/>
        </w:rPr>
        <w:t>Tensors</w:t>
      </w:r>
      <w:r w:rsidRPr="00F00F71">
        <w:rPr>
          <w:rFonts w:ascii="Cambria" w:hAnsi="Cambria"/>
          <w:sz w:val="18"/>
          <w:szCs w:val="18"/>
        </w:rPr>
        <w:t xml:space="preserve"> on NVIDIA Jetson Xavier and Jetson Orin platforms for low-latency decision making.</w:t>
      </w:r>
    </w:p>
    <w:p w14:paraId="7D89AE42" w14:textId="59629107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Built ROS nodes and action servers for camera calibration, kinematic </w:t>
      </w:r>
      <w:r w:rsidR="009D45DF" w:rsidRPr="00F00F71">
        <w:rPr>
          <w:rFonts w:ascii="Cambria" w:hAnsi="Cambria"/>
          <w:sz w:val="18"/>
          <w:szCs w:val="18"/>
        </w:rPr>
        <w:t>Modeling</w:t>
      </w:r>
      <w:r w:rsidRPr="00F00F71">
        <w:rPr>
          <w:rFonts w:ascii="Cambria" w:hAnsi="Cambria"/>
          <w:sz w:val="18"/>
          <w:szCs w:val="18"/>
        </w:rPr>
        <w:t>, and trajectory generation.</w:t>
      </w:r>
    </w:p>
    <w:p w14:paraId="25EF1622" w14:textId="41F1F4AB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Designed C++ ROS drivers for real-time control of robotic joints and sensor data acquisition, ensuring synchronization between perception and actuation.</w:t>
      </w:r>
    </w:p>
    <w:p w14:paraId="6030EF71" w14:textId="7A440B87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Applied Inverse Kinematics (IK) and forward kinematics solvers for precise end-effector positioning and dynamic trajectory tracking.</w:t>
      </w:r>
    </w:p>
    <w:p w14:paraId="505E9AC4" w14:textId="06CD02EA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Designed AI-based predictive maintenance models for robotic joints, motors, and sensors to </w:t>
      </w:r>
      <w:r w:rsidR="009D45DF" w:rsidRPr="00F00F71">
        <w:rPr>
          <w:rFonts w:ascii="Cambria" w:hAnsi="Cambria"/>
          <w:sz w:val="18"/>
          <w:szCs w:val="18"/>
        </w:rPr>
        <w:t>pre-empt</w:t>
      </w:r>
      <w:r w:rsidRPr="00F00F71">
        <w:rPr>
          <w:rFonts w:ascii="Cambria" w:hAnsi="Cambria"/>
          <w:sz w:val="18"/>
          <w:szCs w:val="18"/>
        </w:rPr>
        <w:t xml:space="preserve"> hardware degradation.</w:t>
      </w:r>
    </w:p>
    <w:p w14:paraId="58642D70" w14:textId="0E69ACD9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Deployed edge-cloud hybrid robotics stack using </w:t>
      </w:r>
      <w:r w:rsidR="009D45DF" w:rsidRPr="00F00F71">
        <w:rPr>
          <w:rFonts w:ascii="Cambria" w:hAnsi="Cambria"/>
          <w:sz w:val="18"/>
          <w:szCs w:val="18"/>
        </w:rPr>
        <w:t>Fast API</w:t>
      </w:r>
      <w:r w:rsidRPr="00F00F71">
        <w:rPr>
          <w:rFonts w:ascii="Cambria" w:hAnsi="Cambria"/>
          <w:sz w:val="18"/>
          <w:szCs w:val="18"/>
        </w:rPr>
        <w:t xml:space="preserve"> microservices to connect Jetson-based control systems with cloud-hosted VLA inference APIs.</w:t>
      </w:r>
    </w:p>
    <w:p w14:paraId="16301288" w14:textId="1D3BAD13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 xml:space="preserve">Created a robotic control dashboard in </w:t>
      </w:r>
      <w:r w:rsidR="009D45DF" w:rsidRPr="00F00F71">
        <w:rPr>
          <w:rFonts w:ascii="Cambria" w:hAnsi="Cambria"/>
          <w:sz w:val="18"/>
          <w:szCs w:val="18"/>
        </w:rPr>
        <w:t>Streamlet</w:t>
      </w:r>
      <w:r w:rsidRPr="00F00F71">
        <w:rPr>
          <w:rFonts w:ascii="Cambria" w:hAnsi="Cambria"/>
          <w:sz w:val="18"/>
          <w:szCs w:val="18"/>
        </w:rPr>
        <w:t xml:space="preserve"> for visualizing telemetry, camera feeds, task progress, and real-time motion analytics.</w:t>
      </w:r>
    </w:p>
    <w:p w14:paraId="4D43B403" w14:textId="3E6BF0B1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Led cross-disciplinary collaboration between AI, mechanical, and electrical teams to design high-performance AI-driven control loops and safe robotic operation frameworks.</w:t>
      </w:r>
    </w:p>
    <w:p w14:paraId="395DB14E" w14:textId="4DFD959C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Built safety-critical logic systems for emergency stop, collision detection, and anomaly-based fault recovery using real-time sensor feedback.</w:t>
      </w:r>
    </w:p>
    <w:p w14:paraId="5A67CB7C" w14:textId="14615D50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Deployed multi-agent robotic systems capable of cooperative assembly tasks, with shared environment maps and synchronized task allocation.</w:t>
      </w:r>
    </w:p>
    <w:p w14:paraId="5AF63F31" w14:textId="76457F28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Implemented continuous learning systems for robotic policies using reinforcement learning combined with imitation data from human teleoperation.</w:t>
      </w:r>
    </w:p>
    <w:p w14:paraId="33E33143" w14:textId="632C0B1A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Ensured cybersecurity and access control for robotic platforms through encrypted MQTT/RTDE communication channels and secure authentication layers.</w:t>
      </w:r>
    </w:p>
    <w:p w14:paraId="522867BD" w14:textId="417EDE19" w:rsidR="00F00F71" w:rsidRPr="00F00F71" w:rsidRDefault="00F00F71" w:rsidP="00F00F71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00F71">
        <w:rPr>
          <w:rFonts w:ascii="Cambria" w:hAnsi="Cambria"/>
          <w:sz w:val="18"/>
          <w:szCs w:val="18"/>
        </w:rPr>
        <w:t>Delivered dual-use (</w:t>
      </w:r>
      <w:r w:rsidR="009D45DF" w:rsidRPr="00F00F71">
        <w:rPr>
          <w:rFonts w:ascii="Cambria" w:hAnsi="Cambria"/>
          <w:sz w:val="18"/>
          <w:szCs w:val="18"/>
        </w:rPr>
        <w:t>defence</w:t>
      </w:r>
      <w:r w:rsidRPr="00F00F71">
        <w:rPr>
          <w:rFonts w:ascii="Cambria" w:hAnsi="Cambria"/>
          <w:sz w:val="18"/>
          <w:szCs w:val="18"/>
        </w:rPr>
        <w:t xml:space="preserve"> and industrial) robotics AI platforms that supported high reliability, repeatability, and safety compliance under DoD and ISO standards.</w:t>
      </w:r>
    </w:p>
    <w:p w14:paraId="2B8686A7" w14:textId="0695F8BD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Designed and deployed AI-driven robotic manipulation systems using UR5e robotic arms, end-effectors, and Universal Robot RTDE interfaces.</w:t>
      </w:r>
    </w:p>
    <w:p w14:paraId="62E88A76" w14:textId="42742B8C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Built real-time perception-to-action pipelines combining PyTorch, TensorFlow, and ROS/ROS2, enabling robotic control and visual scene understanding.</w:t>
      </w:r>
    </w:p>
    <w:p w14:paraId="0E14A9E3" w14:textId="7DB77F3C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Implemented vision-language-action (VLA) and vision-language models (VLM) to map natural language instructions to robotic actions in simulated and real-world environments.</w:t>
      </w:r>
    </w:p>
    <w:p w14:paraId="49C614D9" w14:textId="4A477702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 xml:space="preserve">Developed low-latency embedded inference modules using ONNX Runtime and </w:t>
      </w:r>
      <w:r w:rsidR="009D45DF" w:rsidRPr="00F566D0">
        <w:rPr>
          <w:rFonts w:ascii="Cambria" w:hAnsi="Cambria"/>
          <w:sz w:val="18"/>
          <w:szCs w:val="18"/>
        </w:rPr>
        <w:t>Tensors</w:t>
      </w:r>
      <w:r w:rsidRPr="00F566D0">
        <w:rPr>
          <w:rFonts w:ascii="Cambria" w:hAnsi="Cambria"/>
          <w:sz w:val="18"/>
          <w:szCs w:val="18"/>
        </w:rPr>
        <w:t xml:space="preserve"> for deployment on NVIDIA Jetson devices.</w:t>
      </w:r>
    </w:p>
    <w:p w14:paraId="4F1AA930" w14:textId="23323E95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Applied reinforcement learning (PPO, DQN) and imitation learning techniques for robotic motion optimization and adaptive control.</w:t>
      </w:r>
    </w:p>
    <w:p w14:paraId="4CD986E8" w14:textId="59979552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Built object detection and pose estimation models using OpenCV, Detectron2, and PyTorch for grasping, sorting, and assembly automation tasks.</w:t>
      </w:r>
    </w:p>
    <w:p w14:paraId="50193E68" w14:textId="7763D9F8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Integrated ROS nodes with cloud-hosted AI inference services (</w:t>
      </w:r>
      <w:r w:rsidR="009D45DF" w:rsidRPr="00F566D0">
        <w:rPr>
          <w:rFonts w:ascii="Cambria" w:hAnsi="Cambria"/>
          <w:sz w:val="18"/>
          <w:szCs w:val="18"/>
        </w:rPr>
        <w:t>Fast API</w:t>
      </w:r>
      <w:r w:rsidRPr="00F566D0">
        <w:rPr>
          <w:rFonts w:ascii="Cambria" w:hAnsi="Cambria"/>
          <w:sz w:val="18"/>
          <w:szCs w:val="18"/>
        </w:rPr>
        <w:t xml:space="preserve"> + vLLM) to enable distributed reasoning and multimodal interaction.</w:t>
      </w:r>
    </w:p>
    <w:p w14:paraId="737C0A99" w14:textId="274857A9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Designed and managed full-stack robotic AI pipelines, including perception, planning, and control, deployed via Docker/Kubernetes for test and production robots.</w:t>
      </w:r>
    </w:p>
    <w:p w14:paraId="78AF8238" w14:textId="1D57C550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Collaborated across cross-functional teams (mechanical, electrical, and ML engineering) to ensure real-time synchronization of sensor data (camera, LiDAR, IMU) for motion planning.</w:t>
      </w:r>
    </w:p>
    <w:p w14:paraId="00239B41" w14:textId="729EEE3F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Built an internal simulation environment for testing robotic policies using Gazebo and Isaac Sim, improving pre-deployment reliability.</w:t>
      </w:r>
    </w:p>
    <w:p w14:paraId="7107B84B" w14:textId="28381E11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 xml:space="preserve">Delivered dual-use AI robotics systems serving both </w:t>
      </w:r>
      <w:r w:rsidR="009D45DF" w:rsidRPr="00F566D0">
        <w:rPr>
          <w:rFonts w:ascii="Cambria" w:hAnsi="Cambria"/>
          <w:sz w:val="18"/>
          <w:szCs w:val="18"/>
        </w:rPr>
        <w:t>defence</w:t>
      </w:r>
      <w:r w:rsidRPr="00F566D0">
        <w:rPr>
          <w:rFonts w:ascii="Cambria" w:hAnsi="Cambria"/>
          <w:sz w:val="18"/>
          <w:szCs w:val="18"/>
        </w:rPr>
        <w:t xml:space="preserve"> and industrial automation contexts, aligning with SBIR objectives and rapid field testing.</w:t>
      </w:r>
    </w:p>
    <w:p w14:paraId="01E25348" w14:textId="21577302" w:rsidR="00F566D0" w:rsidRP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F566D0">
        <w:rPr>
          <w:rFonts w:ascii="Cambria" w:hAnsi="Cambria"/>
          <w:sz w:val="18"/>
          <w:szCs w:val="18"/>
        </w:rPr>
        <w:t>Demonstrated high execution speed and ownership by independently shipping fully functional robotics control modules under aggressive timelines.</w:t>
      </w:r>
    </w:p>
    <w:p w14:paraId="169F9E90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LangChain- and Semantic Kernel-based autonomous agents capable of planning, reasoning, and tool usage, handling tasks such as real-time risk exposure assessment, market summary generation, and live data querying via REST and GraphQL.</w:t>
      </w:r>
    </w:p>
    <w:p w14:paraId="0492C385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Built a production-ready RAG framework integrating FAISS, Weaviate, and Azure Cognitive Search to serve context-aware responses </w:t>
      </w:r>
      <w:r w:rsidRPr="00D14296">
        <w:rPr>
          <w:rFonts w:ascii="Cambria" w:hAnsi="Cambria"/>
          <w:sz w:val="18"/>
          <w:szCs w:val="18"/>
        </w:rPr>
        <w:lastRenderedPageBreak/>
        <w:t>from over 5 million structured and unstructured financial documents, improving LLM grounding fidelity by over 40%.</w:t>
      </w:r>
    </w:p>
    <w:p w14:paraId="0D638A8E" w14:textId="3A9C0A33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Trained Claude 3 and GPT-4 models using </w:t>
      </w:r>
      <w:r w:rsidR="009D45DF" w:rsidRPr="00D14296">
        <w:rPr>
          <w:rFonts w:ascii="Cambria" w:hAnsi="Cambria"/>
          <w:sz w:val="18"/>
          <w:szCs w:val="18"/>
        </w:rPr>
        <w:t>Lora</w:t>
      </w:r>
      <w:r w:rsidRPr="00D14296">
        <w:rPr>
          <w:rFonts w:ascii="Cambria" w:hAnsi="Cambria"/>
          <w:sz w:val="18"/>
          <w:szCs w:val="18"/>
        </w:rPr>
        <w:t xml:space="preserve"> and SFT techniques with proprietary financial training data including transaction records, SEC filings, and internal policy docs, allowing for highly relevant, institution-specific GenAI outputs.</w:t>
      </w:r>
    </w:p>
    <w:p w14:paraId="3EC716C5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time-series forecasting models and integrated them into agentic workflows for real-time monitoring and summarization of macroeconomic indicators, including bond volatility, FX risk, and credit spread shifts.</w:t>
      </w:r>
    </w:p>
    <w:p w14:paraId="76C14B58" w14:textId="2AA45B61" w:rsid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Constructed </w:t>
      </w:r>
      <w:r w:rsidR="009D45DF" w:rsidRPr="00D14296">
        <w:rPr>
          <w:rFonts w:ascii="Cambria" w:hAnsi="Cambria"/>
          <w:sz w:val="18"/>
          <w:szCs w:val="18"/>
        </w:rPr>
        <w:t>Lang Graph</w:t>
      </w:r>
      <w:r w:rsidRPr="00D14296">
        <w:rPr>
          <w:rFonts w:ascii="Cambria" w:hAnsi="Cambria"/>
          <w:sz w:val="18"/>
          <w:szCs w:val="18"/>
        </w:rPr>
        <w:t xml:space="preserve"> workflows for agents that chain together data retrieval, document drafting, and compliance verification, automating tasks like executive report writing and client update memos.</w:t>
      </w:r>
    </w:p>
    <w:p w14:paraId="70746F9E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Built large-scale data preprocessing and feature engineering pipelines using PySpark integrated with BigQuery and PostgreSQL for high-volume data.</w:t>
      </w:r>
    </w:p>
    <w:p w14:paraId="3DEAFBF5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Integrated external tools into agent chains, such as Bloomberg feeds, SQL databases, and market APIs, enabling autonomous querying and synthesis of live trading and economic data by LLMs.</w:t>
      </w:r>
    </w:p>
    <w:p w14:paraId="7AD0ADB5" w14:textId="77777777" w:rsid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cost-optimized prompt routing logic that automatically selected between Claude, GPT-4o, and Mistral based on task complexity and required context window size, reducing monthly API usage by 28%.</w:t>
      </w:r>
    </w:p>
    <w:p w14:paraId="32A4F270" w14:textId="5E6EAB60" w:rsidR="00F566D0" w:rsidRPr="00BE1149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Engineered Python-based APIs (</w:t>
      </w:r>
      <w:r w:rsidR="009D45DF" w:rsidRPr="00BE1149">
        <w:rPr>
          <w:rFonts w:ascii="Cambria" w:hAnsi="Cambria"/>
          <w:sz w:val="18"/>
          <w:szCs w:val="18"/>
        </w:rPr>
        <w:t>Fast API</w:t>
      </w:r>
      <w:r w:rsidRPr="00BE1149">
        <w:rPr>
          <w:rFonts w:ascii="Cambria" w:hAnsi="Cambria"/>
          <w:sz w:val="18"/>
          <w:szCs w:val="18"/>
        </w:rPr>
        <w:t>, REST, GraphQL) with OOPs principles for modular and reusable AI service design.</w:t>
      </w:r>
    </w:p>
    <w:p w14:paraId="7CF58BEC" w14:textId="77777777" w:rsidR="00F566D0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>Delivered AI APIs integrated with business workflows, ensuring reliable delivery and adoption across teams.</w:t>
      </w:r>
    </w:p>
    <w:p w14:paraId="7305E9BF" w14:textId="6D01CCF5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BE1149">
        <w:rPr>
          <w:rFonts w:ascii="Cambria" w:hAnsi="Cambria"/>
          <w:sz w:val="18"/>
          <w:szCs w:val="18"/>
        </w:rPr>
        <w:t xml:space="preserve">Developed </w:t>
      </w:r>
      <w:r w:rsidR="009D45DF" w:rsidRPr="00BE1149">
        <w:rPr>
          <w:rFonts w:ascii="Cambria" w:hAnsi="Cambria"/>
          <w:sz w:val="18"/>
          <w:szCs w:val="18"/>
        </w:rPr>
        <w:t>Streamlet</w:t>
      </w:r>
      <w:r w:rsidRPr="00BE1149">
        <w:rPr>
          <w:rFonts w:ascii="Cambria" w:hAnsi="Cambria"/>
          <w:sz w:val="18"/>
          <w:szCs w:val="18"/>
        </w:rPr>
        <w:t xml:space="preserve"> dashboards with Matplotlib and Seaborn for business users to visualize model outcomes, KPIs, and drift analysis.</w:t>
      </w:r>
    </w:p>
    <w:p w14:paraId="44E53EE5" w14:textId="6B772E81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Deployed GenAI microservices using </w:t>
      </w:r>
      <w:r w:rsidR="009D45DF" w:rsidRPr="00D14296">
        <w:rPr>
          <w:rFonts w:ascii="Cambria" w:hAnsi="Cambria"/>
          <w:sz w:val="18"/>
          <w:szCs w:val="18"/>
        </w:rPr>
        <w:t>Fast API</w:t>
      </w:r>
      <w:r w:rsidRPr="00D14296">
        <w:rPr>
          <w:rFonts w:ascii="Cambria" w:hAnsi="Cambria"/>
          <w:sz w:val="18"/>
          <w:szCs w:val="18"/>
        </w:rPr>
        <w:t xml:space="preserve"> on Kubernetes clusters, leveraging vLLM for inference, managed via Terraform and monitored via Prometheus and Grafana for latency, load, and failure conditions.</w:t>
      </w:r>
    </w:p>
    <w:p w14:paraId="29AAB06F" w14:textId="11FB891D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Implemented prompt governance pipelines using </w:t>
      </w:r>
      <w:r w:rsidR="009D45DF" w:rsidRPr="00D14296">
        <w:rPr>
          <w:rFonts w:ascii="Cambria" w:hAnsi="Cambria"/>
          <w:sz w:val="18"/>
          <w:szCs w:val="18"/>
        </w:rPr>
        <w:t>Prompt Layer</w:t>
      </w:r>
      <w:r w:rsidRPr="00D14296">
        <w:rPr>
          <w:rFonts w:ascii="Cambria" w:hAnsi="Cambria"/>
          <w:sz w:val="18"/>
          <w:szCs w:val="18"/>
        </w:rPr>
        <w:t xml:space="preserve">, </w:t>
      </w:r>
      <w:r w:rsidR="009D45DF" w:rsidRPr="00D14296">
        <w:rPr>
          <w:rFonts w:ascii="Cambria" w:hAnsi="Cambria"/>
          <w:sz w:val="18"/>
          <w:szCs w:val="18"/>
        </w:rPr>
        <w:t>Lang Smith</w:t>
      </w:r>
      <w:r w:rsidRPr="00D14296">
        <w:rPr>
          <w:rFonts w:ascii="Cambria" w:hAnsi="Cambria"/>
          <w:sz w:val="18"/>
          <w:szCs w:val="18"/>
        </w:rPr>
        <w:t>, and human QA to track hallucinations, bias risks, and compliance flags, ensuring all model outputs met strict regulatory standards.</w:t>
      </w:r>
    </w:p>
    <w:p w14:paraId="143F529E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an internal agent that handled compliance FAQs and regulatory document triage, integrating citations and cross-document linkage into LLM outputs using RAG-powered summarization.</w:t>
      </w:r>
    </w:p>
    <w:p w14:paraId="5C512507" w14:textId="77777777" w:rsidR="00F566D0" w:rsidRPr="00D14296" w:rsidRDefault="00F566D0" w:rsidP="00F566D0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cybersecurity teams to implement token-level encryption, role-based access control, and logging for all GenAI services handling sensitive banking or PII content.</w:t>
      </w:r>
    </w:p>
    <w:p w14:paraId="434BA164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Scaled ML/GenAI services using Docker, OpenShift, Kubernetes, and ECR for reproducible, cloud-native deployments across AWS, Azure, and GCP.</w:t>
      </w:r>
    </w:p>
    <w:p w14:paraId="477B4920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and ML analytics using R Shiny and Python to refine patient engagement strategies based on conversation al feedback loops.</w:t>
      </w:r>
    </w:p>
    <w:p w14:paraId="5FB13B9F" w14:textId="77777777" w:rsidR="0085490D" w:rsidRPr="00D14296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with product, clinical, and compliance teams to deliver production-ready GenAI solutions with end-user focus.</w:t>
      </w:r>
    </w:p>
    <w:p w14:paraId="2F2BAEC7" w14:textId="65418305" w:rsidR="00050C76" w:rsidRPr="00D14296" w:rsidRDefault="00C34BAA" w:rsidP="00F00F71">
      <w:pPr>
        <w:pStyle w:val="Heading1"/>
        <w:spacing w:before="0"/>
        <w:jc w:val="both"/>
        <w:rPr>
          <w:rFonts w:ascii="Cambria" w:hAnsi="Cambria" w:cs="Calibri"/>
          <w:sz w:val="18"/>
          <w:szCs w:val="18"/>
          <w:lang w:eastAsia="zh-CN"/>
        </w:rPr>
      </w:pPr>
      <w:r w:rsidRPr="00D14296">
        <w:rPr>
          <w:rFonts w:ascii="Cambria" w:hAnsi="Cambria" w:cs="Calibri"/>
          <w:b/>
          <w:bCs/>
          <w:color w:val="000000" w:themeColor="text1"/>
          <w:sz w:val="18"/>
          <w:szCs w:val="18"/>
        </w:rPr>
        <w:t>Environment</w:t>
      </w:r>
      <w:r w:rsidR="0085490D" w:rsidRPr="00D14296">
        <w:rPr>
          <w:rFonts w:ascii="Cambria" w:hAnsi="Cambria"/>
          <w:color w:val="000000" w:themeColor="text1"/>
          <w:spacing w:val="-2"/>
          <w:sz w:val="18"/>
          <w:szCs w:val="18"/>
        </w:rPr>
        <w:t>:</w:t>
      </w:r>
      <w:r w:rsidR="00F566D0">
        <w:t xml:space="preserve"> 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Python, C++, ROS, ROS2, Universal Robot RTDE, UR5e, PyTorch, TensorFlow, OpenCV, YOLOv8, Detectron2, ONNX Runtime,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Tensors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NVIDIA Jetson Xavier/Orin, Gazebo, Isaac Sim, RViz, MoveIt,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Fast API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LangChain,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Lang Graph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Moldflow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Docker, Kubernetes, NVIDIA CUDA, Reinforcement Learning (PPO, SAC, DDPG),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Behaviour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 Cloning, PyTorch Lightning, Hugging Face Transformers,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Autogeny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Crew AI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Prometheus, Grafana, Ubuntu Linux, GitHub Actions,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Streamlet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 xml:space="preserve">, Terraform, Azure ML Studio, AWS SageMaker, </w:t>
      </w:r>
      <w:r w:rsidR="009D45DF" w:rsidRPr="00F00F71">
        <w:rPr>
          <w:rFonts w:ascii="Cambria" w:hAnsi="Cambria"/>
          <w:color w:val="000000" w:themeColor="text1"/>
          <w:sz w:val="18"/>
          <w:szCs w:val="18"/>
        </w:rPr>
        <w:t>Lang Smith</w:t>
      </w:r>
      <w:r w:rsidR="00F00F71" w:rsidRPr="00F00F71">
        <w:rPr>
          <w:rFonts w:ascii="Cambria" w:hAnsi="Cambria"/>
          <w:color w:val="000000" w:themeColor="text1"/>
          <w:sz w:val="18"/>
          <w:szCs w:val="18"/>
        </w:rPr>
        <w:t>, Airflow.</w:t>
      </w:r>
    </w:p>
    <w:p w14:paraId="5D4C30D4" w14:textId="2F66CB5A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Client:  State Of Connecticut, Hartford,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CT</w:t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</w:r>
      <w:r w:rsidRPr="00D14296">
        <w:rPr>
          <w:rFonts w:ascii="Cambria" w:hAnsi="Cambria" w:cs="Calibri"/>
          <w:b/>
          <w:sz w:val="18"/>
          <w:szCs w:val="18"/>
        </w:rPr>
        <w:tab/>
        <w:t xml:space="preserve">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     </w:t>
      </w:r>
      <w:r w:rsidR="00CB7E72" w:rsidRPr="00D14296">
        <w:rPr>
          <w:rFonts w:ascii="Cambria" w:hAnsi="Cambria" w:cs="Calibri"/>
          <w:b/>
          <w:sz w:val="18"/>
          <w:szCs w:val="18"/>
        </w:rPr>
        <w:t xml:space="preserve">              </w:t>
      </w:r>
      <w:r w:rsidR="006C5EF3">
        <w:rPr>
          <w:rFonts w:ascii="Cambria" w:hAnsi="Cambria" w:cs="Calibri"/>
          <w:b/>
          <w:sz w:val="18"/>
          <w:szCs w:val="18"/>
        </w:rPr>
        <w:tab/>
      </w:r>
      <w:r w:rsidR="006C5EF3">
        <w:rPr>
          <w:rFonts w:ascii="Cambria" w:hAnsi="Cambria" w:cs="Calibri"/>
          <w:b/>
          <w:sz w:val="18"/>
          <w:szCs w:val="18"/>
        </w:rPr>
        <w:tab/>
      </w:r>
      <w:r w:rsidR="00CB7E72" w:rsidRPr="00D14296">
        <w:rPr>
          <w:rFonts w:ascii="Cambria" w:hAnsi="Cambria" w:cs="Calibri"/>
          <w:b/>
          <w:sz w:val="18"/>
          <w:szCs w:val="18"/>
        </w:rPr>
        <w:t xml:space="preserve">   </w:t>
      </w:r>
      <w:r w:rsidRPr="00D14296">
        <w:rPr>
          <w:rFonts w:ascii="Cambria" w:hAnsi="Cambria" w:cs="Calibri"/>
          <w:b/>
          <w:sz w:val="18"/>
          <w:szCs w:val="18"/>
        </w:rPr>
        <w:t xml:space="preserve"> </w:t>
      </w:r>
      <w:r w:rsidR="009D45DF">
        <w:rPr>
          <w:rFonts w:ascii="Cambria" w:hAnsi="Cambria" w:cs="Calibri"/>
          <w:b/>
          <w:sz w:val="18"/>
          <w:szCs w:val="18"/>
        </w:rPr>
        <w:t>Jan</w:t>
      </w:r>
      <w:r w:rsidR="006C5EF3">
        <w:rPr>
          <w:rFonts w:ascii="Cambria" w:hAnsi="Cambria" w:cs="Calibri"/>
          <w:b/>
          <w:sz w:val="18"/>
          <w:szCs w:val="18"/>
        </w:rPr>
        <w:t xml:space="preserve"> 20</w:t>
      </w:r>
      <w:r w:rsidR="009D45DF">
        <w:rPr>
          <w:rFonts w:ascii="Cambria" w:hAnsi="Cambria" w:cs="Calibri"/>
          <w:b/>
          <w:sz w:val="18"/>
          <w:szCs w:val="18"/>
        </w:rPr>
        <w:t>24</w:t>
      </w:r>
      <w:r w:rsidRPr="00D14296">
        <w:rPr>
          <w:rFonts w:ascii="Cambria" w:hAnsi="Cambria" w:cs="Calibri"/>
          <w:b/>
          <w:sz w:val="18"/>
          <w:szCs w:val="18"/>
        </w:rPr>
        <w:t xml:space="preserve"> – Sep</w:t>
      </w:r>
      <w:r w:rsidR="006C5EF3">
        <w:rPr>
          <w:rFonts w:ascii="Cambria" w:hAnsi="Cambria" w:cs="Calibri"/>
          <w:b/>
          <w:sz w:val="18"/>
          <w:szCs w:val="18"/>
        </w:rPr>
        <w:t xml:space="preserve"> 20</w:t>
      </w:r>
      <w:r w:rsidRPr="00D14296">
        <w:rPr>
          <w:rFonts w:ascii="Cambria" w:hAnsi="Cambria" w:cs="Calibri"/>
          <w:b/>
          <w:sz w:val="18"/>
          <w:szCs w:val="18"/>
        </w:rPr>
        <w:t>2</w:t>
      </w:r>
      <w:r w:rsidR="009D45DF">
        <w:rPr>
          <w:rFonts w:ascii="Cambria" w:hAnsi="Cambria" w:cs="Calibri"/>
          <w:b/>
          <w:sz w:val="18"/>
          <w:szCs w:val="18"/>
        </w:rPr>
        <w:t>4</w:t>
      </w:r>
    </w:p>
    <w:p w14:paraId="4EFA1F1D" w14:textId="005F32F6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Role: Data Scientist/ML Engineer  </w:t>
      </w:r>
    </w:p>
    <w:p w14:paraId="5DEA3D8B" w14:textId="77777777" w:rsidR="0076379B" w:rsidRPr="00D14296" w:rsidRDefault="00050C76" w:rsidP="0076379B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7D9777B6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Facilitated agile team ceremonies including Daily Stand-up, Backlog Grooming, Sprint Review, Sprint Planning etc.</w:t>
      </w:r>
    </w:p>
    <w:p w14:paraId="36D86BAB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Collaborated with data engineers and operation team to implement ETL process, wrote and optimized SQL queries to perform data extraction to fit the analytical requirements.</w:t>
      </w:r>
    </w:p>
    <w:p w14:paraId="27A73DFD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 xml:space="preserve">Involved in building database Model, APIs and Views utilizing Python, in order to build an interactive </w:t>
      </w:r>
      <w:proofErr w:type="gramStart"/>
      <w:r w:rsidRPr="0085490D">
        <w:rPr>
          <w:rFonts w:ascii="Cambria" w:hAnsi="Cambria"/>
          <w:sz w:val="18"/>
          <w:szCs w:val="18"/>
        </w:rPr>
        <w:t>web based</w:t>
      </w:r>
      <w:proofErr w:type="gramEnd"/>
      <w:r w:rsidRPr="0085490D">
        <w:rPr>
          <w:rFonts w:ascii="Cambria" w:hAnsi="Cambria"/>
          <w:sz w:val="18"/>
          <w:szCs w:val="18"/>
        </w:rPr>
        <w:t xml:space="preserve"> solution.</w:t>
      </w:r>
    </w:p>
    <w:p w14:paraId="5601D598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univariate and multivariate analysis on the data to identify any underlying pattern in the data and associations between the variables.</w:t>
      </w:r>
    </w:p>
    <w:p w14:paraId="1F6C1B63" w14:textId="7265EF75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 xml:space="preserve">Used Pandas, </w:t>
      </w:r>
      <w:r w:rsidR="009D45DF" w:rsidRPr="0085490D">
        <w:rPr>
          <w:rFonts w:ascii="Cambria" w:hAnsi="Cambria"/>
          <w:sz w:val="18"/>
          <w:szCs w:val="18"/>
        </w:rPr>
        <w:t>NumPy</w:t>
      </w:r>
      <w:r w:rsidRPr="0085490D">
        <w:rPr>
          <w:rFonts w:ascii="Cambria" w:hAnsi="Cambria"/>
          <w:sz w:val="18"/>
          <w:szCs w:val="18"/>
        </w:rPr>
        <w:t xml:space="preserve">, Seaborn, Matplotlib, Scikit-Learn, </w:t>
      </w:r>
      <w:r w:rsidR="009D45DF" w:rsidRPr="0085490D">
        <w:rPr>
          <w:rFonts w:ascii="Cambria" w:hAnsi="Cambria"/>
          <w:sz w:val="18"/>
          <w:szCs w:val="18"/>
        </w:rPr>
        <w:t>SciPy</w:t>
      </w:r>
      <w:r w:rsidRPr="0085490D">
        <w:rPr>
          <w:rFonts w:ascii="Cambria" w:hAnsi="Cambria"/>
          <w:sz w:val="18"/>
          <w:szCs w:val="18"/>
        </w:rPr>
        <w:t>, and NLTK in Python for developing various Artificial Intelligence/ Machine Learning algorithms like XGBOOST. </w:t>
      </w:r>
    </w:p>
    <w:p w14:paraId="11635F69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Built machine learning models (XGBoost, Random Forest, SVM) to optimize financial risk and credit scoring.</w:t>
      </w:r>
    </w:p>
    <w:p w14:paraId="2C500CB2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Designed Snowflake schema data models and implemented scalable ETL pipelines for ML feature readiness.</w:t>
      </w:r>
    </w:p>
    <w:p w14:paraId="1603E26E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Automated deployment pipelines with Docker and integrated model hosting on AWS SageMaker.</w:t>
      </w:r>
    </w:p>
    <w:p w14:paraId="2E1260AA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Assisted in implementing hybrid search strategies combining structured SQL queries with semantic search models.</w:t>
      </w:r>
    </w:p>
    <w:p w14:paraId="1213374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Built and Developed an End-to End Data Engineering pipeline with automated data ingestion using Snowflake and AWS (S3, and RDS). </w:t>
      </w:r>
    </w:p>
    <w:p w14:paraId="063C1FEC" w14:textId="27000662" w:rsidR="0085490D" w:rsidRPr="0085490D" w:rsidRDefault="009D45DF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Analysed</w:t>
      </w:r>
      <w:r w:rsidR="0085490D" w:rsidRPr="0085490D">
        <w:rPr>
          <w:rFonts w:ascii="Cambria" w:hAnsi="Cambria"/>
          <w:sz w:val="18"/>
          <w:szCs w:val="18"/>
        </w:rPr>
        <w:t xml:space="preserve"> technical and economic feasibility of clients performing requirement gathering to optimize and reduce project expenses by up to 60%. </w:t>
      </w:r>
    </w:p>
    <w:p w14:paraId="4BA149A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data imputation using Scikit-learn package in Python.</w:t>
      </w:r>
    </w:p>
    <w:p w14:paraId="05931F87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Ensure that the model has low False Positive Rate and Text classification and sentiment analysis for unstructured and semi-structured data.</w:t>
      </w:r>
    </w:p>
    <w:p w14:paraId="782D36B0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Curated SEO-optimized solutions for business enterprises to boost sales and internet presence by 70%.  </w:t>
      </w:r>
    </w:p>
    <w:p w14:paraId="7997E410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Worked with data analytics team to develop time series and optimizations.</w:t>
      </w:r>
    </w:p>
    <w:p w14:paraId="531529D4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Developed an end-to-end multilingual E-Learning Management System (SCORM compliant) based on Articulate 360 and Redwood Web Authoring Tools.  </w:t>
      </w:r>
    </w:p>
    <w:p w14:paraId="6DF29922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Created Logical and Physical data models with Star and Snowflake schema techniques using Erwin in Data warehouse as well as in Data Mart.</w:t>
      </w:r>
    </w:p>
    <w:p w14:paraId="0EE99581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Utilized Power Query in Power BI to Pivot and Un-pivot the data model for data cleansing and data massaging.</w:t>
      </w:r>
    </w:p>
    <w:p w14:paraId="32193BEC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Performed ad-hoc requests for clients using SQL queries to extract and format requested information.</w:t>
      </w:r>
    </w:p>
    <w:p w14:paraId="0D1CA035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Involved in Data Analysis, Data Validation, Data Cleansing, Data Verification and identifying data mismatch.</w:t>
      </w:r>
    </w:p>
    <w:p w14:paraId="1E3AD212" w14:textId="6C1AF86E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 xml:space="preserve">Designed data model, </w:t>
      </w:r>
      <w:r w:rsidR="009D45DF" w:rsidRPr="0085490D">
        <w:rPr>
          <w:rFonts w:ascii="Cambria" w:hAnsi="Cambria"/>
          <w:sz w:val="18"/>
          <w:szCs w:val="18"/>
        </w:rPr>
        <w:t>analysed</w:t>
      </w:r>
      <w:r w:rsidRPr="0085490D">
        <w:rPr>
          <w:rFonts w:ascii="Cambria" w:hAnsi="Cambria"/>
          <w:sz w:val="18"/>
          <w:szCs w:val="18"/>
        </w:rPr>
        <w:t xml:space="preserve"> data for online transactional processing (OLTP) and Online Analytical Processing (OLAP) systems.</w:t>
      </w:r>
    </w:p>
    <w:p w14:paraId="5199B496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Worked Normalization and De-normalization concepts and design methodologies. </w:t>
      </w:r>
    </w:p>
    <w:p w14:paraId="10B1B33D" w14:textId="77777777" w:rsidR="0085490D" w:rsidRPr="0085490D" w:rsidRDefault="0085490D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Wrote and executed customized SQL code for ad-hoc reporting duties and other tools for routine.</w:t>
      </w:r>
    </w:p>
    <w:p w14:paraId="0C2BE80D" w14:textId="58186095" w:rsidR="0085490D" w:rsidRPr="00D14296" w:rsidRDefault="0085490D" w:rsidP="00A3462E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85490D">
        <w:rPr>
          <w:rFonts w:ascii="Cambria" w:hAnsi="Cambria"/>
          <w:sz w:val="18"/>
          <w:szCs w:val="18"/>
        </w:rPr>
        <w:t>Created customized reports in PowerBI for data visualization.</w:t>
      </w:r>
    </w:p>
    <w:p w14:paraId="30C5557E" w14:textId="644BA93D" w:rsidR="00FB5E9B" w:rsidRPr="00D14296" w:rsidRDefault="0085490D" w:rsidP="00FB5E9B">
      <w:pPr>
        <w:spacing w:beforeLines="20" w:before="48" w:afterLines="20" w:after="48" w:line="240" w:lineRule="auto"/>
        <w:contextualSpacing/>
        <w:jc w:val="both"/>
        <w:rPr>
          <w:rFonts w:ascii="Cambria" w:hAnsi="Cambria" w:cs="Calibri"/>
          <w:sz w:val="18"/>
          <w:szCs w:val="18"/>
          <w:lang w:val="en-US"/>
        </w:rPr>
      </w:pPr>
      <w:r w:rsidRPr="0085490D">
        <w:rPr>
          <w:rFonts w:ascii="Cambria" w:hAnsi="Cambria" w:cs="Calibri"/>
          <w:b/>
          <w:bCs/>
          <w:sz w:val="18"/>
          <w:szCs w:val="18"/>
          <w:lang w:val="en-US"/>
        </w:rPr>
        <w:lastRenderedPageBreak/>
        <w:t>Environment</w:t>
      </w:r>
      <w:r w:rsidRPr="0085490D">
        <w:rPr>
          <w:rFonts w:ascii="Cambria" w:hAnsi="Cambria" w:cs="Calibri"/>
          <w:sz w:val="18"/>
          <w:szCs w:val="18"/>
          <w:lang w:val="en-US"/>
        </w:rPr>
        <w:t xml:space="preserve">: ER/ Studio, SQL, Python, APIs, OLAP, OLTP, PL/ SQL, Oracle, Teradata, Power BI, ETL, SQL, Redshift, Pandas, </w:t>
      </w:r>
      <w:r w:rsidR="009D45DF" w:rsidRPr="0085490D">
        <w:rPr>
          <w:rFonts w:ascii="Cambria" w:hAnsi="Cambria" w:cs="Calibri"/>
          <w:sz w:val="18"/>
          <w:szCs w:val="18"/>
          <w:lang w:val="en-US"/>
        </w:rPr>
        <w:t>NumPy</w:t>
      </w:r>
      <w:r w:rsidRPr="0085490D">
        <w:rPr>
          <w:rFonts w:ascii="Cambria" w:hAnsi="Cambria" w:cs="Calibri"/>
          <w:sz w:val="18"/>
          <w:szCs w:val="18"/>
          <w:lang w:val="en-US"/>
        </w:rPr>
        <w:t xml:space="preserve">, Seaborn, Matplotlib, Scikit-Learn, </w:t>
      </w:r>
      <w:r w:rsidR="009D45DF" w:rsidRPr="0085490D">
        <w:rPr>
          <w:rFonts w:ascii="Cambria" w:hAnsi="Cambria" w:cs="Calibri"/>
          <w:sz w:val="18"/>
          <w:szCs w:val="18"/>
          <w:lang w:val="en-US"/>
        </w:rPr>
        <w:t>SciPy</w:t>
      </w:r>
      <w:r w:rsidRPr="0085490D">
        <w:rPr>
          <w:rFonts w:ascii="Cambria" w:hAnsi="Cambria" w:cs="Calibri"/>
          <w:sz w:val="18"/>
          <w:szCs w:val="18"/>
          <w:lang w:val="en-US"/>
        </w:rPr>
        <w:t>, NLTK, Python, XGBOOST, Tableau, Power Query, Snowflake, AWS, S3, RDS, Erwin. </w:t>
      </w:r>
    </w:p>
    <w:p w14:paraId="1F9F5E0A" w14:textId="77777777" w:rsidR="00A3462E" w:rsidRPr="00D14296" w:rsidRDefault="00A3462E" w:rsidP="00FB5E9B">
      <w:pPr>
        <w:spacing w:beforeLines="20" w:before="48" w:afterLines="20" w:after="48" w:line="240" w:lineRule="auto"/>
        <w:contextualSpacing/>
        <w:jc w:val="both"/>
        <w:rPr>
          <w:rFonts w:ascii="Cambria" w:hAnsi="Cambria" w:cs="Calibri"/>
          <w:sz w:val="18"/>
          <w:szCs w:val="18"/>
          <w:lang w:eastAsia="zh-CN"/>
        </w:rPr>
      </w:pPr>
    </w:p>
    <w:p w14:paraId="1D8FA25F" w14:textId="24C446B4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Client:  Target, Minneapolis, MN               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     </w:t>
      </w:r>
      <w:r w:rsidR="00A3462E" w:rsidRPr="00D14296">
        <w:rPr>
          <w:rFonts w:ascii="Cambria" w:hAnsi="Cambria" w:cs="Calibri"/>
          <w:b/>
          <w:sz w:val="18"/>
          <w:szCs w:val="18"/>
        </w:rPr>
        <w:t xml:space="preserve">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</w:t>
      </w:r>
      <w:r w:rsidRPr="00D14296">
        <w:rPr>
          <w:rFonts w:ascii="Cambria" w:hAnsi="Cambria" w:cs="Calibri"/>
          <w:b/>
          <w:sz w:val="18"/>
          <w:szCs w:val="18"/>
        </w:rPr>
        <w:t xml:space="preserve">     </w:t>
      </w:r>
      <w:r w:rsidR="006C5EF3">
        <w:rPr>
          <w:rFonts w:ascii="Cambria" w:hAnsi="Cambria" w:cs="Calibri"/>
          <w:b/>
          <w:sz w:val="18"/>
          <w:szCs w:val="18"/>
        </w:rPr>
        <w:t>June</w:t>
      </w:r>
      <w:r w:rsidRPr="00D14296">
        <w:rPr>
          <w:rFonts w:ascii="Cambria" w:hAnsi="Cambria" w:cs="Calibri"/>
          <w:b/>
          <w:sz w:val="18"/>
          <w:szCs w:val="18"/>
        </w:rPr>
        <w:t>’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Pr="00D14296">
        <w:rPr>
          <w:rFonts w:ascii="Cambria" w:hAnsi="Cambria" w:cs="Calibri"/>
          <w:b/>
          <w:sz w:val="18"/>
          <w:szCs w:val="18"/>
        </w:rPr>
        <w:t>1</w:t>
      </w:r>
      <w:r w:rsidR="009D45DF">
        <w:rPr>
          <w:rFonts w:ascii="Cambria" w:hAnsi="Cambria" w:cs="Calibri"/>
          <w:b/>
          <w:sz w:val="18"/>
          <w:szCs w:val="18"/>
        </w:rPr>
        <w:t>9</w:t>
      </w:r>
      <w:r w:rsidRPr="00D14296">
        <w:rPr>
          <w:rFonts w:ascii="Cambria" w:hAnsi="Cambria" w:cs="Calibri"/>
          <w:b/>
          <w:sz w:val="18"/>
          <w:szCs w:val="18"/>
        </w:rPr>
        <w:t xml:space="preserve"> – Dec’</w:t>
      </w:r>
      <w:r w:rsidR="009D45DF">
        <w:rPr>
          <w:rFonts w:ascii="Cambria" w:hAnsi="Cambria" w:cs="Calibri"/>
          <w:b/>
          <w:sz w:val="18"/>
          <w:szCs w:val="18"/>
        </w:rPr>
        <w:t>23</w:t>
      </w:r>
    </w:p>
    <w:p w14:paraId="2A54D18F" w14:textId="77777777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 xml:space="preserve">Role: Data Scientist </w:t>
      </w:r>
    </w:p>
    <w:p w14:paraId="12F81386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5211B479" w14:textId="61C87B03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Designed predictive analytics models to forecast sales demand, inventory needs, and customer purchase </w:t>
      </w:r>
      <w:r w:rsidR="009D45DF" w:rsidRPr="00D14296">
        <w:rPr>
          <w:rFonts w:ascii="Cambria" w:hAnsi="Cambria"/>
          <w:sz w:val="18"/>
          <w:szCs w:val="18"/>
        </w:rPr>
        <w:t>behaviour</w:t>
      </w:r>
      <w:r w:rsidRPr="00D14296">
        <w:rPr>
          <w:rFonts w:ascii="Cambria" w:hAnsi="Cambria"/>
          <w:sz w:val="18"/>
          <w:szCs w:val="18"/>
        </w:rPr>
        <w:t>, improving operational planning.</w:t>
      </w:r>
    </w:p>
    <w:p w14:paraId="0C457A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Developed recommendation engines using collaborative filtering and transformer-based models, increasing personalization in retail promotions.</w:t>
      </w:r>
    </w:p>
    <w:p w14:paraId="6066F98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Implemented churn prediction models to identify high-risk customers, enabling proactive retention strategies.</w:t>
      </w:r>
    </w:p>
    <w:p w14:paraId="697F25C7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NLP pipelines for product categorization and review sentiment analysis, helping improve customer engagement.</w:t>
      </w:r>
    </w:p>
    <w:p w14:paraId="4DD9218D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Engineered fraud detection models for retail transactions, reducing fraudulent activity and protecting customer accounts.</w:t>
      </w:r>
    </w:p>
    <w:p w14:paraId="1DE90B65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pricing optimization frameworks with regression and reinforcement learning models, driving competitive pricing strategies.</w:t>
      </w:r>
    </w:p>
    <w:p w14:paraId="1066EE1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Automated data preprocessing workflows with Apache Spark and Python, reducing manual intervention in ML pipelines.</w:t>
      </w:r>
    </w:p>
    <w:p w14:paraId="57C9D93A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Leveraged AWS and Azure ML platforms for model training and deployment, ensuring scalable, production-ready AI services.</w:t>
      </w:r>
    </w:p>
    <w:p w14:paraId="759F6839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UX/UI teams to integrate AI-driven insights into web and mobile applications, improving user experience.</w:t>
      </w:r>
    </w:p>
    <w:p w14:paraId="7F6E50F5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and statistical analysis on promotions and recommendations, validating impact on conversion rates.</w:t>
      </w:r>
    </w:p>
    <w:p w14:paraId="4624C9C1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visual dashboards in Tableau and Power BI, enabling merchandising teams to track customer trends.</w:t>
      </w:r>
    </w:p>
    <w:p w14:paraId="0C5CC99B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cross-functionally with data engineering teams to optimize ETL pipelines and maintain clean, retail-specific datasets.</w:t>
      </w:r>
    </w:p>
    <w:p w14:paraId="5EAF06A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Supported adoption of Agile and DevOps practices for AI initiatives, enabling faster iteration and delivery cycles.</w:t>
      </w:r>
    </w:p>
    <w:p w14:paraId="7B9E986B" w14:textId="7AB79759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TensorFlow, PyTorch, scikit-learn, Hugging Face Transformers, XGBoost, Apache Spark, Hadoop, Kafka, AWS SageMaker, Azure ML, Databricks, Tableau, Power BI, SQL Server, Oracle, </w:t>
      </w:r>
      <w:r w:rsidR="009D45DF" w:rsidRPr="00D14296">
        <w:rPr>
          <w:rFonts w:ascii="Cambria" w:hAnsi="Cambria" w:cs="Calibri"/>
          <w:bCs/>
          <w:sz w:val="18"/>
          <w:szCs w:val="18"/>
        </w:rPr>
        <w:t>Jupiter</w:t>
      </w:r>
      <w:r w:rsidRPr="00D14296">
        <w:rPr>
          <w:rFonts w:ascii="Cambria" w:hAnsi="Cambria" w:cs="Calibri"/>
          <w:bCs/>
          <w:sz w:val="18"/>
          <w:szCs w:val="18"/>
        </w:rPr>
        <w:t xml:space="preserve"> Notebooks.</w:t>
      </w:r>
    </w:p>
    <w:p w14:paraId="231E2F61" w14:textId="77777777" w:rsidR="00050C76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18"/>
          <w:szCs w:val="18"/>
          <w:lang w:eastAsia="zh-CN"/>
        </w:rPr>
      </w:pPr>
    </w:p>
    <w:p w14:paraId="62992892" w14:textId="16B7A927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Client:  T-Mobile,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>Herndon,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</w:t>
      </w:r>
      <w:r w:rsidRPr="00D14296">
        <w:rPr>
          <w:rFonts w:ascii="Cambria" w:hAnsi="Cambria" w:cs="Calibri"/>
          <w:b/>
          <w:sz w:val="18"/>
          <w:szCs w:val="18"/>
        </w:rPr>
        <w:t xml:space="preserve">VA                                      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      </w:t>
      </w:r>
      <w:r w:rsidR="00F062DE" w:rsidRPr="00D14296">
        <w:rPr>
          <w:rFonts w:ascii="Cambria" w:hAnsi="Cambria" w:cs="Calibri"/>
          <w:b/>
          <w:sz w:val="18"/>
          <w:szCs w:val="18"/>
        </w:rPr>
        <w:t xml:space="preserve">                                        </w:t>
      </w:r>
      <w:r w:rsidR="00B2188A" w:rsidRPr="00D14296">
        <w:rPr>
          <w:rFonts w:ascii="Cambria" w:hAnsi="Cambria" w:cs="Calibri"/>
          <w:b/>
          <w:sz w:val="18"/>
          <w:szCs w:val="18"/>
        </w:rPr>
        <w:t xml:space="preserve">      </w:t>
      </w:r>
      <w:r w:rsidRPr="00D14296">
        <w:rPr>
          <w:rFonts w:ascii="Cambria" w:hAnsi="Cambria" w:cs="Calibri"/>
          <w:b/>
          <w:sz w:val="18"/>
          <w:szCs w:val="18"/>
        </w:rPr>
        <w:t xml:space="preserve"> J</w:t>
      </w:r>
      <w:r w:rsidR="006C5EF3">
        <w:rPr>
          <w:rFonts w:ascii="Cambria" w:hAnsi="Cambria" w:cs="Calibri"/>
          <w:b/>
          <w:sz w:val="18"/>
          <w:szCs w:val="18"/>
        </w:rPr>
        <w:t>an</w:t>
      </w:r>
      <w:r w:rsidRPr="00D14296">
        <w:rPr>
          <w:rFonts w:ascii="Cambria" w:hAnsi="Cambria" w:cs="Calibri"/>
          <w:b/>
          <w:sz w:val="18"/>
          <w:szCs w:val="18"/>
        </w:rPr>
        <w:t xml:space="preserve">’ </w:t>
      </w:r>
      <w:r w:rsidR="006C5EF3">
        <w:rPr>
          <w:rFonts w:ascii="Cambria" w:hAnsi="Cambria" w:cs="Calibri"/>
          <w:b/>
          <w:sz w:val="18"/>
          <w:szCs w:val="18"/>
        </w:rPr>
        <w:t>2018</w:t>
      </w:r>
      <w:r w:rsidRPr="00D14296">
        <w:rPr>
          <w:rFonts w:ascii="Cambria" w:hAnsi="Cambria" w:cs="Calibri"/>
          <w:b/>
          <w:sz w:val="18"/>
          <w:szCs w:val="18"/>
        </w:rPr>
        <w:t xml:space="preserve"> – May’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Pr="00D14296">
        <w:rPr>
          <w:rFonts w:ascii="Cambria" w:hAnsi="Cambria" w:cs="Calibri"/>
          <w:b/>
          <w:sz w:val="18"/>
          <w:szCs w:val="18"/>
        </w:rPr>
        <w:t>1</w:t>
      </w:r>
      <w:r w:rsidR="009D45DF">
        <w:rPr>
          <w:rFonts w:ascii="Cambria" w:hAnsi="Cambria" w:cs="Calibri"/>
          <w:b/>
          <w:sz w:val="18"/>
          <w:szCs w:val="18"/>
        </w:rPr>
        <w:t>9</w:t>
      </w:r>
    </w:p>
    <w:p w14:paraId="28B64DBF" w14:textId="76637E2F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proofErr w:type="gramStart"/>
      <w:r w:rsidRPr="00D14296">
        <w:rPr>
          <w:rFonts w:ascii="Cambria" w:hAnsi="Cambria" w:cs="Calibri"/>
          <w:b/>
          <w:sz w:val="18"/>
          <w:szCs w:val="18"/>
        </w:rPr>
        <w:t>Role :</w:t>
      </w:r>
      <w:proofErr w:type="gramEnd"/>
      <w:r w:rsidRPr="00D14296">
        <w:rPr>
          <w:rFonts w:ascii="Cambria" w:hAnsi="Cambria" w:cs="Calibri"/>
          <w:b/>
          <w:sz w:val="18"/>
          <w:szCs w:val="18"/>
        </w:rPr>
        <w:t xml:space="preserve"> Data </w:t>
      </w:r>
      <w:r w:rsidR="0085490D" w:rsidRPr="00D14296">
        <w:rPr>
          <w:rFonts w:ascii="Cambria" w:hAnsi="Cambria" w:cs="Calibri"/>
          <w:b/>
          <w:bCs/>
          <w:sz w:val="18"/>
          <w:szCs w:val="18"/>
        </w:rPr>
        <w:t>Analyst</w:t>
      </w:r>
      <w:r w:rsidRPr="00D14296">
        <w:rPr>
          <w:rFonts w:ascii="Cambria" w:hAnsi="Cambria" w:cs="Calibri"/>
          <w:b/>
          <w:sz w:val="18"/>
          <w:szCs w:val="18"/>
        </w:rPr>
        <w:t>– Process Associate</w:t>
      </w:r>
    </w:p>
    <w:p w14:paraId="74D150A8" w14:textId="77777777" w:rsidR="00050C76" w:rsidRPr="00D14296" w:rsidRDefault="00050C76" w:rsidP="00B2188A">
      <w:pPr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D14296">
        <w:rPr>
          <w:rFonts w:ascii="Cambria" w:hAnsi="Cambria" w:cs="Calibri"/>
          <w:b/>
          <w:sz w:val="18"/>
          <w:szCs w:val="18"/>
        </w:rPr>
        <w:t>Responsibilities:</w:t>
      </w:r>
    </w:p>
    <w:p w14:paraId="1D1026A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customer churn prediction models using Logistic Regression, Random Forest, and XGBoost, improving retention campaigns.</w:t>
      </w:r>
    </w:p>
    <w:p w14:paraId="64CA2FAF" w14:textId="06949F52" w:rsidR="00BE10AF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network anomaly detection systems with Isolation Forest and Autoencoders, reducing downtime events.</w:t>
      </w:r>
    </w:p>
    <w:p w14:paraId="57C92BA2" w14:textId="1CA190D5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 xml:space="preserve">Conducted sentiment analysis of customer support interactions using NLTK and </w:t>
      </w:r>
      <w:r w:rsidR="009D45DF" w:rsidRPr="00D14296">
        <w:rPr>
          <w:rFonts w:ascii="Cambria" w:hAnsi="Cambria"/>
          <w:sz w:val="18"/>
          <w:szCs w:val="18"/>
        </w:rPr>
        <w:t>spicy</w:t>
      </w:r>
      <w:r w:rsidRPr="00D14296">
        <w:rPr>
          <w:rFonts w:ascii="Cambria" w:hAnsi="Cambria"/>
          <w:sz w:val="18"/>
          <w:szCs w:val="18"/>
        </w:rPr>
        <w:t>, identifying service improvement areas.</w:t>
      </w:r>
    </w:p>
    <w:p w14:paraId="0434D7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ETL and streaming data pipelines with Apache Kafka and Spark, enabling real-time telecom analytics.</w:t>
      </w:r>
    </w:p>
    <w:p w14:paraId="7A29B973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Automated customer segmentation workflows, supporting targeted marketing campaigns.</w:t>
      </w:r>
    </w:p>
    <w:p w14:paraId="2DE5E5EF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data engineering teams to improve ETL and feature engineering processes for ML readiness.</w:t>
      </w:r>
    </w:p>
    <w:p w14:paraId="51D30F40" w14:textId="1DA85962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A/B testing on retention offers, measuring the impact of personalized plans on customer loyalty.</w:t>
      </w:r>
    </w:p>
    <w:p w14:paraId="54394131" w14:textId="73F00A72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Assisted in SQL-based reporting for regulatory and compliance audits.</w:t>
      </w:r>
      <w:r w:rsidR="000161D6" w:rsidRPr="00D14296">
        <w:rPr>
          <w:rFonts w:ascii="Cambria" w:hAnsi="Cambria"/>
          <w:sz w:val="18"/>
          <w:szCs w:val="18"/>
        </w:rPr>
        <w:t xml:space="preserve"> </w:t>
      </w:r>
      <w:r w:rsidRPr="00D14296">
        <w:rPr>
          <w:rFonts w:ascii="Cambria" w:hAnsi="Cambria"/>
          <w:sz w:val="18"/>
          <w:szCs w:val="18"/>
        </w:rPr>
        <w:t>Provided data-driven recommendations to improve customer satisfaction KPIs.</w:t>
      </w:r>
    </w:p>
    <w:p w14:paraId="4ED39814" w14:textId="50148A49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scikit-learn, XGBoost, Autoencoders, NLTK, </w:t>
      </w:r>
      <w:r w:rsidR="009D45DF" w:rsidRPr="00D14296">
        <w:rPr>
          <w:rFonts w:ascii="Cambria" w:hAnsi="Cambria" w:cs="Calibri"/>
          <w:bCs/>
          <w:sz w:val="18"/>
          <w:szCs w:val="18"/>
        </w:rPr>
        <w:t>spicy</w:t>
      </w:r>
      <w:r w:rsidRPr="00D14296">
        <w:rPr>
          <w:rFonts w:ascii="Cambria" w:hAnsi="Cambria" w:cs="Calibri"/>
          <w:bCs/>
          <w:sz w:val="18"/>
          <w:szCs w:val="18"/>
        </w:rPr>
        <w:t>, Apache Kafka, Spark, Hadoop, TensorFlow, Tableau, Power BI, SQL Server.</w:t>
      </w:r>
    </w:p>
    <w:p w14:paraId="267E1574" w14:textId="7777777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  <w:lang w:val="en-US"/>
        </w:rPr>
      </w:pPr>
    </w:p>
    <w:p w14:paraId="4E09C2FB" w14:textId="1CB317BF" w:rsidR="00050C76" w:rsidRPr="00D14296" w:rsidRDefault="009D45DF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r w:rsidRPr="009D45DF">
        <w:rPr>
          <w:rFonts w:ascii="Cambria" w:hAnsi="Cambria" w:cs="Calibri"/>
          <w:b/>
          <w:bCs/>
          <w:sz w:val="18"/>
          <w:szCs w:val="18"/>
        </w:rPr>
        <w:t xml:space="preserve">Client: </w:t>
      </w:r>
      <w:proofErr w:type="spellStart"/>
      <w:r w:rsidRPr="009D45DF">
        <w:rPr>
          <w:rFonts w:ascii="Cambria" w:hAnsi="Cambria" w:cs="Calibri"/>
          <w:b/>
          <w:bCs/>
          <w:sz w:val="18"/>
          <w:szCs w:val="18"/>
        </w:rPr>
        <w:t>Cybage</w:t>
      </w:r>
      <w:proofErr w:type="spellEnd"/>
      <w:r w:rsidRPr="009D45DF">
        <w:rPr>
          <w:rFonts w:ascii="Cambria" w:hAnsi="Cambria" w:cs="Calibri"/>
          <w:b/>
          <w:bCs/>
          <w:sz w:val="18"/>
          <w:szCs w:val="18"/>
        </w:rPr>
        <w:t xml:space="preserve"> Software Private Limited, India</w:t>
      </w:r>
      <w:r>
        <w:rPr>
          <w:rFonts w:eastAsia="Times New Roman" w:cstheme="minorHAnsi"/>
          <w:b/>
          <w:bCs/>
          <w:color w:val="000000"/>
        </w:rPr>
        <w:tab/>
      </w:r>
      <w:r>
        <w:rPr>
          <w:rFonts w:eastAsia="Times New Roman" w:cstheme="minorHAnsi"/>
          <w:b/>
          <w:bCs/>
          <w:color w:val="000000"/>
        </w:rPr>
        <w:tab/>
        <w:t xml:space="preserve">                                                         </w:t>
      </w:r>
      <w:r w:rsidR="00050C76" w:rsidRPr="00D14296">
        <w:rPr>
          <w:rFonts w:ascii="Cambria" w:hAnsi="Cambria" w:cs="Calibri"/>
          <w:b/>
          <w:sz w:val="18"/>
          <w:szCs w:val="18"/>
        </w:rPr>
        <w:t xml:space="preserve">Mar’ 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="00050C76" w:rsidRPr="00D14296">
        <w:rPr>
          <w:rFonts w:ascii="Cambria" w:hAnsi="Cambria" w:cs="Calibri"/>
          <w:b/>
          <w:sz w:val="18"/>
          <w:szCs w:val="18"/>
        </w:rPr>
        <w:t>1</w:t>
      </w:r>
      <w:r>
        <w:rPr>
          <w:rFonts w:ascii="Cambria" w:hAnsi="Cambria" w:cs="Calibri"/>
          <w:b/>
          <w:sz w:val="18"/>
          <w:szCs w:val="18"/>
        </w:rPr>
        <w:t>3</w:t>
      </w:r>
      <w:r w:rsidR="00050C76" w:rsidRPr="00D14296">
        <w:rPr>
          <w:rFonts w:ascii="Cambria" w:hAnsi="Cambria" w:cs="Calibri"/>
          <w:b/>
          <w:sz w:val="18"/>
          <w:szCs w:val="18"/>
        </w:rPr>
        <w:t xml:space="preserve"> – May’ </w:t>
      </w:r>
      <w:r w:rsidR="006C5EF3">
        <w:rPr>
          <w:rFonts w:ascii="Cambria" w:hAnsi="Cambria" w:cs="Calibri"/>
          <w:b/>
          <w:sz w:val="18"/>
          <w:szCs w:val="18"/>
        </w:rPr>
        <w:t>20</w:t>
      </w:r>
      <w:r w:rsidR="00050C76" w:rsidRPr="00D14296">
        <w:rPr>
          <w:rFonts w:ascii="Cambria" w:hAnsi="Cambria" w:cs="Calibri"/>
          <w:b/>
          <w:sz w:val="18"/>
          <w:szCs w:val="18"/>
        </w:rPr>
        <w:t>1</w:t>
      </w:r>
      <w:r>
        <w:rPr>
          <w:rFonts w:ascii="Cambria" w:hAnsi="Cambria" w:cs="Calibri"/>
          <w:b/>
          <w:sz w:val="18"/>
          <w:szCs w:val="18"/>
        </w:rPr>
        <w:t>7</w:t>
      </w:r>
      <w:r w:rsidR="00050C76" w:rsidRPr="00D14296">
        <w:rPr>
          <w:rFonts w:ascii="Cambria" w:hAnsi="Cambria" w:cs="Calibri"/>
          <w:b/>
          <w:sz w:val="18"/>
          <w:szCs w:val="18"/>
        </w:rPr>
        <w:t xml:space="preserve">  </w:t>
      </w:r>
    </w:p>
    <w:p w14:paraId="6789E7BB" w14:textId="23D34AFB" w:rsidR="00050C76" w:rsidRPr="00D14296" w:rsidRDefault="00050C76" w:rsidP="00B2188A">
      <w:pPr>
        <w:shd w:val="clear" w:color="auto" w:fill="D9D9D9" w:themeFill="background1" w:themeFillShade="D9"/>
        <w:spacing w:beforeLines="20" w:before="48" w:afterLines="20" w:after="48" w:line="240" w:lineRule="auto"/>
        <w:jc w:val="both"/>
        <w:rPr>
          <w:rFonts w:ascii="Cambria" w:hAnsi="Cambria" w:cs="Calibri"/>
          <w:b/>
          <w:sz w:val="18"/>
          <w:szCs w:val="18"/>
        </w:rPr>
      </w:pPr>
      <w:proofErr w:type="gramStart"/>
      <w:r w:rsidRPr="00D14296">
        <w:rPr>
          <w:rFonts w:ascii="Cambria" w:hAnsi="Cambria" w:cs="Calibri"/>
          <w:b/>
          <w:sz w:val="18"/>
          <w:szCs w:val="18"/>
        </w:rPr>
        <w:t>Role :</w:t>
      </w:r>
      <w:proofErr w:type="gramEnd"/>
      <w:r w:rsidRPr="00D14296">
        <w:rPr>
          <w:rFonts w:ascii="Cambria" w:hAnsi="Cambria" w:cs="Calibri"/>
          <w:b/>
          <w:sz w:val="18"/>
          <w:szCs w:val="18"/>
        </w:rPr>
        <w:t xml:space="preserve"> Data </w:t>
      </w:r>
      <w:r w:rsidR="0085490D" w:rsidRPr="00D14296">
        <w:rPr>
          <w:rFonts w:ascii="Cambria" w:hAnsi="Cambria" w:cs="Calibri"/>
          <w:b/>
          <w:bCs/>
          <w:sz w:val="18"/>
          <w:szCs w:val="18"/>
        </w:rPr>
        <w:t>Analyst</w:t>
      </w:r>
      <w:r w:rsidRPr="00D14296">
        <w:rPr>
          <w:rFonts w:ascii="Cambria" w:hAnsi="Cambria" w:cs="Calibri"/>
          <w:b/>
          <w:sz w:val="18"/>
          <w:szCs w:val="18"/>
        </w:rPr>
        <w:t>– Process Associate</w:t>
      </w:r>
    </w:p>
    <w:p w14:paraId="308BD4E4" w14:textId="77777777" w:rsidR="00050C76" w:rsidRPr="00D14296" w:rsidRDefault="00050C76" w:rsidP="00B218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Calibri"/>
          <w:b/>
          <w:sz w:val="18"/>
          <w:szCs w:val="18"/>
          <w:lang w:val="en-US"/>
        </w:rPr>
      </w:pPr>
      <w:r w:rsidRPr="00D14296">
        <w:rPr>
          <w:rFonts w:ascii="Cambria" w:hAnsi="Cambria" w:cs="Calibri"/>
          <w:b/>
          <w:sz w:val="18"/>
          <w:szCs w:val="18"/>
          <w:lang w:val="en-US"/>
        </w:rPr>
        <w:t>Responsibilities:</w:t>
      </w:r>
    </w:p>
    <w:p w14:paraId="7F72EE24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Created SQL-based risk analysis reports using PostgreSQL, Cassandra, and SQL Server, supporting credit risk evaluations.</w:t>
      </w:r>
    </w:p>
    <w:p w14:paraId="7726C792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Designed ETL workflows with Alteryx and Python to ensure data quality and reduce manual data preparation.</w:t>
      </w:r>
    </w:p>
    <w:p w14:paraId="25C32CD8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dynamic Power BI dashboards for real-time portfolio analytics and credit monitoring.</w:t>
      </w:r>
    </w:p>
    <w:p w14:paraId="4B9C173C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Applied feature engineering and SQL tuning techniques, optimizing large-scale financial datasets.</w:t>
      </w:r>
    </w:p>
    <w:p w14:paraId="41806106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Conducted exploratory data analysis (EDA) using Python (pandas, NumPy) to detect anomalies in financial transactions.</w:t>
      </w:r>
    </w:p>
    <w:p w14:paraId="7516FE70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Collaborated with finance stakeholders to define data models and KPIs for risk reporting.</w:t>
      </w:r>
    </w:p>
    <w:p w14:paraId="0E2C1809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Built ad-hoc reports in SQL and Excel for business teams, automating repetitive reporting tasks.</w:t>
      </w:r>
    </w:p>
    <w:p w14:paraId="4CA2C2CC" w14:textId="77777777" w:rsidR="00050C76" w:rsidRPr="00D1429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Partnered with BI developers to enhance data visualization practices, improving stakeholder adoption.</w:t>
      </w:r>
    </w:p>
    <w:p w14:paraId="1B17E86C" w14:textId="77777777" w:rsidR="00050C76" w:rsidRDefault="00050C76" w:rsidP="0085490D">
      <w:pPr>
        <w:pStyle w:val="ListParagraph"/>
        <w:widowControl w:val="0"/>
        <w:numPr>
          <w:ilvl w:val="0"/>
          <w:numId w:val="11"/>
        </w:numPr>
        <w:tabs>
          <w:tab w:val="left" w:pos="454"/>
        </w:tabs>
        <w:autoSpaceDE w:val="0"/>
        <w:autoSpaceDN w:val="0"/>
        <w:spacing w:after="0" w:line="240" w:lineRule="auto"/>
        <w:ind w:right="81"/>
        <w:contextualSpacing w:val="0"/>
        <w:jc w:val="both"/>
        <w:rPr>
          <w:rFonts w:ascii="Cambria" w:hAnsi="Cambria"/>
          <w:sz w:val="18"/>
          <w:szCs w:val="18"/>
        </w:rPr>
      </w:pPr>
      <w:r w:rsidRPr="00D14296">
        <w:rPr>
          <w:rFonts w:ascii="Cambria" w:hAnsi="Cambria"/>
          <w:sz w:val="18"/>
          <w:szCs w:val="18"/>
        </w:rPr>
        <w:t>Performed data integrity checks and root-cause analysis, ensuring compliance with auditing standards.</w:t>
      </w:r>
    </w:p>
    <w:p w14:paraId="62C40B92" w14:textId="77777777" w:rsidR="009D45DF" w:rsidRPr="00D14296" w:rsidRDefault="009D45DF" w:rsidP="009D45DF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454" w:right="81"/>
        <w:contextualSpacing w:val="0"/>
        <w:jc w:val="both"/>
        <w:rPr>
          <w:rFonts w:ascii="Cambria" w:hAnsi="Cambria"/>
          <w:sz w:val="18"/>
          <w:szCs w:val="18"/>
        </w:rPr>
      </w:pPr>
    </w:p>
    <w:p w14:paraId="2775EDFF" w14:textId="41566C72" w:rsidR="00FB5E9B" w:rsidRPr="00D14296" w:rsidRDefault="00050C76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18"/>
          <w:szCs w:val="18"/>
        </w:rPr>
      </w:pPr>
      <w:r w:rsidRPr="00D14296">
        <w:rPr>
          <w:rFonts w:ascii="Cambria" w:hAnsi="Cambria" w:cs="Calibri"/>
          <w:b/>
          <w:bCs/>
          <w:sz w:val="18"/>
          <w:szCs w:val="18"/>
        </w:rPr>
        <w:t>Environment:</w:t>
      </w:r>
      <w:r w:rsidRPr="00D14296">
        <w:rPr>
          <w:rFonts w:ascii="Cambria" w:hAnsi="Cambria" w:cs="Calibri"/>
          <w:bCs/>
          <w:sz w:val="18"/>
          <w:szCs w:val="18"/>
        </w:rPr>
        <w:t xml:space="preserve"> Python, R, scikit-learn, SQL Server, PostgreSQL, Cassandra, Alteryx, Power BI, Tableau</w:t>
      </w:r>
      <w:r w:rsidR="006311CF" w:rsidRPr="00D14296">
        <w:rPr>
          <w:rFonts w:ascii="Cambria" w:hAnsi="Cambria" w:cs="Calibri"/>
          <w:bCs/>
          <w:sz w:val="18"/>
          <w:szCs w:val="18"/>
        </w:rPr>
        <w:t>.</w:t>
      </w:r>
    </w:p>
    <w:p w14:paraId="6E8AEB47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p w14:paraId="1FEC77AB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p w14:paraId="185BD8EF" w14:textId="77777777" w:rsidR="00FB5E9B" w:rsidRPr="0085490D" w:rsidRDefault="00FB5E9B" w:rsidP="00B2188A">
      <w:pPr>
        <w:pStyle w:val="NormalWeb"/>
        <w:spacing w:before="0" w:beforeAutospacing="0" w:after="0" w:afterAutospacing="0"/>
        <w:jc w:val="both"/>
        <w:rPr>
          <w:rFonts w:ascii="Cambria" w:hAnsi="Cambria" w:cs="Calibri"/>
          <w:bCs/>
          <w:sz w:val="20"/>
          <w:szCs w:val="20"/>
        </w:rPr>
      </w:pPr>
    </w:p>
    <w:sectPr w:rsidR="00FB5E9B" w:rsidRPr="0085490D" w:rsidSect="0085490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41D8"/>
    <w:multiLevelType w:val="multilevel"/>
    <w:tmpl w:val="856C0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3658F"/>
    <w:multiLevelType w:val="multilevel"/>
    <w:tmpl w:val="1BA3658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32A89"/>
    <w:multiLevelType w:val="multilevel"/>
    <w:tmpl w:val="56A68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805B5"/>
    <w:multiLevelType w:val="multilevel"/>
    <w:tmpl w:val="52BE9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756A4"/>
    <w:multiLevelType w:val="hybridMultilevel"/>
    <w:tmpl w:val="97204F84"/>
    <w:lvl w:ilvl="0" w:tplc="28C6A848">
      <w:start w:val="1"/>
      <w:numFmt w:val="bullet"/>
      <w:lvlText w:val=""/>
      <w:lvlJc w:val="left"/>
      <w:pPr>
        <w:ind w:left="454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206021A"/>
    <w:multiLevelType w:val="multilevel"/>
    <w:tmpl w:val="ECC28E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4528C"/>
    <w:multiLevelType w:val="hybridMultilevel"/>
    <w:tmpl w:val="045CA6DC"/>
    <w:lvl w:ilvl="0" w:tplc="14CE8C46">
      <w:numFmt w:val="bullet"/>
      <w:lvlText w:val=""/>
      <w:lvlJc w:val="left"/>
      <w:pPr>
        <w:ind w:left="8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EAEFEA">
      <w:numFmt w:val="bullet"/>
      <w:lvlText w:val="•"/>
      <w:lvlJc w:val="left"/>
      <w:pPr>
        <w:ind w:left="1890" w:hanging="361"/>
      </w:pPr>
      <w:rPr>
        <w:rFonts w:hint="default"/>
        <w:lang w:val="en-US" w:eastAsia="en-US" w:bidi="ar-SA"/>
      </w:rPr>
    </w:lvl>
    <w:lvl w:ilvl="2" w:tplc="6F242472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6BBEBA2E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FE70C286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5" w:tplc="0E74C446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32D2EA98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7" w:tplc="75302366">
      <w:numFmt w:val="bullet"/>
      <w:lvlText w:val="•"/>
      <w:lvlJc w:val="left"/>
      <w:pPr>
        <w:ind w:left="8310" w:hanging="361"/>
      </w:pPr>
      <w:rPr>
        <w:rFonts w:hint="default"/>
        <w:lang w:val="en-US" w:eastAsia="en-US" w:bidi="ar-SA"/>
      </w:rPr>
    </w:lvl>
    <w:lvl w:ilvl="8" w:tplc="6BAE629E">
      <w:numFmt w:val="bullet"/>
      <w:lvlText w:val="•"/>
      <w:lvlJc w:val="left"/>
      <w:pPr>
        <w:ind w:left="93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3EE7573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E33D9"/>
    <w:multiLevelType w:val="hybridMultilevel"/>
    <w:tmpl w:val="A390723E"/>
    <w:lvl w:ilvl="0" w:tplc="4FD29BD8">
      <w:numFmt w:val="bullet"/>
      <w:lvlText w:val=""/>
      <w:lvlJc w:val="left"/>
      <w:pPr>
        <w:ind w:left="4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0264C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AA0620C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E987A2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C56EBE8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C994B4EC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52EC9752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BFCA28DC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  <w:lvl w:ilvl="8" w:tplc="F6167566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A4399A"/>
    <w:multiLevelType w:val="multilevel"/>
    <w:tmpl w:val="91945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97484"/>
    <w:multiLevelType w:val="multilevel"/>
    <w:tmpl w:val="62524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06209120">
    <w:abstractNumId w:val="1"/>
  </w:num>
  <w:num w:numId="2" w16cid:durableId="1759251117">
    <w:abstractNumId w:val="0"/>
  </w:num>
  <w:num w:numId="3" w16cid:durableId="920598164">
    <w:abstractNumId w:val="5"/>
  </w:num>
  <w:num w:numId="4" w16cid:durableId="131990071">
    <w:abstractNumId w:val="10"/>
  </w:num>
  <w:num w:numId="5" w16cid:durableId="965427088">
    <w:abstractNumId w:val="2"/>
  </w:num>
  <w:num w:numId="6" w16cid:durableId="904948235">
    <w:abstractNumId w:val="9"/>
  </w:num>
  <w:num w:numId="7" w16cid:durableId="808982574">
    <w:abstractNumId w:val="3"/>
  </w:num>
  <w:num w:numId="8" w16cid:durableId="1791319361">
    <w:abstractNumId w:val="8"/>
  </w:num>
  <w:num w:numId="9" w16cid:durableId="145316575">
    <w:abstractNumId w:val="6"/>
  </w:num>
  <w:num w:numId="10" w16cid:durableId="494951415">
    <w:abstractNumId w:val="7"/>
  </w:num>
  <w:num w:numId="11" w16cid:durableId="457915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58"/>
    <w:rsid w:val="000161D6"/>
    <w:rsid w:val="00050C76"/>
    <w:rsid w:val="00093EC2"/>
    <w:rsid w:val="00094703"/>
    <w:rsid w:val="00094E33"/>
    <w:rsid w:val="000A3F1B"/>
    <w:rsid w:val="000C3993"/>
    <w:rsid w:val="001064B4"/>
    <w:rsid w:val="00110728"/>
    <w:rsid w:val="001613C1"/>
    <w:rsid w:val="00341E9B"/>
    <w:rsid w:val="00375CBE"/>
    <w:rsid w:val="004604BC"/>
    <w:rsid w:val="004B7238"/>
    <w:rsid w:val="004D7886"/>
    <w:rsid w:val="004F70E6"/>
    <w:rsid w:val="005227CD"/>
    <w:rsid w:val="005456A1"/>
    <w:rsid w:val="00546600"/>
    <w:rsid w:val="005C3155"/>
    <w:rsid w:val="005C75A6"/>
    <w:rsid w:val="006311CF"/>
    <w:rsid w:val="00667C4C"/>
    <w:rsid w:val="00674B23"/>
    <w:rsid w:val="006C0381"/>
    <w:rsid w:val="006C5EF3"/>
    <w:rsid w:val="006E200A"/>
    <w:rsid w:val="00740879"/>
    <w:rsid w:val="007533D3"/>
    <w:rsid w:val="0076379B"/>
    <w:rsid w:val="007679A5"/>
    <w:rsid w:val="007B2C2F"/>
    <w:rsid w:val="007B7E25"/>
    <w:rsid w:val="007C121C"/>
    <w:rsid w:val="0080659A"/>
    <w:rsid w:val="00830999"/>
    <w:rsid w:val="00836BD3"/>
    <w:rsid w:val="0085490D"/>
    <w:rsid w:val="008A0E6D"/>
    <w:rsid w:val="008E0550"/>
    <w:rsid w:val="009D45DF"/>
    <w:rsid w:val="00A3302F"/>
    <w:rsid w:val="00A3462E"/>
    <w:rsid w:val="00A4252A"/>
    <w:rsid w:val="00A858A5"/>
    <w:rsid w:val="00B2188A"/>
    <w:rsid w:val="00BA1180"/>
    <w:rsid w:val="00BE10AF"/>
    <w:rsid w:val="00BE1149"/>
    <w:rsid w:val="00BE3485"/>
    <w:rsid w:val="00C34BAA"/>
    <w:rsid w:val="00C70436"/>
    <w:rsid w:val="00CA6289"/>
    <w:rsid w:val="00CB229B"/>
    <w:rsid w:val="00CB7E72"/>
    <w:rsid w:val="00D14296"/>
    <w:rsid w:val="00D14C54"/>
    <w:rsid w:val="00D60458"/>
    <w:rsid w:val="00DE38DE"/>
    <w:rsid w:val="00E06786"/>
    <w:rsid w:val="00E650C9"/>
    <w:rsid w:val="00E71224"/>
    <w:rsid w:val="00EB297E"/>
    <w:rsid w:val="00F00F71"/>
    <w:rsid w:val="00F062DE"/>
    <w:rsid w:val="00F566D0"/>
    <w:rsid w:val="00F85BEB"/>
    <w:rsid w:val="00FB0926"/>
    <w:rsid w:val="00FB13E7"/>
    <w:rsid w:val="00FB5E9B"/>
    <w:rsid w:val="00F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B29C"/>
  <w15:chartTrackingRefBased/>
  <w15:docId w15:val="{1C319302-C8C4-4FB8-8C61-21F58853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6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5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D6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050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0C76"/>
    <w:rPr>
      <w:b/>
      <w:bCs/>
    </w:rPr>
  </w:style>
  <w:style w:type="table" w:styleId="TableGrid">
    <w:name w:val="Table Grid"/>
    <w:basedOn w:val="TableNormal"/>
    <w:uiPriority w:val="39"/>
    <w:qFormat/>
    <w:rsid w:val="00050C7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85490D"/>
  </w:style>
  <w:style w:type="paragraph" w:styleId="BodyText">
    <w:name w:val="Body Text"/>
    <w:basedOn w:val="Normal"/>
    <w:link w:val="BodyTextChar"/>
    <w:uiPriority w:val="1"/>
    <w:qFormat/>
    <w:rsid w:val="0085490D"/>
    <w:pPr>
      <w:widowControl w:val="0"/>
      <w:autoSpaceDE w:val="0"/>
      <w:autoSpaceDN w:val="0"/>
      <w:spacing w:after="0" w:line="240" w:lineRule="auto"/>
      <w:ind w:left="814" w:hanging="36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490D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5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5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41425-3298-429B-AEC4-0CC5BE3DF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4960</Words>
  <Characters>28278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CHIDANANDA D</cp:lastModifiedBy>
  <cp:revision>3</cp:revision>
  <dcterms:created xsi:type="dcterms:W3CDTF">2026-03-11T18:04:00Z</dcterms:created>
  <dcterms:modified xsi:type="dcterms:W3CDTF">2026-03-16T15:57:00Z</dcterms:modified>
</cp:coreProperties>
</file>