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AC7E" w14:textId="77777777" w:rsidR="00192CA8" w:rsidRDefault="00192CA8" w:rsidP="00192CA8">
      <w:pPr>
        <w:pStyle w:val="NormalWeb"/>
        <w:tabs>
          <w:tab w:val="right" w:pos="10710"/>
        </w:tabs>
        <w:spacing w:line="276" w:lineRule="auto"/>
        <w:rPr>
          <w:rFonts w:ascii="Cambria Math" w:hAnsi="Cambria Math" w:cstheme="minorHAnsi"/>
          <w:b/>
          <w:sz w:val="28"/>
          <w:szCs w:val="28"/>
          <w:lang w:val="sv-SE"/>
        </w:rPr>
      </w:pPr>
      <w:r w:rsidRPr="00C570C4">
        <w:rPr>
          <w:rFonts w:ascii="Cambria Math" w:hAnsi="Cambria Math" w:cstheme="minorHAnsi"/>
          <w:b/>
          <w:sz w:val="28"/>
          <w:szCs w:val="28"/>
          <w:lang w:val="sv-SE"/>
        </w:rPr>
        <w:t>PAVAN KUMAR ANJURI</w:t>
      </w:r>
    </w:p>
    <w:p w14:paraId="58E64566" w14:textId="77777777" w:rsidR="00192CA8" w:rsidRPr="00C570C4" w:rsidRDefault="00192CA8" w:rsidP="00192CA8">
      <w:pPr>
        <w:pStyle w:val="NormalWeb"/>
        <w:tabs>
          <w:tab w:val="right" w:pos="10710"/>
        </w:tabs>
        <w:spacing w:line="276" w:lineRule="auto"/>
        <w:rPr>
          <w:rFonts w:ascii="Cambria Math" w:hAnsi="Cambria Math" w:cstheme="minorHAnsi"/>
          <w:lang w:val="sv-SE"/>
        </w:rPr>
      </w:pPr>
      <w:r w:rsidRPr="00C570C4">
        <w:rPr>
          <w:rFonts w:ascii="Cambria Math" w:hAnsi="Cambria Math" w:cstheme="minorHAnsi"/>
          <w:lang w:val="sv-SE"/>
        </w:rPr>
        <w:t>Sr Java Full Stack Developer</w:t>
      </w:r>
    </w:p>
    <w:p w14:paraId="15013BFD" w14:textId="77777777" w:rsidR="00192CA8" w:rsidRPr="00013885" w:rsidRDefault="00192CA8" w:rsidP="00192CA8">
      <w:pPr>
        <w:pStyle w:val="NormalWeb"/>
        <w:tabs>
          <w:tab w:val="right" w:pos="10710"/>
        </w:tabs>
        <w:spacing w:line="276" w:lineRule="auto"/>
        <w:rPr>
          <w:rFonts w:ascii="Cambria Math" w:hAnsi="Cambria Math" w:cstheme="minorHAnsi"/>
          <w:sz w:val="20"/>
          <w:szCs w:val="20"/>
        </w:rPr>
      </w:pPr>
      <w:r w:rsidRPr="00013885">
        <w:rPr>
          <w:rFonts w:ascii="Cambria Math" w:hAnsi="Cambria Math" w:cstheme="minorHAnsi"/>
          <w:b/>
          <w:bCs/>
          <w:sz w:val="20"/>
          <w:szCs w:val="20"/>
        </w:rPr>
        <w:t>Email</w:t>
      </w:r>
      <w:r w:rsidRPr="00013885">
        <w:rPr>
          <w:rFonts w:ascii="Cambria Math" w:hAnsi="Cambria Math" w:cstheme="minorHAnsi"/>
          <w:sz w:val="20"/>
          <w:szCs w:val="20"/>
        </w:rPr>
        <w:t xml:space="preserve">: </w:t>
      </w:r>
      <w:r w:rsidRPr="006F50F0">
        <w:rPr>
          <w:rFonts w:ascii="Calibri math" w:hAnsi="Calibri math"/>
        </w:rPr>
        <w:t>pavankumar.anjuri5757@gmail.com</w:t>
      </w:r>
    </w:p>
    <w:p w14:paraId="29A00FF0" w14:textId="77777777" w:rsidR="006F50F0" w:rsidRDefault="00192CA8" w:rsidP="006F50F0">
      <w:pPr>
        <w:pStyle w:val="NormalWeb"/>
        <w:tabs>
          <w:tab w:val="right" w:pos="10710"/>
        </w:tabs>
        <w:spacing w:line="276" w:lineRule="auto"/>
        <w:rPr>
          <w:rFonts w:ascii="Cambria Math" w:hAnsi="Cambria Math" w:cstheme="minorHAnsi"/>
          <w:sz w:val="20"/>
          <w:szCs w:val="20"/>
        </w:rPr>
      </w:pPr>
      <w:r w:rsidRPr="00013885">
        <w:rPr>
          <w:rFonts w:ascii="Cambria Math" w:hAnsi="Cambria Math" w:cstheme="minorHAnsi"/>
          <w:b/>
          <w:bCs/>
          <w:sz w:val="20"/>
          <w:szCs w:val="20"/>
        </w:rPr>
        <w:t>Phone</w:t>
      </w:r>
      <w:r w:rsidRPr="00013885">
        <w:rPr>
          <w:rFonts w:ascii="Cambria Math" w:hAnsi="Cambria Math" w:cstheme="minorHAnsi"/>
          <w:sz w:val="20"/>
          <w:szCs w:val="20"/>
        </w:rPr>
        <w:t xml:space="preserve">: </w:t>
      </w:r>
      <w:r w:rsidR="006F50F0">
        <w:rPr>
          <w:rFonts w:ascii="Cambria Math" w:hAnsi="Cambria Math" w:cstheme="minorHAnsi"/>
          <w:sz w:val="20"/>
          <w:szCs w:val="20"/>
        </w:rPr>
        <w:t xml:space="preserve">+1 </w:t>
      </w:r>
      <w:dir w:val="ltr">
        <w:r w:rsidR="006F50F0" w:rsidRPr="006F50F0">
          <w:rPr>
            <w:rFonts w:ascii="Cambria Math" w:hAnsi="Cambria Math" w:cstheme="minorHAnsi"/>
            <w:sz w:val="20"/>
            <w:szCs w:val="20"/>
          </w:rPr>
          <w:t>(913) 701-7629</w:t>
        </w:r>
        <w:r w:rsidR="006F50F0" w:rsidRPr="006F50F0">
          <w:rPr>
            <w:rFonts w:ascii="Cambria Math" w:hAnsi="Cambria Math" w:cs="Cambria Math"/>
            <w:sz w:val="20"/>
            <w:szCs w:val="20"/>
          </w:rPr>
          <w:t>‬</w:t>
        </w:r>
        <w:r>
          <w:t>‬</w:t>
        </w:r>
        <w:r w:rsidR="00000000">
          <w:t>‬</w:t>
        </w:r>
      </w:dir>
    </w:p>
    <w:p w14:paraId="6DA608DD" w14:textId="474D97A8" w:rsidR="00192CA8" w:rsidRPr="006F50F0" w:rsidRDefault="00192CA8" w:rsidP="006F50F0">
      <w:pPr>
        <w:pStyle w:val="NormalWeb"/>
        <w:tabs>
          <w:tab w:val="right" w:pos="10710"/>
        </w:tabs>
        <w:spacing w:line="276" w:lineRule="auto"/>
        <w:rPr>
          <w:rFonts w:ascii="Cambria Math" w:hAnsi="Cambria Math" w:cstheme="minorHAnsi"/>
          <w:sz w:val="20"/>
          <w:szCs w:val="20"/>
        </w:rPr>
      </w:pPr>
      <w:r w:rsidRPr="000C5D7D">
        <w:rPr>
          <w:rFonts w:ascii="Cambria Math" w:hAnsi="Cambria Math" w:cstheme="minorHAnsi"/>
          <w:b/>
          <w:bCs/>
          <w:sz w:val="20"/>
          <w:szCs w:val="20"/>
        </w:rPr>
        <w:t>LinkedIn:</w:t>
      </w:r>
      <w:r w:rsidR="0062473A">
        <w:rPr>
          <w:rFonts w:ascii="Cambria Math" w:hAnsi="Cambria Math" w:cstheme="minorHAnsi"/>
          <w:b/>
          <w:bCs/>
          <w:sz w:val="20"/>
          <w:szCs w:val="20"/>
        </w:rPr>
        <w:t xml:space="preserve"> </w:t>
      </w:r>
      <w:hyperlink r:id="rId6" w:history="1">
        <w:r w:rsidR="0062473A" w:rsidRPr="0062473A">
          <w:rPr>
            <w:rStyle w:val="Hyperlink"/>
            <w:rFonts w:ascii="Cambria Math" w:hAnsi="Cambria Math" w:cstheme="minorHAnsi"/>
            <w:sz w:val="20"/>
            <w:szCs w:val="20"/>
          </w:rPr>
          <w:t>https://www.linkedin.com/in/pavan-kumar-anjuri-183a191a2/</w:t>
        </w:r>
      </w:hyperlink>
    </w:p>
    <w:p w14:paraId="15AEFD0D" w14:textId="77777777" w:rsidR="00192CA8" w:rsidRPr="00013885" w:rsidRDefault="00192CA8" w:rsidP="00192CA8">
      <w:pPr>
        <w:widowControl w:val="0"/>
        <w:shd w:val="clear" w:color="auto" w:fill="F2CEED" w:themeFill="accent5" w:themeFillTint="33"/>
        <w:spacing w:line="276" w:lineRule="auto"/>
        <w:ind w:right="-13"/>
        <w:jc w:val="both"/>
        <w:rPr>
          <w:rFonts w:ascii="Cambria Math" w:eastAsia="Cambria" w:hAnsi="Cambria Math" w:cstheme="minorHAnsi"/>
          <w:b/>
          <w:sz w:val="20"/>
          <w:szCs w:val="20"/>
        </w:rPr>
      </w:pPr>
      <w:r w:rsidRPr="00013885">
        <w:rPr>
          <w:rFonts w:ascii="Cambria Math" w:eastAsia="Cambria" w:hAnsi="Cambria Math" w:cstheme="minorHAnsi"/>
          <w:b/>
          <w:sz w:val="20"/>
          <w:szCs w:val="20"/>
        </w:rPr>
        <w:t>PROFESSIONAL SUMMARY</w:t>
      </w:r>
    </w:p>
    <w:p w14:paraId="286D760F" w14:textId="26FAA539" w:rsidR="00423D68" w:rsidRDefault="007273B0" w:rsidP="00423D68">
      <w:pPr>
        <w:pStyle w:val="ListParagraph"/>
        <w:numPr>
          <w:ilvl w:val="0"/>
          <w:numId w:val="1"/>
        </w:numPr>
        <w:spacing w:line="276" w:lineRule="auto"/>
        <w:jc w:val="both"/>
        <w:rPr>
          <w:rFonts w:asciiTheme="minorHAnsi" w:hAnsiTheme="minorHAnsi" w:cstheme="minorHAnsi"/>
          <w:sz w:val="20"/>
          <w:szCs w:val="20"/>
        </w:rPr>
      </w:pPr>
      <w:r w:rsidRPr="007273B0">
        <w:rPr>
          <w:rFonts w:asciiTheme="minorHAnsi" w:hAnsiTheme="minorHAnsi" w:cstheme="minorHAnsi"/>
          <w:sz w:val="20"/>
          <w:szCs w:val="20"/>
        </w:rPr>
        <w:t>Senior Java Full Stack Developer with 9+ years of experience designing and developing enterprise-grade applications across Financial Services, Government, Insurance, Healthcare, and Telecom domains.</w:t>
      </w:r>
    </w:p>
    <w:p w14:paraId="6EA8107E" w14:textId="5B4230A5"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Extensive experience building scalable microservices using Java 8/9/17, Spring Boot, Spring MVC, and RESTful APIs supporting high-volume transactional systems.</w:t>
      </w:r>
    </w:p>
    <w:p w14:paraId="1756311E" w14:textId="5F334B07"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Proven ability to design secure and high-performance backend services handling real-time financial transactions, portfolio analytics, and large-scale enterprise data processing.</w:t>
      </w:r>
    </w:p>
    <w:p w14:paraId="0506D05D" w14:textId="212B92C7"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Strong expertise developing modern frontend applications using Angular, React, TypeScript, JavaScript (ES6), HTML5, and CSS3 for enterprise dashboards and customer-facing platforms.</w:t>
      </w:r>
    </w:p>
    <w:p w14:paraId="146625EB" w14:textId="50282722"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Hands-on experience implementing event-driven architectures using Apache Kafka to process high-volume enterprise events and real-time streaming data.</w:t>
      </w:r>
    </w:p>
    <w:p w14:paraId="1FCCF167" w14:textId="15251271"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Deep expertise in relational and NoSQL databases including Oracle, PostgreSQL, MongoDB, DynamoDB, and Cosmos DB supporting large-scale transactional and analytical workloads.</w:t>
      </w:r>
    </w:p>
    <w:p w14:paraId="3B4BBC2F" w14:textId="2FAF6C5C"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Strong experience developing cloud-native applications on AWS and Azure, leveraging services such as EC2, S3, Lambda, API Gateway, ECS, SQS, Kinesis, and Azure App Services.</w:t>
      </w:r>
    </w:p>
    <w:p w14:paraId="21F74D82" w14:textId="2F686C11"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Proven expertise deploying containerized microservices using Docker and Kubernetes to enable scalable and highly available cloud-based enterprise systems.</w:t>
      </w:r>
    </w:p>
    <w:p w14:paraId="72AA8847" w14:textId="4C99AD3C"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Extensive experience implementing enterprise security frameworks using Spring Security, OAuth2, OpenID Connect, and JWT to protect sensitive financial and healthcare data.</w:t>
      </w:r>
    </w:p>
    <w:p w14:paraId="5B0E89F8" w14:textId="6CBE6C7D"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Strong knowledge of event streaming and messaging platforms including Kafka, SQS, and Kinesis for asynchronous processing and distributed system communication.</w:t>
      </w:r>
    </w:p>
    <w:p w14:paraId="5B30D56A" w14:textId="021D2BD6"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Experienced in building interactive analytics dashboards using Angular, React, and D3.js for financial reporting, trading analytics, and operational monitoring.</w:t>
      </w:r>
    </w:p>
    <w:p w14:paraId="4CCAF152" w14:textId="3810A093"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Hands-on experience implementing CI/CD pipelines using Maven, Jenkins, Git, and SonarQube to automate builds, testing, and enterprise deployments.</w:t>
      </w:r>
    </w:p>
    <w:p w14:paraId="1AD9F7E4" w14:textId="6ADC7B90"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Proficient in applying enterprise design patterns such as MVC, DAO, DTO, Factory, and Service Locator to build maintainable and scalable applications.</w:t>
      </w:r>
    </w:p>
    <w:p w14:paraId="39C4D4AE" w14:textId="3CEFBF96"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Strong experience performing performance tuning, monitoring, and troubleshooting of distributed microservices architectures to optimize system throughput.</w:t>
      </w:r>
    </w:p>
    <w:p w14:paraId="5E8CE25A" w14:textId="7C2EDE87" w:rsidR="00423D68" w:rsidRPr="00423D68" w:rsidRDefault="00423D68" w:rsidP="00423D68">
      <w:pPr>
        <w:pStyle w:val="ListParagraph"/>
        <w:numPr>
          <w:ilvl w:val="0"/>
          <w:numId w:val="1"/>
        </w:numPr>
        <w:spacing w:line="276" w:lineRule="auto"/>
        <w:jc w:val="both"/>
        <w:rPr>
          <w:rFonts w:asciiTheme="minorHAnsi" w:hAnsiTheme="minorHAnsi" w:cstheme="minorHAnsi"/>
          <w:sz w:val="20"/>
          <w:szCs w:val="20"/>
        </w:rPr>
      </w:pPr>
      <w:r w:rsidRPr="00423D68">
        <w:rPr>
          <w:rFonts w:asciiTheme="minorHAnsi" w:hAnsiTheme="minorHAnsi" w:cstheme="minorHAnsi"/>
          <w:sz w:val="20"/>
          <w:szCs w:val="20"/>
        </w:rPr>
        <w:t>Proven ability to modernize legacy monolithic systems into cloud-native microservices architectures, improving scalability, maintainability, and deployment efficiency.</w:t>
      </w:r>
    </w:p>
    <w:p w14:paraId="65379FD5" w14:textId="77777777" w:rsidR="00192CA8" w:rsidRPr="00013885" w:rsidRDefault="00192CA8" w:rsidP="00192CA8">
      <w:pPr>
        <w:widowControl w:val="0"/>
        <w:shd w:val="clear" w:color="auto" w:fill="F2CEED" w:themeFill="accent5" w:themeFillTint="33"/>
        <w:spacing w:after="240" w:line="276" w:lineRule="auto"/>
        <w:ind w:right="-13"/>
        <w:jc w:val="both"/>
        <w:rPr>
          <w:rFonts w:ascii="Cambria Math" w:eastAsia="Cambria" w:hAnsi="Cambria Math" w:cstheme="minorHAnsi"/>
          <w:b/>
          <w:sz w:val="20"/>
          <w:szCs w:val="20"/>
        </w:rPr>
      </w:pPr>
      <w:r w:rsidRPr="00013885">
        <w:rPr>
          <w:rFonts w:ascii="Cambria Math" w:eastAsia="Cambria" w:hAnsi="Cambria Math" w:cstheme="minorHAnsi"/>
          <w:b/>
          <w:sz w:val="20"/>
          <w:szCs w:val="20"/>
        </w:rPr>
        <w:t>TECHNICAL SKILLS</w:t>
      </w:r>
    </w:p>
    <w:tbl>
      <w:tblPr>
        <w:tblStyle w:val="LightGrid-Accent6"/>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833"/>
        <w:gridCol w:w="8583"/>
      </w:tblGrid>
      <w:tr w:rsidR="00192CA8" w:rsidRPr="00C570C4" w14:paraId="516AE337" w14:textId="77777777" w:rsidTr="00852100">
        <w:trPr>
          <w:cnfStyle w:val="100000000000" w:firstRow="1" w:lastRow="0" w:firstColumn="0" w:lastColumn="0" w:oddVBand="0" w:evenVBand="0" w:oddHBand="0"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21FBA61E" w14:textId="77777777" w:rsidR="00192CA8" w:rsidRPr="00EE3E8E" w:rsidRDefault="00192CA8" w:rsidP="00852100">
            <w:pPr>
              <w:spacing w:line="276" w:lineRule="auto"/>
              <w:rPr>
                <w:rFonts w:asciiTheme="minorHAnsi" w:hAnsiTheme="minorHAnsi" w:cstheme="minorHAnsi"/>
                <w:bCs w:val="0"/>
                <w:color w:val="000000"/>
              </w:rPr>
            </w:pPr>
            <w:r w:rsidRPr="00EE3E8E">
              <w:rPr>
                <w:rFonts w:asciiTheme="minorHAnsi" w:hAnsiTheme="minorHAnsi" w:cstheme="minorHAnsi"/>
                <w:bCs w:val="0"/>
                <w:color w:val="000000"/>
              </w:rPr>
              <w:t>Languages</w:t>
            </w:r>
          </w:p>
        </w:tc>
        <w:tc>
          <w:tcPr>
            <w:tcW w:w="4120" w:type="pct"/>
            <w:tcBorders>
              <w:top w:val="single" w:sz="4" w:space="0" w:color="auto"/>
              <w:left w:val="single" w:sz="4" w:space="0" w:color="auto"/>
              <w:bottom w:val="single" w:sz="4" w:space="0" w:color="auto"/>
              <w:right w:val="single" w:sz="4" w:space="0" w:color="auto"/>
            </w:tcBorders>
            <w:hideMark/>
          </w:tcPr>
          <w:p w14:paraId="4E208A6A" w14:textId="77777777" w:rsidR="00192CA8" w:rsidRPr="00EE3E8E" w:rsidRDefault="00192CA8" w:rsidP="00852100">
            <w:pPr>
              <w:spacing w:line="276"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lang w:val="es-MX"/>
              </w:rPr>
            </w:pPr>
            <w:r w:rsidRPr="00EE3E8E">
              <w:rPr>
                <w:rFonts w:asciiTheme="minorHAnsi" w:hAnsiTheme="minorHAnsi" w:cstheme="minorHAnsi"/>
                <w:b w:val="0"/>
                <w:color w:val="000000"/>
                <w:lang w:val="es-MX"/>
              </w:rPr>
              <w:t xml:space="preserve">Java(J2SE1.8/1.6/1.5,J2EE 6/5) , SQL, PL/SQL, UML2.0, </w:t>
            </w:r>
          </w:p>
        </w:tc>
      </w:tr>
      <w:tr w:rsidR="00192CA8" w:rsidRPr="00EE3E8E" w14:paraId="30B47885" w14:textId="77777777" w:rsidTr="00852100">
        <w:trPr>
          <w:cnfStyle w:val="000000100000" w:firstRow="0" w:lastRow="0" w:firstColumn="0" w:lastColumn="0" w:oddVBand="0" w:evenVBand="0" w:oddHBand="1" w:evenHBand="0" w:firstRowFirstColumn="0" w:firstRowLastColumn="0" w:lastRowFirstColumn="0" w:lastRowLastColumn="0"/>
          <w:trHeight w:val="765"/>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shd w:val="clear" w:color="auto" w:fill="auto"/>
            <w:hideMark/>
          </w:tcPr>
          <w:p w14:paraId="0C9BA59A" w14:textId="77777777" w:rsidR="00192CA8" w:rsidRPr="00EE3E8E" w:rsidRDefault="00192CA8" w:rsidP="00852100">
            <w:pPr>
              <w:spacing w:line="276" w:lineRule="auto"/>
              <w:rPr>
                <w:rFonts w:asciiTheme="minorHAnsi" w:hAnsiTheme="minorHAnsi" w:cstheme="minorHAnsi"/>
                <w:bCs w:val="0"/>
                <w:color w:val="000000"/>
                <w:lang w:val="en-IN"/>
              </w:rPr>
            </w:pPr>
            <w:r w:rsidRPr="00EE3E8E">
              <w:rPr>
                <w:rFonts w:asciiTheme="minorHAnsi" w:hAnsiTheme="minorHAnsi" w:cstheme="minorHAnsi"/>
                <w:bCs w:val="0"/>
                <w:color w:val="000000"/>
              </w:rPr>
              <w:t>Technologies</w:t>
            </w:r>
          </w:p>
        </w:tc>
        <w:tc>
          <w:tcPr>
            <w:tcW w:w="4120" w:type="pct"/>
            <w:tcBorders>
              <w:top w:val="single" w:sz="4" w:space="0" w:color="auto"/>
              <w:left w:val="single" w:sz="4" w:space="0" w:color="auto"/>
              <w:bottom w:val="single" w:sz="4" w:space="0" w:color="auto"/>
              <w:right w:val="single" w:sz="4" w:space="0" w:color="auto"/>
            </w:tcBorders>
            <w:shd w:val="clear" w:color="auto" w:fill="auto"/>
            <w:hideMark/>
          </w:tcPr>
          <w:p w14:paraId="4A2CB8A5" w14:textId="77777777" w:rsidR="00192CA8" w:rsidRPr="00EE3E8E" w:rsidRDefault="00192CA8" w:rsidP="00852100">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EE3E8E">
              <w:rPr>
                <w:rFonts w:asciiTheme="minorHAnsi" w:hAnsiTheme="minorHAnsi" w:cstheme="minorHAnsi"/>
                <w:color w:val="000000"/>
              </w:rPr>
              <w:t>JSP2.1/2.0/1.2, Servlets2.x, JavaBeans, JDBC, Struts2.x/1.x, RMI, EJB3.0/2.1, Hibernate3.x/2.x, Spring 3.0, Spring 4, SOA,.1, SAX and DOM Parsers, AJAX, JAXB2.1/2.0, JAXP1.x, LDAP, Sybase Power Designer, RESTful and SOAP web services</w:t>
            </w:r>
          </w:p>
        </w:tc>
      </w:tr>
      <w:tr w:rsidR="00192CA8" w:rsidRPr="00EE3E8E" w14:paraId="246CD8FB" w14:textId="77777777" w:rsidTr="00852100">
        <w:trPr>
          <w:cnfStyle w:val="000000010000" w:firstRow="0" w:lastRow="0" w:firstColumn="0" w:lastColumn="0" w:oddVBand="0" w:evenVBand="0" w:oddHBand="0" w:evenHBand="1"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16805358" w14:textId="77777777" w:rsidR="00192CA8" w:rsidRPr="00EE3E8E" w:rsidRDefault="00192CA8" w:rsidP="00852100">
            <w:pPr>
              <w:spacing w:line="276" w:lineRule="auto"/>
              <w:rPr>
                <w:rFonts w:asciiTheme="minorHAnsi" w:hAnsiTheme="minorHAnsi" w:cstheme="minorHAnsi"/>
                <w:bCs w:val="0"/>
                <w:color w:val="000000"/>
              </w:rPr>
            </w:pPr>
            <w:r w:rsidRPr="00EE3E8E">
              <w:rPr>
                <w:rFonts w:asciiTheme="minorHAnsi" w:hAnsiTheme="minorHAnsi" w:cstheme="minorHAnsi"/>
                <w:bCs w:val="0"/>
                <w:color w:val="000000"/>
              </w:rPr>
              <w:t>Web Technologies</w:t>
            </w:r>
          </w:p>
        </w:tc>
        <w:tc>
          <w:tcPr>
            <w:tcW w:w="4120" w:type="pct"/>
            <w:tcBorders>
              <w:top w:val="single" w:sz="4" w:space="0" w:color="auto"/>
              <w:left w:val="single" w:sz="4" w:space="0" w:color="auto"/>
              <w:bottom w:val="single" w:sz="4" w:space="0" w:color="auto"/>
              <w:right w:val="single" w:sz="4" w:space="0" w:color="auto"/>
            </w:tcBorders>
            <w:hideMark/>
          </w:tcPr>
          <w:p w14:paraId="540A2651" w14:textId="77777777" w:rsidR="00192CA8" w:rsidRPr="00EE3E8E" w:rsidRDefault="00192CA8" w:rsidP="00852100">
            <w:pPr>
              <w:spacing w:line="276"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rPr>
            </w:pPr>
            <w:r w:rsidRPr="00EE3E8E">
              <w:rPr>
                <w:rFonts w:asciiTheme="minorHAnsi" w:hAnsiTheme="minorHAnsi" w:cstheme="minorHAnsi"/>
                <w:color w:val="000000"/>
              </w:rPr>
              <w:t xml:space="preserve">HTML/DHTML, XHTML1.1, JavaScript1.x, XML1.0, XSL, XSLT, CSS, Bootstrap, Angular-JS, jQuery </w:t>
            </w:r>
          </w:p>
        </w:tc>
      </w:tr>
      <w:tr w:rsidR="00192CA8" w:rsidRPr="00EE3E8E" w14:paraId="1FB3A909" w14:textId="77777777" w:rsidTr="00852100">
        <w:trPr>
          <w:cnfStyle w:val="000000100000" w:firstRow="0" w:lastRow="0" w:firstColumn="0" w:lastColumn="0" w:oddVBand="0" w:evenVBand="0" w:oddHBand="1" w:evenHBand="0" w:firstRowFirstColumn="0" w:firstRowLastColumn="0" w:lastRowFirstColumn="0" w:lastRowLastColumn="0"/>
          <w:trHeight w:val="509"/>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shd w:val="clear" w:color="auto" w:fill="auto"/>
            <w:hideMark/>
          </w:tcPr>
          <w:p w14:paraId="7ECCC9B4" w14:textId="77777777" w:rsidR="00192CA8" w:rsidRPr="00EE3E8E" w:rsidRDefault="00192CA8" w:rsidP="00852100">
            <w:pPr>
              <w:spacing w:line="276" w:lineRule="auto"/>
              <w:rPr>
                <w:rFonts w:asciiTheme="minorHAnsi" w:hAnsiTheme="minorHAnsi" w:cstheme="minorHAnsi"/>
                <w:bCs w:val="0"/>
                <w:color w:val="000000"/>
              </w:rPr>
            </w:pPr>
            <w:r w:rsidRPr="00EE3E8E">
              <w:rPr>
                <w:rFonts w:asciiTheme="minorHAnsi" w:hAnsiTheme="minorHAnsi" w:cstheme="minorHAnsi"/>
                <w:bCs w:val="0"/>
                <w:color w:val="000000"/>
              </w:rPr>
              <w:t>Development Tools (IDEs)</w:t>
            </w:r>
          </w:p>
        </w:tc>
        <w:tc>
          <w:tcPr>
            <w:tcW w:w="4120" w:type="pct"/>
            <w:tcBorders>
              <w:top w:val="single" w:sz="4" w:space="0" w:color="auto"/>
              <w:left w:val="single" w:sz="4" w:space="0" w:color="auto"/>
              <w:bottom w:val="single" w:sz="4" w:space="0" w:color="auto"/>
              <w:right w:val="single" w:sz="4" w:space="0" w:color="auto"/>
            </w:tcBorders>
            <w:shd w:val="clear" w:color="auto" w:fill="auto"/>
            <w:hideMark/>
          </w:tcPr>
          <w:p w14:paraId="11630B42" w14:textId="77777777" w:rsidR="00192CA8" w:rsidRPr="00EE3E8E" w:rsidRDefault="00192CA8" w:rsidP="00852100">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EE3E8E">
              <w:rPr>
                <w:rFonts w:asciiTheme="minorHAnsi" w:hAnsiTheme="minorHAnsi" w:cstheme="minorHAnsi"/>
                <w:color w:val="000000"/>
              </w:rPr>
              <w:t>Eclipse3.2/3.0/2.1.1, MyEclipse6.0/5.1.1, RAD7.0/6.0, WSAD5.x/ 4.x,  NetBeans3.3, MS Visual Studio 2005, Brackets and Web storm</w:t>
            </w:r>
          </w:p>
        </w:tc>
      </w:tr>
      <w:tr w:rsidR="00192CA8" w:rsidRPr="00EE3E8E" w14:paraId="65C37E26" w14:textId="77777777" w:rsidTr="00852100">
        <w:trPr>
          <w:cnfStyle w:val="000000010000" w:firstRow="0" w:lastRow="0" w:firstColumn="0" w:lastColumn="0" w:oddVBand="0" w:evenVBand="0" w:oddHBand="0" w:evenHBand="1"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4A6891BD" w14:textId="77777777" w:rsidR="00192CA8" w:rsidRPr="00EE3E8E" w:rsidRDefault="00192CA8" w:rsidP="00852100">
            <w:pPr>
              <w:spacing w:line="276" w:lineRule="auto"/>
              <w:rPr>
                <w:rFonts w:asciiTheme="minorHAnsi" w:hAnsiTheme="minorHAnsi" w:cstheme="minorHAnsi"/>
                <w:bCs w:val="0"/>
                <w:color w:val="000000"/>
              </w:rPr>
            </w:pPr>
            <w:r w:rsidRPr="00EE3E8E">
              <w:rPr>
                <w:rFonts w:asciiTheme="minorHAnsi" w:hAnsiTheme="minorHAnsi" w:cstheme="minorHAnsi"/>
                <w:bCs w:val="0"/>
                <w:color w:val="000000"/>
              </w:rPr>
              <w:t>Web/Application Servers</w:t>
            </w:r>
          </w:p>
        </w:tc>
        <w:tc>
          <w:tcPr>
            <w:tcW w:w="4120" w:type="pct"/>
            <w:tcBorders>
              <w:top w:val="single" w:sz="4" w:space="0" w:color="auto"/>
              <w:left w:val="single" w:sz="4" w:space="0" w:color="auto"/>
              <w:bottom w:val="single" w:sz="4" w:space="0" w:color="auto"/>
              <w:right w:val="single" w:sz="4" w:space="0" w:color="auto"/>
            </w:tcBorders>
            <w:hideMark/>
          </w:tcPr>
          <w:p w14:paraId="28ABE6D7" w14:textId="77777777" w:rsidR="00192CA8" w:rsidRPr="00EE3E8E" w:rsidRDefault="00192CA8" w:rsidP="00852100">
            <w:pPr>
              <w:spacing w:line="276"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rPr>
            </w:pPr>
            <w:r w:rsidRPr="00EE3E8E">
              <w:rPr>
                <w:rFonts w:asciiTheme="minorHAnsi" w:hAnsiTheme="minorHAnsi" w:cstheme="minorHAnsi"/>
                <w:color w:val="000000"/>
              </w:rPr>
              <w:t>Tomcat 7.x/6.x/5.x, WebLogic10.3/9.2/8.1/7.0,  IBM WebSphere 8.x/7.x/6.x.</w:t>
            </w:r>
          </w:p>
        </w:tc>
      </w:tr>
      <w:tr w:rsidR="00192CA8" w:rsidRPr="00EE3E8E" w14:paraId="04F91FE2" w14:textId="77777777" w:rsidTr="00852100">
        <w:trPr>
          <w:cnfStyle w:val="000000100000" w:firstRow="0" w:lastRow="0" w:firstColumn="0" w:lastColumn="0" w:oddVBand="0" w:evenVBand="0" w:oddHBand="1" w:evenHBand="0" w:firstRowFirstColumn="0" w:firstRowLastColumn="0" w:lastRowFirstColumn="0" w:lastRowLastColumn="0"/>
          <w:trHeight w:val="234"/>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shd w:val="clear" w:color="auto" w:fill="auto"/>
            <w:hideMark/>
          </w:tcPr>
          <w:p w14:paraId="17CB72EA" w14:textId="77777777" w:rsidR="00192CA8" w:rsidRPr="00EE3E8E" w:rsidRDefault="00192CA8" w:rsidP="00852100">
            <w:pPr>
              <w:spacing w:line="276" w:lineRule="auto"/>
              <w:rPr>
                <w:rFonts w:asciiTheme="minorHAnsi" w:hAnsiTheme="minorHAnsi" w:cstheme="minorHAnsi"/>
                <w:bCs w:val="0"/>
                <w:color w:val="000000"/>
              </w:rPr>
            </w:pPr>
            <w:r w:rsidRPr="00EE3E8E">
              <w:rPr>
                <w:rFonts w:asciiTheme="minorHAnsi" w:hAnsiTheme="minorHAnsi" w:cstheme="minorHAnsi"/>
                <w:bCs w:val="0"/>
                <w:color w:val="000000"/>
              </w:rPr>
              <w:t>Design Patterns</w:t>
            </w:r>
          </w:p>
        </w:tc>
        <w:tc>
          <w:tcPr>
            <w:tcW w:w="4120" w:type="pct"/>
            <w:tcBorders>
              <w:top w:val="single" w:sz="4" w:space="0" w:color="auto"/>
              <w:left w:val="single" w:sz="4" w:space="0" w:color="auto"/>
              <w:bottom w:val="single" w:sz="4" w:space="0" w:color="auto"/>
              <w:right w:val="single" w:sz="4" w:space="0" w:color="auto"/>
            </w:tcBorders>
            <w:shd w:val="clear" w:color="auto" w:fill="auto"/>
            <w:hideMark/>
          </w:tcPr>
          <w:p w14:paraId="73043F31" w14:textId="77777777" w:rsidR="00192CA8" w:rsidRPr="00EE3E8E" w:rsidRDefault="00192CA8" w:rsidP="00852100">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EE3E8E">
              <w:rPr>
                <w:rFonts w:asciiTheme="minorHAnsi" w:hAnsiTheme="minorHAnsi" w:cstheme="minorHAnsi"/>
                <w:color w:val="000000"/>
              </w:rPr>
              <w:t>MVC, Front Controller, Session Façade, Singleton, Business Delegate and DAO patterns</w:t>
            </w:r>
          </w:p>
        </w:tc>
      </w:tr>
      <w:tr w:rsidR="00192CA8" w:rsidRPr="00EE3E8E" w14:paraId="17542B1D" w14:textId="77777777" w:rsidTr="00852100">
        <w:trPr>
          <w:cnfStyle w:val="000000010000" w:firstRow="0" w:lastRow="0" w:firstColumn="0" w:lastColumn="0" w:oddVBand="0" w:evenVBand="0" w:oddHBand="0" w:evenHBand="1" w:firstRowFirstColumn="0" w:firstRowLastColumn="0" w:lastRowFirstColumn="0" w:lastRowLastColumn="0"/>
          <w:trHeight w:val="256"/>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6448D5ED" w14:textId="77777777" w:rsidR="00192CA8" w:rsidRPr="00EE3E8E" w:rsidRDefault="00192CA8" w:rsidP="00852100">
            <w:pPr>
              <w:spacing w:line="276" w:lineRule="auto"/>
              <w:rPr>
                <w:rFonts w:asciiTheme="minorHAnsi" w:hAnsiTheme="minorHAnsi" w:cstheme="minorHAnsi"/>
                <w:bCs w:val="0"/>
                <w:color w:val="000000"/>
              </w:rPr>
            </w:pPr>
            <w:r w:rsidRPr="00EE3E8E">
              <w:rPr>
                <w:rFonts w:asciiTheme="minorHAnsi" w:hAnsiTheme="minorHAnsi" w:cstheme="minorHAnsi"/>
                <w:bCs w:val="0"/>
                <w:color w:val="000000"/>
              </w:rPr>
              <w:lastRenderedPageBreak/>
              <w:t>Data Base</w:t>
            </w:r>
          </w:p>
        </w:tc>
        <w:tc>
          <w:tcPr>
            <w:tcW w:w="4120" w:type="pct"/>
            <w:tcBorders>
              <w:top w:val="single" w:sz="4" w:space="0" w:color="auto"/>
              <w:left w:val="single" w:sz="4" w:space="0" w:color="auto"/>
              <w:bottom w:val="single" w:sz="4" w:space="0" w:color="auto"/>
              <w:right w:val="single" w:sz="4" w:space="0" w:color="auto"/>
            </w:tcBorders>
            <w:hideMark/>
          </w:tcPr>
          <w:p w14:paraId="5943C11C" w14:textId="77777777" w:rsidR="00192CA8" w:rsidRPr="00EE3E8E" w:rsidRDefault="00192CA8" w:rsidP="00852100">
            <w:pPr>
              <w:spacing w:line="276"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rPr>
            </w:pPr>
            <w:r w:rsidRPr="00EE3E8E">
              <w:rPr>
                <w:rFonts w:asciiTheme="minorHAnsi" w:hAnsiTheme="minorHAnsi" w:cstheme="minorHAnsi"/>
                <w:color w:val="000000"/>
              </w:rPr>
              <w:t>Oracle 11g/10g/9i/8i, MS SQL Server 2005/2000, MySQL5.1/4.1, DB2 9.1/8.1/7.2, Mongo DB.</w:t>
            </w:r>
          </w:p>
        </w:tc>
      </w:tr>
      <w:tr w:rsidR="00192CA8" w:rsidRPr="00EE3E8E" w14:paraId="58AE2656" w14:textId="77777777" w:rsidTr="00852100">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shd w:val="clear" w:color="auto" w:fill="auto"/>
            <w:hideMark/>
          </w:tcPr>
          <w:p w14:paraId="1306A625" w14:textId="77777777" w:rsidR="00192CA8" w:rsidRPr="00EE3E8E" w:rsidRDefault="00192CA8" w:rsidP="00852100">
            <w:pPr>
              <w:spacing w:line="276" w:lineRule="auto"/>
              <w:rPr>
                <w:rFonts w:asciiTheme="minorHAnsi" w:hAnsiTheme="minorHAnsi" w:cstheme="minorHAnsi"/>
                <w:bCs w:val="0"/>
                <w:color w:val="000000"/>
              </w:rPr>
            </w:pPr>
            <w:r w:rsidRPr="00EE3E8E">
              <w:rPr>
                <w:rFonts w:asciiTheme="minorHAnsi" w:hAnsiTheme="minorHAnsi" w:cstheme="minorHAnsi"/>
                <w:bCs w:val="0"/>
                <w:color w:val="000000"/>
              </w:rPr>
              <w:t>Platforms</w:t>
            </w:r>
          </w:p>
        </w:tc>
        <w:tc>
          <w:tcPr>
            <w:tcW w:w="4120" w:type="pct"/>
            <w:tcBorders>
              <w:top w:val="single" w:sz="4" w:space="0" w:color="auto"/>
              <w:left w:val="single" w:sz="4" w:space="0" w:color="auto"/>
              <w:bottom w:val="single" w:sz="4" w:space="0" w:color="auto"/>
              <w:right w:val="single" w:sz="4" w:space="0" w:color="auto"/>
            </w:tcBorders>
            <w:shd w:val="clear" w:color="auto" w:fill="auto"/>
            <w:hideMark/>
          </w:tcPr>
          <w:p w14:paraId="01208C2C" w14:textId="77777777" w:rsidR="00192CA8" w:rsidRPr="00EE3E8E" w:rsidRDefault="00192CA8" w:rsidP="00852100">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EE3E8E">
              <w:rPr>
                <w:rFonts w:asciiTheme="minorHAnsi" w:hAnsiTheme="minorHAnsi" w:cstheme="minorHAnsi"/>
                <w:color w:val="000000"/>
              </w:rPr>
              <w:t>Windows, UNIX, LINUX</w:t>
            </w:r>
          </w:p>
        </w:tc>
      </w:tr>
      <w:tr w:rsidR="00192CA8" w:rsidRPr="00EE3E8E" w14:paraId="7EE94A13" w14:textId="77777777" w:rsidTr="00852100">
        <w:trPr>
          <w:cnfStyle w:val="000000010000" w:firstRow="0" w:lastRow="0" w:firstColumn="0" w:lastColumn="0" w:oddVBand="0" w:evenVBand="0" w:oddHBand="0" w:evenHBand="1"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2C018D7B" w14:textId="77777777" w:rsidR="00192CA8" w:rsidRPr="00EE3E8E" w:rsidRDefault="00192CA8" w:rsidP="00852100">
            <w:pPr>
              <w:spacing w:line="276" w:lineRule="auto"/>
              <w:rPr>
                <w:rFonts w:asciiTheme="minorHAnsi" w:hAnsiTheme="minorHAnsi" w:cstheme="minorHAnsi"/>
                <w:bCs w:val="0"/>
                <w:color w:val="000000"/>
              </w:rPr>
            </w:pPr>
            <w:r w:rsidRPr="00EE3E8E">
              <w:rPr>
                <w:rFonts w:asciiTheme="minorHAnsi" w:hAnsiTheme="minorHAnsi" w:cstheme="minorHAnsi"/>
                <w:bCs w:val="0"/>
                <w:color w:val="000000"/>
              </w:rPr>
              <w:t>Methodologies</w:t>
            </w:r>
          </w:p>
        </w:tc>
        <w:tc>
          <w:tcPr>
            <w:tcW w:w="4120" w:type="pct"/>
            <w:tcBorders>
              <w:top w:val="single" w:sz="4" w:space="0" w:color="auto"/>
              <w:left w:val="single" w:sz="4" w:space="0" w:color="auto"/>
              <w:bottom w:val="single" w:sz="4" w:space="0" w:color="auto"/>
              <w:right w:val="single" w:sz="4" w:space="0" w:color="auto"/>
            </w:tcBorders>
            <w:hideMark/>
          </w:tcPr>
          <w:p w14:paraId="529D7DA0" w14:textId="77777777" w:rsidR="00192CA8" w:rsidRPr="00EE3E8E" w:rsidRDefault="00192CA8" w:rsidP="00852100">
            <w:pPr>
              <w:spacing w:line="276"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rPr>
            </w:pPr>
            <w:r w:rsidRPr="00EE3E8E">
              <w:rPr>
                <w:rFonts w:asciiTheme="minorHAnsi" w:hAnsiTheme="minorHAnsi" w:cstheme="minorHAnsi"/>
                <w:color w:val="000000"/>
              </w:rPr>
              <w:t>Agile Methodology, RUP, Extreme Programming</w:t>
            </w:r>
          </w:p>
        </w:tc>
      </w:tr>
      <w:tr w:rsidR="00192CA8" w:rsidRPr="00EE3E8E" w14:paraId="1D1F17C8" w14:textId="77777777" w:rsidTr="00852100">
        <w:trPr>
          <w:cnfStyle w:val="000000100000" w:firstRow="0" w:lastRow="0" w:firstColumn="0" w:lastColumn="0" w:oddVBand="0" w:evenVBand="0" w:oddHBand="1"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shd w:val="clear" w:color="auto" w:fill="auto"/>
          </w:tcPr>
          <w:p w14:paraId="56CBAAC5" w14:textId="77777777" w:rsidR="00192CA8" w:rsidRPr="00EE3E8E" w:rsidRDefault="00192CA8" w:rsidP="00852100">
            <w:pPr>
              <w:spacing w:line="276" w:lineRule="auto"/>
              <w:rPr>
                <w:rFonts w:asciiTheme="minorHAnsi" w:hAnsiTheme="minorHAnsi" w:cstheme="minorHAnsi"/>
                <w:color w:val="000000"/>
              </w:rPr>
            </w:pPr>
            <w:r w:rsidRPr="00EE3E8E">
              <w:rPr>
                <w:rFonts w:asciiTheme="minorHAnsi" w:hAnsiTheme="minorHAnsi" w:cstheme="minorHAnsi"/>
                <w:highlight w:val="white"/>
              </w:rPr>
              <w:t>Cloud Computing</w:t>
            </w:r>
          </w:p>
        </w:tc>
        <w:tc>
          <w:tcPr>
            <w:tcW w:w="4120" w:type="pct"/>
            <w:tcBorders>
              <w:top w:val="single" w:sz="4" w:space="0" w:color="auto"/>
              <w:left w:val="single" w:sz="4" w:space="0" w:color="auto"/>
              <w:bottom w:val="single" w:sz="4" w:space="0" w:color="auto"/>
              <w:right w:val="single" w:sz="4" w:space="0" w:color="auto"/>
            </w:tcBorders>
            <w:shd w:val="clear" w:color="auto" w:fill="auto"/>
          </w:tcPr>
          <w:p w14:paraId="5E6328BF" w14:textId="77777777" w:rsidR="00192CA8" w:rsidRPr="00EE3E8E" w:rsidRDefault="00192CA8" w:rsidP="00852100">
            <w:pPr>
              <w:spacing w:line="276"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rPr>
            </w:pPr>
            <w:r w:rsidRPr="00EE3E8E">
              <w:rPr>
                <w:rFonts w:asciiTheme="minorHAnsi" w:hAnsiTheme="minorHAnsi" w:cstheme="minorHAnsi"/>
                <w:highlight w:val="white"/>
              </w:rPr>
              <w:t>AWS Lambda, Amazon S3,  Amazon EC2, Amazon SQS, AWS Identity and access management, Amazon RDS, AWS CloudWatch</w:t>
            </w:r>
            <w:r w:rsidRPr="00EE3E8E">
              <w:rPr>
                <w:rFonts w:asciiTheme="minorHAnsi" w:hAnsiTheme="minorHAnsi" w:cstheme="minorHAnsi"/>
              </w:rPr>
              <w:t>, AWS OpenSearch, Azure</w:t>
            </w:r>
          </w:p>
        </w:tc>
      </w:tr>
      <w:tr w:rsidR="00192CA8" w:rsidRPr="00EE3E8E" w14:paraId="3C45DEC4" w14:textId="77777777" w:rsidTr="00852100">
        <w:trPr>
          <w:cnfStyle w:val="000000010000" w:firstRow="0" w:lastRow="0" w:firstColumn="0" w:lastColumn="0" w:oddVBand="0" w:evenVBand="0" w:oddHBand="0" w:evenHBand="1" w:firstRowFirstColumn="0" w:firstRowLastColumn="0" w:lastRowFirstColumn="0" w:lastRowLastColumn="0"/>
          <w:trHeight w:val="205"/>
          <w:jc w:val="center"/>
        </w:trPr>
        <w:tc>
          <w:tcPr>
            <w:cnfStyle w:val="001000000000" w:firstRow="0" w:lastRow="0" w:firstColumn="1" w:lastColumn="0" w:oddVBand="0" w:evenVBand="0" w:oddHBand="0" w:evenHBand="0" w:firstRowFirstColumn="0" w:firstRowLastColumn="0" w:lastRowFirstColumn="0" w:lastRowLastColumn="0"/>
            <w:tcW w:w="880" w:type="pct"/>
            <w:tcBorders>
              <w:top w:val="single" w:sz="4" w:space="0" w:color="auto"/>
              <w:left w:val="single" w:sz="4" w:space="0" w:color="auto"/>
              <w:bottom w:val="single" w:sz="4" w:space="0" w:color="auto"/>
              <w:right w:val="single" w:sz="4" w:space="0" w:color="auto"/>
            </w:tcBorders>
            <w:hideMark/>
          </w:tcPr>
          <w:p w14:paraId="4CE018D1" w14:textId="77777777" w:rsidR="00192CA8" w:rsidRPr="00EE3E8E" w:rsidRDefault="00192CA8" w:rsidP="00852100">
            <w:pPr>
              <w:spacing w:line="276" w:lineRule="auto"/>
              <w:rPr>
                <w:rFonts w:asciiTheme="minorHAnsi" w:hAnsiTheme="minorHAnsi" w:cstheme="minorHAnsi"/>
                <w:bCs w:val="0"/>
                <w:color w:val="000000"/>
              </w:rPr>
            </w:pPr>
            <w:r w:rsidRPr="00EE3E8E">
              <w:rPr>
                <w:rFonts w:asciiTheme="minorHAnsi" w:hAnsiTheme="minorHAnsi" w:cstheme="minorHAnsi"/>
                <w:bCs w:val="0"/>
                <w:color w:val="000000"/>
              </w:rPr>
              <w:t>Build Tools</w:t>
            </w:r>
          </w:p>
        </w:tc>
        <w:tc>
          <w:tcPr>
            <w:tcW w:w="4120" w:type="pct"/>
            <w:tcBorders>
              <w:top w:val="single" w:sz="4" w:space="0" w:color="auto"/>
              <w:left w:val="single" w:sz="4" w:space="0" w:color="auto"/>
              <w:bottom w:val="single" w:sz="4" w:space="0" w:color="auto"/>
              <w:right w:val="single" w:sz="4" w:space="0" w:color="auto"/>
            </w:tcBorders>
            <w:hideMark/>
          </w:tcPr>
          <w:p w14:paraId="4C24D681" w14:textId="2BF38D87" w:rsidR="00192CA8" w:rsidRPr="00EE3E8E" w:rsidRDefault="00192CA8" w:rsidP="00852100">
            <w:pPr>
              <w:spacing w:line="276" w:lineRule="auto"/>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color w:val="000000"/>
              </w:rPr>
            </w:pPr>
            <w:r w:rsidRPr="00EE3E8E">
              <w:rPr>
                <w:rFonts w:asciiTheme="minorHAnsi" w:hAnsiTheme="minorHAnsi" w:cstheme="minorHAnsi"/>
              </w:rPr>
              <w:t>Rational Rose, CVS, PVCS, Git, SVN, VSS, Clear Case, JIRA, Jenkins, JUnit, Testing, Selenium, Cucumber, Beehive, Miskito, IBM MQ, Log4j, ANT, Maven, Grad</w:t>
            </w:r>
            <w:r w:rsidR="00A826EB">
              <w:rPr>
                <w:rFonts w:asciiTheme="minorHAnsi" w:hAnsiTheme="minorHAnsi" w:cstheme="minorHAnsi"/>
              </w:rPr>
              <w:t>l</w:t>
            </w:r>
            <w:r w:rsidRPr="00EE3E8E">
              <w:rPr>
                <w:rFonts w:asciiTheme="minorHAnsi" w:hAnsiTheme="minorHAnsi" w:cstheme="minorHAnsi"/>
              </w:rPr>
              <w:t>e, EC2, VPC, SNS, SQS.</w:t>
            </w:r>
          </w:p>
        </w:tc>
      </w:tr>
    </w:tbl>
    <w:p w14:paraId="5F7FDF1E" w14:textId="77777777" w:rsidR="00192CA8" w:rsidRPr="00EE3E8E" w:rsidRDefault="00192CA8" w:rsidP="00192CA8">
      <w:pPr>
        <w:spacing w:line="276" w:lineRule="auto"/>
        <w:jc w:val="both"/>
        <w:rPr>
          <w:rFonts w:asciiTheme="minorHAnsi" w:hAnsiTheme="minorHAnsi" w:cstheme="minorHAnsi"/>
          <w:b/>
          <w:sz w:val="20"/>
          <w:szCs w:val="20"/>
          <w:u w:val="single"/>
        </w:rPr>
      </w:pPr>
    </w:p>
    <w:p w14:paraId="479F5A8A" w14:textId="77777777" w:rsidR="00192CA8" w:rsidRPr="0086414C" w:rsidRDefault="00192CA8" w:rsidP="00192CA8">
      <w:pPr>
        <w:widowControl w:val="0"/>
        <w:shd w:val="clear" w:color="auto" w:fill="F2CEED" w:themeFill="accent5" w:themeFillTint="33"/>
        <w:spacing w:after="240" w:line="276" w:lineRule="auto"/>
        <w:ind w:right="-13"/>
        <w:jc w:val="both"/>
        <w:rPr>
          <w:rFonts w:ascii="Cambria Math" w:eastAsia="Cambria" w:hAnsi="Cambria Math" w:cstheme="minorHAnsi"/>
          <w:b/>
          <w:sz w:val="20"/>
          <w:szCs w:val="20"/>
        </w:rPr>
      </w:pPr>
      <w:r>
        <w:rPr>
          <w:rFonts w:ascii="Cambria Math" w:eastAsia="Cambria" w:hAnsi="Cambria Math" w:cstheme="minorHAnsi"/>
          <w:b/>
          <w:sz w:val="20"/>
          <w:szCs w:val="20"/>
        </w:rPr>
        <w:t>EDUCATION</w:t>
      </w:r>
    </w:p>
    <w:p w14:paraId="47613567" w14:textId="3B52DF2A" w:rsidR="00192CA8" w:rsidRPr="0086414C" w:rsidRDefault="007273B0" w:rsidP="00192CA8">
      <w:pPr>
        <w:tabs>
          <w:tab w:val="right" w:pos="10440"/>
        </w:tabs>
        <w:spacing w:line="276" w:lineRule="auto"/>
        <w:jc w:val="both"/>
        <w:rPr>
          <w:rFonts w:asciiTheme="minorHAnsi" w:hAnsiTheme="minorHAnsi" w:cstheme="minorHAnsi"/>
          <w:b/>
          <w:sz w:val="20"/>
          <w:szCs w:val="20"/>
          <w:u w:val="single"/>
        </w:rPr>
      </w:pPr>
      <w:r>
        <w:rPr>
          <w:rFonts w:asciiTheme="minorHAnsi" w:eastAsiaTheme="minorHAnsi" w:hAnsiTheme="minorHAnsi" w:cstheme="minorHAnsi"/>
          <w:sz w:val="20"/>
          <w:szCs w:val="20"/>
          <w14:ligatures w14:val="standardContextual"/>
        </w:rPr>
        <w:t>Masters</w:t>
      </w:r>
      <w:r w:rsidR="00192CA8" w:rsidRPr="0086414C">
        <w:rPr>
          <w:rFonts w:asciiTheme="minorHAnsi" w:eastAsiaTheme="minorHAnsi" w:hAnsiTheme="minorHAnsi" w:cstheme="minorHAnsi"/>
          <w:sz w:val="20"/>
          <w:szCs w:val="20"/>
          <w14:ligatures w14:val="standardContextual"/>
        </w:rPr>
        <w:t xml:space="preserve"> in </w:t>
      </w:r>
      <w:r>
        <w:rPr>
          <w:rFonts w:asciiTheme="minorHAnsi" w:eastAsiaTheme="minorHAnsi" w:hAnsiTheme="minorHAnsi" w:cstheme="minorHAnsi"/>
          <w:sz w:val="20"/>
          <w:szCs w:val="20"/>
          <w14:ligatures w14:val="standardContextual"/>
        </w:rPr>
        <w:t>Computer Science</w:t>
      </w:r>
      <w:r w:rsidR="00192CA8" w:rsidRPr="0086414C">
        <w:rPr>
          <w:rFonts w:asciiTheme="minorHAnsi" w:eastAsiaTheme="minorHAnsi" w:hAnsiTheme="minorHAnsi" w:cstheme="minorHAnsi"/>
          <w:sz w:val="20"/>
          <w:szCs w:val="20"/>
          <w14:ligatures w14:val="standardContextual"/>
        </w:rPr>
        <w:t xml:space="preserve">, </w:t>
      </w:r>
      <w:r w:rsidR="00192CA8" w:rsidRPr="00EF71C5">
        <w:rPr>
          <w:rFonts w:asciiTheme="minorHAnsi" w:eastAsiaTheme="minorHAnsi" w:hAnsiTheme="minorHAnsi" w:cstheme="minorHAnsi"/>
          <w:sz w:val="20"/>
          <w:szCs w:val="20"/>
          <w14:ligatures w14:val="standardContextual"/>
        </w:rPr>
        <w:t>University of Central Missouri</w:t>
      </w:r>
      <w:r w:rsidR="00192CA8">
        <w:rPr>
          <w:rFonts w:asciiTheme="minorHAnsi" w:eastAsiaTheme="minorHAnsi" w:hAnsiTheme="minorHAnsi" w:cstheme="minorHAnsi"/>
          <w:sz w:val="20"/>
          <w:szCs w:val="20"/>
          <w14:ligatures w14:val="standardContextual"/>
        </w:rPr>
        <w:tab/>
      </w:r>
      <w:r w:rsidR="00192CA8" w:rsidRPr="0086414C">
        <w:rPr>
          <w:rFonts w:asciiTheme="minorHAnsi" w:eastAsiaTheme="minorHAnsi" w:hAnsiTheme="minorHAnsi" w:cstheme="minorHAnsi"/>
          <w:b/>
          <w:bCs/>
          <w:sz w:val="20"/>
          <w:szCs w:val="20"/>
          <w14:ligatures w14:val="standardContextual"/>
        </w:rPr>
        <w:t>Dec 2013</w:t>
      </w:r>
    </w:p>
    <w:p w14:paraId="774A7F04" w14:textId="4285FAE5" w:rsidR="00192CA8" w:rsidRDefault="007273B0" w:rsidP="00192CA8">
      <w:pPr>
        <w:tabs>
          <w:tab w:val="right" w:pos="10440"/>
        </w:tabs>
        <w:autoSpaceDE w:val="0"/>
        <w:autoSpaceDN w:val="0"/>
        <w:adjustRightInd w:val="0"/>
        <w:rPr>
          <w:rFonts w:asciiTheme="minorHAnsi" w:eastAsiaTheme="minorHAnsi" w:hAnsiTheme="minorHAnsi" w:cstheme="minorHAnsi"/>
          <w:b/>
          <w:bCs/>
          <w:sz w:val="20"/>
          <w:szCs w:val="20"/>
          <w14:ligatures w14:val="standardContextual"/>
        </w:rPr>
      </w:pPr>
      <w:r>
        <w:rPr>
          <w:rFonts w:asciiTheme="minorHAnsi" w:eastAsiaTheme="minorHAnsi" w:hAnsiTheme="minorHAnsi" w:cstheme="minorHAnsi"/>
          <w:sz w:val="20"/>
          <w:szCs w:val="20"/>
          <w14:ligatures w14:val="standardContextual"/>
        </w:rPr>
        <w:t>Bachelors</w:t>
      </w:r>
      <w:r w:rsidR="00192CA8" w:rsidRPr="0086414C">
        <w:rPr>
          <w:rFonts w:asciiTheme="minorHAnsi" w:eastAsiaTheme="minorHAnsi" w:hAnsiTheme="minorHAnsi" w:cstheme="minorHAnsi"/>
          <w:sz w:val="20"/>
          <w:szCs w:val="20"/>
          <w14:ligatures w14:val="standardContextual"/>
        </w:rPr>
        <w:t xml:space="preserve"> in </w:t>
      </w:r>
      <w:r>
        <w:rPr>
          <w:rFonts w:asciiTheme="minorHAnsi" w:eastAsiaTheme="minorHAnsi" w:hAnsiTheme="minorHAnsi" w:cstheme="minorHAnsi"/>
          <w:sz w:val="20"/>
          <w:szCs w:val="20"/>
          <w14:ligatures w14:val="standardContextual"/>
        </w:rPr>
        <w:t>Computer Science</w:t>
      </w:r>
      <w:r w:rsidR="00192CA8" w:rsidRPr="0086414C">
        <w:rPr>
          <w:rFonts w:asciiTheme="minorHAnsi" w:eastAsiaTheme="minorHAnsi" w:hAnsiTheme="minorHAnsi" w:cstheme="minorHAnsi"/>
          <w:sz w:val="20"/>
          <w:szCs w:val="20"/>
          <w14:ligatures w14:val="standardContextual"/>
        </w:rPr>
        <w:t xml:space="preserve">, </w:t>
      </w:r>
      <w:r w:rsidR="00192CA8" w:rsidRPr="00EF71C5">
        <w:rPr>
          <w:rFonts w:asciiTheme="minorHAnsi" w:eastAsiaTheme="minorHAnsi" w:hAnsiTheme="minorHAnsi" w:cstheme="minorHAnsi"/>
          <w:sz w:val="20"/>
          <w:szCs w:val="20"/>
          <w14:ligatures w14:val="standardContextual"/>
        </w:rPr>
        <w:t>G</w:t>
      </w:r>
      <w:r>
        <w:rPr>
          <w:rFonts w:asciiTheme="minorHAnsi" w:eastAsiaTheme="minorHAnsi" w:hAnsiTheme="minorHAnsi" w:cstheme="minorHAnsi"/>
          <w:sz w:val="20"/>
          <w:szCs w:val="20"/>
          <w14:ligatures w14:val="standardContextual"/>
        </w:rPr>
        <w:t>ITAM</w:t>
      </w:r>
      <w:r w:rsidR="00192CA8" w:rsidRPr="00EF71C5">
        <w:rPr>
          <w:rFonts w:asciiTheme="minorHAnsi" w:eastAsiaTheme="minorHAnsi" w:hAnsiTheme="minorHAnsi" w:cstheme="minorHAnsi"/>
          <w:sz w:val="20"/>
          <w:szCs w:val="20"/>
          <w14:ligatures w14:val="standardContextual"/>
        </w:rPr>
        <w:t xml:space="preserve"> University</w:t>
      </w:r>
      <w:r w:rsidR="00192CA8">
        <w:rPr>
          <w:rFonts w:asciiTheme="minorHAnsi" w:eastAsiaTheme="minorHAnsi" w:hAnsiTheme="minorHAnsi" w:cstheme="minorHAnsi"/>
          <w:sz w:val="20"/>
          <w:szCs w:val="20"/>
          <w14:ligatures w14:val="standardContextual"/>
        </w:rPr>
        <w:tab/>
      </w:r>
      <w:r w:rsidR="00192CA8">
        <w:rPr>
          <w:rFonts w:asciiTheme="minorHAnsi" w:eastAsiaTheme="minorHAnsi" w:hAnsiTheme="minorHAnsi" w:cstheme="minorHAnsi"/>
          <w:b/>
          <w:bCs/>
          <w:sz w:val="20"/>
          <w:szCs w:val="20"/>
          <w14:ligatures w14:val="standardContextual"/>
        </w:rPr>
        <w:t>May</w:t>
      </w:r>
      <w:r w:rsidR="00192CA8" w:rsidRPr="0086414C">
        <w:rPr>
          <w:rFonts w:asciiTheme="minorHAnsi" w:eastAsiaTheme="minorHAnsi" w:hAnsiTheme="minorHAnsi" w:cstheme="minorHAnsi"/>
          <w:b/>
          <w:bCs/>
          <w:sz w:val="20"/>
          <w:szCs w:val="20"/>
          <w14:ligatures w14:val="standardContextual"/>
        </w:rPr>
        <w:t xml:space="preserve"> 201</w:t>
      </w:r>
      <w:r w:rsidR="00192CA8">
        <w:rPr>
          <w:rFonts w:asciiTheme="minorHAnsi" w:eastAsiaTheme="minorHAnsi" w:hAnsiTheme="minorHAnsi" w:cstheme="minorHAnsi"/>
          <w:b/>
          <w:bCs/>
          <w:sz w:val="20"/>
          <w:szCs w:val="20"/>
          <w14:ligatures w14:val="standardContextual"/>
        </w:rPr>
        <w:t>2</w:t>
      </w:r>
    </w:p>
    <w:p w14:paraId="7FF7AB0B" w14:textId="77777777" w:rsidR="00192CA8" w:rsidRPr="0086414C" w:rsidRDefault="00192CA8" w:rsidP="00192CA8">
      <w:pPr>
        <w:tabs>
          <w:tab w:val="right" w:pos="10440"/>
        </w:tabs>
        <w:autoSpaceDE w:val="0"/>
        <w:autoSpaceDN w:val="0"/>
        <w:adjustRightInd w:val="0"/>
        <w:rPr>
          <w:rFonts w:asciiTheme="minorHAnsi" w:hAnsiTheme="minorHAnsi" w:cstheme="minorHAnsi"/>
          <w:b/>
          <w:sz w:val="20"/>
          <w:szCs w:val="20"/>
          <w:u w:val="single"/>
        </w:rPr>
      </w:pPr>
    </w:p>
    <w:p w14:paraId="5B69C918" w14:textId="77777777" w:rsidR="00192CA8" w:rsidRPr="00013885" w:rsidRDefault="00192CA8" w:rsidP="00192CA8">
      <w:pPr>
        <w:widowControl w:val="0"/>
        <w:shd w:val="clear" w:color="auto" w:fill="F2CEED" w:themeFill="accent5" w:themeFillTint="33"/>
        <w:spacing w:after="240" w:line="276" w:lineRule="auto"/>
        <w:ind w:right="-13"/>
        <w:jc w:val="both"/>
        <w:rPr>
          <w:rFonts w:ascii="Cambria Math" w:eastAsia="Cambria" w:hAnsi="Cambria Math" w:cstheme="minorHAnsi"/>
          <w:b/>
          <w:sz w:val="20"/>
          <w:szCs w:val="20"/>
        </w:rPr>
      </w:pPr>
      <w:r w:rsidRPr="00013885">
        <w:rPr>
          <w:rFonts w:ascii="Cambria Math" w:eastAsia="Cambria" w:hAnsi="Cambria Math" w:cstheme="minorHAnsi"/>
          <w:b/>
          <w:sz w:val="20"/>
          <w:szCs w:val="20"/>
        </w:rPr>
        <w:t>PROFESSIONAL EXPERIENCE</w:t>
      </w:r>
    </w:p>
    <w:p w14:paraId="0454808E" w14:textId="1411A4B5" w:rsidR="00192CA8" w:rsidRPr="00596B86" w:rsidRDefault="00192CA8" w:rsidP="004C347A">
      <w:pPr>
        <w:pStyle w:val="TableParagraph"/>
        <w:tabs>
          <w:tab w:val="right" w:pos="10710"/>
        </w:tabs>
        <w:spacing w:line="276" w:lineRule="auto"/>
        <w:ind w:left="0"/>
        <w:rPr>
          <w:rFonts w:ascii="Cambria Math" w:hAnsi="Cambria Math" w:cstheme="minorHAnsi"/>
          <w:sz w:val="20"/>
          <w:szCs w:val="20"/>
        </w:rPr>
      </w:pPr>
      <w:r w:rsidRPr="00596B86">
        <w:rPr>
          <w:rFonts w:ascii="Cambria Math" w:hAnsi="Cambria Math" w:cstheme="minorHAnsi"/>
          <w:b/>
          <w:bCs/>
          <w:color w:val="000000"/>
          <w:sz w:val="20"/>
          <w:szCs w:val="20"/>
        </w:rPr>
        <w:t xml:space="preserve">Client: </w:t>
      </w:r>
      <w:r w:rsidRPr="00BD7A2D">
        <w:rPr>
          <w:rFonts w:ascii="Cambria Math" w:hAnsi="Cambria Math" w:cstheme="minorHAnsi"/>
          <w:b/>
          <w:bCs/>
          <w:color w:val="000000"/>
          <w:sz w:val="20"/>
          <w:szCs w:val="20"/>
        </w:rPr>
        <w:t>Morgan Stanley</w:t>
      </w:r>
      <w:r>
        <w:rPr>
          <w:rFonts w:ascii="Cambria Math" w:hAnsi="Cambria Math" w:cstheme="minorHAnsi"/>
          <w:b/>
          <w:bCs/>
          <w:color w:val="000000"/>
          <w:sz w:val="20"/>
          <w:szCs w:val="20"/>
        </w:rPr>
        <w:t>, New York, NY</w:t>
      </w:r>
      <w:r w:rsidR="004C347A">
        <w:rPr>
          <w:rFonts w:ascii="Cambria Math" w:hAnsi="Cambria Math" w:cstheme="minorHAnsi"/>
          <w:b/>
          <w:bCs/>
          <w:color w:val="000000"/>
          <w:sz w:val="20"/>
          <w:szCs w:val="20"/>
        </w:rPr>
        <w:t xml:space="preserve">                                                                                                       Duration:</w:t>
      </w:r>
      <w:r>
        <w:rPr>
          <w:rFonts w:ascii="Cambria Math" w:hAnsi="Cambria Math" w:cstheme="minorHAnsi"/>
          <w:b/>
          <w:bCs/>
          <w:color w:val="000000"/>
          <w:sz w:val="20"/>
          <w:szCs w:val="20"/>
        </w:rPr>
        <w:t xml:space="preserve"> June</w:t>
      </w:r>
      <w:r w:rsidRPr="00596B86">
        <w:rPr>
          <w:rFonts w:ascii="Cambria Math" w:hAnsi="Cambria Math" w:cstheme="minorHAnsi"/>
          <w:b/>
          <w:bCs/>
          <w:color w:val="000000"/>
          <w:sz w:val="20"/>
          <w:szCs w:val="20"/>
        </w:rPr>
        <w:t xml:space="preserve"> 202</w:t>
      </w:r>
      <w:r>
        <w:rPr>
          <w:rFonts w:ascii="Cambria Math" w:hAnsi="Cambria Math" w:cstheme="minorHAnsi"/>
          <w:b/>
          <w:bCs/>
          <w:color w:val="000000"/>
          <w:sz w:val="20"/>
          <w:szCs w:val="20"/>
        </w:rPr>
        <w:t>3</w:t>
      </w:r>
      <w:r w:rsidRPr="00596B86">
        <w:rPr>
          <w:rFonts w:ascii="Cambria Math" w:hAnsi="Cambria Math" w:cstheme="minorHAnsi"/>
          <w:b/>
          <w:bCs/>
          <w:color w:val="000000"/>
          <w:sz w:val="20"/>
          <w:szCs w:val="20"/>
        </w:rPr>
        <w:t xml:space="preserve"> to till now</w:t>
      </w:r>
    </w:p>
    <w:p w14:paraId="38D46B1A" w14:textId="77777777" w:rsidR="00192CA8" w:rsidRDefault="00192CA8" w:rsidP="004C347A">
      <w:pPr>
        <w:pStyle w:val="NormalWeb"/>
        <w:pBdr>
          <w:bottom w:val="single" w:sz="12" w:space="1" w:color="auto"/>
        </w:pBdr>
        <w:spacing w:line="276" w:lineRule="auto"/>
        <w:rPr>
          <w:rFonts w:ascii="Cambria Math" w:eastAsia="Times New Roman" w:hAnsi="Cambria Math" w:cstheme="minorHAnsi"/>
          <w:b/>
          <w:bCs/>
          <w:color w:val="000000"/>
          <w:sz w:val="20"/>
          <w:szCs w:val="20"/>
        </w:rPr>
      </w:pPr>
      <w:r w:rsidRPr="00596B86">
        <w:rPr>
          <w:rFonts w:ascii="Cambria Math" w:eastAsia="Times New Roman" w:hAnsi="Cambria Math" w:cstheme="minorHAnsi"/>
          <w:b/>
          <w:bCs/>
          <w:color w:val="000000"/>
          <w:sz w:val="20"/>
          <w:szCs w:val="20"/>
        </w:rPr>
        <w:t>Role: Sr Java Full Stack Developer</w:t>
      </w:r>
    </w:p>
    <w:p w14:paraId="1A5BC643" w14:textId="77777777" w:rsidR="0062473A" w:rsidRDefault="008F415D" w:rsidP="0062473A">
      <w:pPr>
        <w:pStyle w:val="NormalWeb"/>
        <w:pBdr>
          <w:bottom w:val="single" w:sz="12" w:space="1" w:color="auto"/>
        </w:pBdr>
        <w:spacing w:line="276" w:lineRule="auto"/>
        <w:rPr>
          <w:rFonts w:ascii="Cambria Math" w:eastAsia="Times New Roman" w:hAnsi="Cambria Math" w:cstheme="minorHAnsi"/>
          <w:b/>
          <w:bCs/>
          <w:color w:val="000000"/>
          <w:sz w:val="20"/>
          <w:szCs w:val="20"/>
        </w:rPr>
      </w:pPr>
      <w:r>
        <w:rPr>
          <w:rFonts w:ascii="Cambria Math" w:eastAsia="Times New Roman" w:hAnsi="Cambria Math" w:cstheme="minorHAnsi"/>
          <w:b/>
          <w:bCs/>
          <w:color w:val="000000"/>
          <w:sz w:val="20"/>
          <w:szCs w:val="20"/>
        </w:rPr>
        <w:t xml:space="preserve">Project Title: </w:t>
      </w:r>
      <w:r w:rsidRPr="008F415D">
        <w:rPr>
          <w:rFonts w:ascii="Cambria Math" w:eastAsia="Times New Roman" w:hAnsi="Cambria Math" w:cstheme="minorHAnsi"/>
          <w:b/>
          <w:bCs/>
          <w:color w:val="000000"/>
          <w:sz w:val="20"/>
          <w:szCs w:val="20"/>
        </w:rPr>
        <w:t>Global Investment Risk Monitoring and Client Portfolio Insights Platform</w:t>
      </w:r>
    </w:p>
    <w:p w14:paraId="6702E3E7" w14:textId="24D855AE" w:rsidR="008F415D" w:rsidRPr="00596B86" w:rsidRDefault="004C347A" w:rsidP="0062473A">
      <w:pPr>
        <w:pStyle w:val="NormalWeb"/>
        <w:pBdr>
          <w:bottom w:val="single" w:sz="12" w:space="1" w:color="auto"/>
        </w:pBdr>
        <w:spacing w:line="276" w:lineRule="auto"/>
        <w:jc w:val="both"/>
        <w:rPr>
          <w:rFonts w:ascii="Cambria Math" w:eastAsia="Times New Roman" w:hAnsi="Cambria Math" w:cstheme="minorHAnsi"/>
          <w:b/>
          <w:bCs/>
          <w:color w:val="000000"/>
          <w:sz w:val="20"/>
          <w:szCs w:val="20"/>
        </w:rPr>
      </w:pPr>
      <w:r>
        <w:rPr>
          <w:rFonts w:ascii="Cambria Math" w:eastAsia="Times New Roman" w:hAnsi="Cambria Math" w:cstheme="minorHAnsi"/>
          <w:b/>
          <w:bCs/>
          <w:color w:val="000000"/>
          <w:sz w:val="20"/>
          <w:szCs w:val="20"/>
        </w:rPr>
        <w:t xml:space="preserve">Project </w:t>
      </w:r>
      <w:r w:rsidR="008F415D">
        <w:rPr>
          <w:rFonts w:ascii="Cambria Math" w:eastAsia="Times New Roman" w:hAnsi="Cambria Math" w:cstheme="minorHAnsi"/>
          <w:b/>
          <w:bCs/>
          <w:color w:val="000000"/>
          <w:sz w:val="20"/>
          <w:szCs w:val="20"/>
        </w:rPr>
        <w:t xml:space="preserve">Description: </w:t>
      </w:r>
      <w:r w:rsidR="00530E61" w:rsidRPr="005F3DD1">
        <w:rPr>
          <w:rFonts w:eastAsia="Times New Roman" w:cstheme="minorHAnsi"/>
          <w:color w:val="000000"/>
          <w:sz w:val="20"/>
          <w:szCs w:val="20"/>
        </w:rPr>
        <w:t>Built a centralized platform to help investment teams monitor client portfolios and analyze market activity across global markets. The system provided unified portfolio views and interactive dashboards for tracking performance and identifying potential risks. It enabled portfolio managers to make faster, data-driven investment decisions.</w:t>
      </w:r>
    </w:p>
    <w:p w14:paraId="001CB518" w14:textId="0B8AE93E" w:rsidR="005F3DD1" w:rsidRPr="005F3DD1" w:rsidRDefault="00884EEB" w:rsidP="005F3DD1">
      <w:pPr>
        <w:pStyle w:val="ListParagraph"/>
        <w:numPr>
          <w:ilvl w:val="0"/>
          <w:numId w:val="1"/>
        </w:numPr>
        <w:spacing w:line="276" w:lineRule="auto"/>
        <w:jc w:val="both"/>
        <w:rPr>
          <w:rFonts w:asciiTheme="minorHAnsi" w:hAnsiTheme="minorHAnsi" w:cstheme="minorHAnsi"/>
          <w:sz w:val="20"/>
          <w:szCs w:val="20"/>
        </w:rPr>
      </w:pPr>
      <w:r w:rsidRPr="00884EEB">
        <w:rPr>
          <w:rFonts w:asciiTheme="minorHAnsi" w:hAnsiTheme="minorHAnsi" w:cstheme="minorHAnsi"/>
          <w:sz w:val="20"/>
          <w:szCs w:val="20"/>
        </w:rPr>
        <w:t>Developed secure and responsive financial trading dashboards using Angular, TypeScript, HTML5, CSS3, and ES6 JavaScript to support portfolio monitoring, trade analytics, and client reporting.</w:t>
      </w:r>
    </w:p>
    <w:p w14:paraId="2F927BE8" w14:textId="298CEFC8"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Designed and implemented Java 17 and Spring Boot microservices to support real-time financial transaction processing, portfolio services, and client account management.</w:t>
      </w:r>
    </w:p>
    <w:p w14:paraId="4E75C906" w14:textId="38F81497"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Built microservices-based architecture with RESTful APIs enabling seamless integration across trading, risk management, and compliance systems.</w:t>
      </w:r>
    </w:p>
    <w:p w14:paraId="7F6F2DDE" w14:textId="4EB61395"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Implemented Apache Kafka event-driven architecture to process high-volume market data streams and trade events in near real-time.</w:t>
      </w:r>
    </w:p>
    <w:p w14:paraId="0B616AEF" w14:textId="24313B36"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Developed scalable Angular Single Page Applications (SPA) for investment analytics and portfolio management dashboards.</w:t>
      </w:r>
    </w:p>
    <w:p w14:paraId="1F7070C2" w14:textId="5950821E"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Implemented secure authentication using Spring Security, OAuth2, and OpenID Connect to protect sensitive financial data and user access.</w:t>
      </w:r>
    </w:p>
    <w:p w14:paraId="73BB47F3" w14:textId="3950FDFD"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Designed backend modules using Spring MVC, JPA, and Hibernate ORM for secure persistence of financial transactions and trading records.</w:t>
      </w:r>
    </w:p>
    <w:p w14:paraId="6A6FF66F" w14:textId="70A04558"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Developed RESTful APIs using Spring Boot supporting portfolio management, trade execution workflows, and financial reporting systems.</w:t>
      </w:r>
    </w:p>
    <w:p w14:paraId="1C972DD3" w14:textId="72CDC202"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Utilized Oracle databases to store and manage large volumes of financial transaction data, portfolio holdings, and regulatory information.</w:t>
      </w:r>
    </w:p>
    <w:p w14:paraId="33118254" w14:textId="0BF2988A"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Optimized Oracle database performance through query tuning, indexing strategies, and schema optimization for large-scale financial datasets.</w:t>
      </w:r>
    </w:p>
    <w:p w14:paraId="3E74ADF0" w14:textId="41A3E87E"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Built Kafka producers and consumers in Java to stream financial data for real-time analytics and reporting pipelines.</w:t>
      </w:r>
    </w:p>
    <w:p w14:paraId="7952F52A" w14:textId="6B7DFF11"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Developed serverless components using AWS Lambda and API Gateway to trigger financial alerts, automated reports, and notification services.</w:t>
      </w:r>
    </w:p>
    <w:p w14:paraId="16C544F7" w14:textId="2316F757"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Deployed enterprise applications on AWS EC2 and Amazon S3 for secure storage of financial documents, logs, and compliance reports.</w:t>
      </w:r>
    </w:p>
    <w:p w14:paraId="21587468" w14:textId="1F2E188A"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Implemented event-driven financial systems using AWS SQS and Kinesis for asynchronous trade processing and risk analytics.</w:t>
      </w:r>
    </w:p>
    <w:p w14:paraId="304D0303" w14:textId="5BDEB178"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lastRenderedPageBreak/>
        <w:t>Containerized microservices using Docker and Kubernetes to ensure scalability, reliability, and high availability of financial services.</w:t>
      </w:r>
    </w:p>
    <w:p w14:paraId="69132023" w14:textId="678294FD"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Managed build and dependency processes using Maven integrated with Jenkins CI/CD pipelines for automated builds and deployments.</w:t>
      </w:r>
    </w:p>
    <w:p w14:paraId="210B18B0" w14:textId="534BE120"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Migrated legacy monolithic financial systems to microservices architecture, improving scalability and maintainability.</w:t>
      </w:r>
    </w:p>
    <w:p w14:paraId="52E14CE6" w14:textId="700DB333"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Developed modular Angular components, services, and routing modules for scalable UI architecture in financial trading platforms.</w:t>
      </w:r>
    </w:p>
    <w:p w14:paraId="1E6CC0B1" w14:textId="0758925F"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Built interactive data visualization dashboards using Angular and D3.js to display trading trends and portfolio performance metrics.</w:t>
      </w:r>
    </w:p>
    <w:p w14:paraId="3AA97A72" w14:textId="6E35B229"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Integrated banking systems using SOAP and REST web services, enabling interoperability between modern and legacy financial platforms.</w:t>
      </w:r>
    </w:p>
    <w:p w14:paraId="187C8458" w14:textId="449A0861"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Configured Kafka clusters with partitioning and replication to support high-throughput and fault-tolerant event processing.</w:t>
      </w:r>
    </w:p>
    <w:p w14:paraId="6E410427" w14:textId="5562061E"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Designed ER diagrams and relational data models in Oracle supporting complex financial datasets and regulatory reporting.</w:t>
      </w:r>
    </w:p>
    <w:p w14:paraId="485A3D66" w14:textId="0B7BA6DE"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Implemented JPA and Hibernate persistence layers to manage high-volume financial transactions across distributed services.</w:t>
      </w:r>
    </w:p>
    <w:p w14:paraId="12BAFD57" w14:textId="68E942BF"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Deployed containerized applications using AWS ECS and cloud infrastructure to support scalable financial microservices environments.</w:t>
      </w:r>
    </w:p>
    <w:p w14:paraId="4B61962B" w14:textId="635DDD6E"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Applied Java 17 features such as streams, records, and pattern matching to enhance application performance and maintainability.</w:t>
      </w:r>
    </w:p>
    <w:p w14:paraId="760989BB" w14:textId="7822DF75" w:rsidR="005F3DD1" w:rsidRPr="005F3DD1" w:rsidRDefault="005F3DD1" w:rsidP="005F3DD1">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Implemented database security practices including encryption, access control, and audit logging to meet financial compliance requirements.</w:t>
      </w:r>
    </w:p>
    <w:p w14:paraId="49BA3724" w14:textId="34F6EF4F" w:rsidR="00C202C9" w:rsidRPr="005F3DD1" w:rsidRDefault="005F3DD1" w:rsidP="00C202C9">
      <w:pPr>
        <w:pStyle w:val="ListParagraph"/>
        <w:numPr>
          <w:ilvl w:val="0"/>
          <w:numId w:val="1"/>
        </w:numPr>
        <w:spacing w:line="276" w:lineRule="auto"/>
        <w:jc w:val="both"/>
        <w:rPr>
          <w:rFonts w:asciiTheme="minorHAnsi" w:hAnsiTheme="minorHAnsi" w:cstheme="minorHAnsi"/>
          <w:sz w:val="20"/>
          <w:szCs w:val="20"/>
        </w:rPr>
      </w:pPr>
      <w:r w:rsidRPr="005F3DD1">
        <w:rPr>
          <w:rFonts w:asciiTheme="minorHAnsi" w:hAnsiTheme="minorHAnsi" w:cstheme="minorHAnsi"/>
          <w:sz w:val="20"/>
          <w:szCs w:val="20"/>
        </w:rPr>
        <w:t>Developed automated testing frameworks using JUnit, Cucumber, and SonarQube integration to ensure code quality and reliable financial workflows.</w:t>
      </w:r>
    </w:p>
    <w:p w14:paraId="195578BB" w14:textId="2855322F" w:rsidR="00192CA8" w:rsidRPr="00EE3E8E" w:rsidRDefault="00192CA8" w:rsidP="00192CA8">
      <w:pPr>
        <w:spacing w:line="276" w:lineRule="auto"/>
        <w:jc w:val="both"/>
        <w:rPr>
          <w:rFonts w:asciiTheme="minorHAnsi" w:hAnsiTheme="minorHAnsi" w:cstheme="minorHAnsi"/>
          <w:sz w:val="20"/>
          <w:szCs w:val="20"/>
        </w:rPr>
      </w:pPr>
      <w:r w:rsidRPr="00EE3E8E">
        <w:rPr>
          <w:rFonts w:asciiTheme="minorHAnsi" w:hAnsiTheme="minorHAnsi" w:cstheme="minorHAnsi"/>
          <w:b/>
          <w:sz w:val="20"/>
          <w:szCs w:val="20"/>
        </w:rPr>
        <w:t>Environment</w:t>
      </w:r>
      <w:r w:rsidRPr="00EE3E8E">
        <w:rPr>
          <w:rFonts w:asciiTheme="minorHAnsi" w:hAnsiTheme="minorHAnsi" w:cstheme="minorHAnsi"/>
          <w:sz w:val="20"/>
          <w:szCs w:val="20"/>
        </w:rPr>
        <w:t xml:space="preserve">: </w:t>
      </w:r>
      <w:r w:rsidR="00884EEB" w:rsidRPr="00884EEB">
        <w:rPr>
          <w:rFonts w:asciiTheme="minorHAnsi" w:hAnsiTheme="minorHAnsi" w:cstheme="minorHAnsi"/>
          <w:sz w:val="20"/>
          <w:szCs w:val="20"/>
        </w:rPr>
        <w:t xml:space="preserve">Java 17, Spring Boot, Spring MVC, Spring Security, Microservices, REST/SOAP Web Services, Angular, TypeScript, JavaScript (ES6), HTML5, CSS3, D3.js, Apache Kafka, Oracle, </w:t>
      </w:r>
      <w:r w:rsidR="007D7F5B" w:rsidRPr="007D7F5B">
        <w:rPr>
          <w:rFonts w:asciiTheme="minorHAnsi" w:hAnsiTheme="minorHAnsi" w:cstheme="minorHAnsi"/>
          <w:sz w:val="20"/>
          <w:szCs w:val="20"/>
        </w:rPr>
        <w:t>MongoDB</w:t>
      </w:r>
      <w:r w:rsidR="007D7F5B">
        <w:rPr>
          <w:rFonts w:asciiTheme="minorHAnsi" w:hAnsiTheme="minorHAnsi" w:cstheme="minorHAnsi"/>
          <w:sz w:val="20"/>
          <w:szCs w:val="20"/>
        </w:rPr>
        <w:t xml:space="preserve">, </w:t>
      </w:r>
      <w:r w:rsidR="00884EEB" w:rsidRPr="00884EEB">
        <w:rPr>
          <w:rFonts w:asciiTheme="minorHAnsi" w:hAnsiTheme="minorHAnsi" w:cstheme="minorHAnsi"/>
          <w:sz w:val="20"/>
          <w:szCs w:val="20"/>
        </w:rPr>
        <w:t>JPA/Hibernate, AWS (EC2, S3, Lambda, API Gateway, ECS, SQS, Kinesis), Docker, Kubernetes, Maven, Jenkins, Git, JUnit, Cucumber, SonarQube, WebLogic, JBoss, JSON, XML, Linux, Agile/Scrum.</w:t>
      </w:r>
    </w:p>
    <w:p w14:paraId="7F056D6E" w14:textId="77777777" w:rsidR="00192CA8" w:rsidRPr="00EE3E8E" w:rsidRDefault="00192CA8" w:rsidP="00192CA8">
      <w:pPr>
        <w:spacing w:line="276" w:lineRule="auto"/>
        <w:jc w:val="both"/>
        <w:rPr>
          <w:rFonts w:asciiTheme="minorHAnsi" w:hAnsiTheme="minorHAnsi" w:cstheme="minorHAnsi"/>
          <w:sz w:val="20"/>
          <w:szCs w:val="20"/>
        </w:rPr>
      </w:pPr>
    </w:p>
    <w:p w14:paraId="0E440A74" w14:textId="750E2804" w:rsidR="00192CA8" w:rsidRPr="008D0C83" w:rsidRDefault="00192CA8" w:rsidP="00D767BE">
      <w:pPr>
        <w:pStyle w:val="TableParagraph"/>
        <w:tabs>
          <w:tab w:val="right" w:pos="10710"/>
        </w:tabs>
        <w:spacing w:line="276" w:lineRule="auto"/>
        <w:ind w:left="0"/>
        <w:rPr>
          <w:rFonts w:ascii="Cambria Math" w:hAnsi="Cambria Math" w:cstheme="minorHAnsi"/>
          <w:b/>
          <w:bCs/>
          <w:color w:val="000000"/>
          <w:sz w:val="20"/>
          <w:szCs w:val="20"/>
        </w:rPr>
      </w:pPr>
      <w:r w:rsidRPr="00692569">
        <w:rPr>
          <w:rFonts w:ascii="Cambria Math" w:hAnsi="Cambria Math" w:cstheme="minorHAnsi"/>
          <w:b/>
          <w:bCs/>
          <w:color w:val="000000"/>
          <w:sz w:val="20"/>
          <w:szCs w:val="20"/>
        </w:rPr>
        <w:t xml:space="preserve">Client: </w:t>
      </w:r>
      <w:r w:rsidRPr="00111D56">
        <w:rPr>
          <w:rFonts w:ascii="Cambria Math" w:hAnsi="Cambria Math" w:cstheme="minorHAnsi"/>
          <w:b/>
          <w:bCs/>
          <w:color w:val="000000"/>
          <w:sz w:val="20"/>
          <w:szCs w:val="20"/>
        </w:rPr>
        <w:t>State of CA</w:t>
      </w:r>
      <w:r>
        <w:rPr>
          <w:rFonts w:ascii="Cambria Math" w:hAnsi="Cambria Math" w:cstheme="minorHAnsi"/>
          <w:b/>
          <w:bCs/>
          <w:color w:val="000000"/>
          <w:sz w:val="20"/>
          <w:szCs w:val="20"/>
        </w:rPr>
        <w:t xml:space="preserve">, </w:t>
      </w:r>
      <w:r w:rsidRPr="00F30F94">
        <w:rPr>
          <w:rFonts w:ascii="Cambria Math" w:hAnsi="Cambria Math" w:cstheme="minorHAnsi"/>
          <w:b/>
          <w:bCs/>
          <w:color w:val="000000"/>
          <w:sz w:val="20"/>
          <w:szCs w:val="20"/>
        </w:rPr>
        <w:t>Sacramento, CA</w:t>
      </w:r>
      <w:r w:rsidRPr="00111D56">
        <w:rPr>
          <w:rFonts w:ascii="Cambria Math" w:hAnsi="Cambria Math" w:cstheme="minorHAnsi"/>
          <w:b/>
          <w:bCs/>
          <w:color w:val="000000"/>
          <w:sz w:val="20"/>
          <w:szCs w:val="20"/>
        </w:rPr>
        <w:t xml:space="preserve"> </w:t>
      </w:r>
      <w:r w:rsidR="00D767BE">
        <w:rPr>
          <w:rFonts w:ascii="Cambria Math" w:hAnsi="Cambria Math" w:cstheme="minorHAnsi"/>
          <w:b/>
          <w:bCs/>
          <w:color w:val="000000"/>
          <w:sz w:val="20"/>
          <w:szCs w:val="20"/>
        </w:rPr>
        <w:t xml:space="preserve">                                                                                                          Duration: </w:t>
      </w:r>
      <w:r>
        <w:rPr>
          <w:rFonts w:ascii="Cambria Math" w:hAnsi="Cambria Math" w:cstheme="minorHAnsi"/>
          <w:b/>
          <w:bCs/>
          <w:color w:val="000000"/>
          <w:sz w:val="20"/>
          <w:szCs w:val="20"/>
        </w:rPr>
        <w:t>Mar</w:t>
      </w:r>
      <w:r w:rsidRPr="00692569">
        <w:rPr>
          <w:rFonts w:ascii="Cambria Math" w:hAnsi="Cambria Math" w:cstheme="minorHAnsi"/>
          <w:b/>
          <w:bCs/>
          <w:color w:val="000000"/>
          <w:sz w:val="20"/>
          <w:szCs w:val="20"/>
        </w:rPr>
        <w:t xml:space="preserve"> 202</w:t>
      </w:r>
      <w:r>
        <w:rPr>
          <w:rFonts w:ascii="Cambria Math" w:hAnsi="Cambria Math" w:cstheme="minorHAnsi"/>
          <w:b/>
          <w:bCs/>
          <w:color w:val="000000"/>
          <w:sz w:val="20"/>
          <w:szCs w:val="20"/>
        </w:rPr>
        <w:t>1</w:t>
      </w:r>
      <w:r w:rsidRPr="00692569">
        <w:rPr>
          <w:rFonts w:ascii="Cambria Math" w:hAnsi="Cambria Math" w:cstheme="minorHAnsi"/>
          <w:b/>
          <w:bCs/>
          <w:color w:val="000000"/>
          <w:sz w:val="20"/>
          <w:szCs w:val="20"/>
        </w:rPr>
        <w:t xml:space="preserve"> – </w:t>
      </w:r>
      <w:r>
        <w:rPr>
          <w:rFonts w:ascii="Cambria Math" w:hAnsi="Cambria Math" w:cstheme="minorHAnsi"/>
          <w:b/>
          <w:bCs/>
          <w:color w:val="000000"/>
          <w:sz w:val="20"/>
          <w:szCs w:val="20"/>
        </w:rPr>
        <w:t xml:space="preserve">May </w:t>
      </w:r>
      <w:r w:rsidRPr="00692569">
        <w:rPr>
          <w:rFonts w:ascii="Cambria Math" w:hAnsi="Cambria Math" w:cstheme="minorHAnsi"/>
          <w:b/>
          <w:bCs/>
          <w:color w:val="000000"/>
          <w:sz w:val="20"/>
          <w:szCs w:val="20"/>
        </w:rPr>
        <w:t>202</w:t>
      </w:r>
      <w:r>
        <w:rPr>
          <w:rFonts w:ascii="Cambria Math" w:hAnsi="Cambria Math" w:cstheme="minorHAnsi"/>
          <w:b/>
          <w:bCs/>
          <w:color w:val="000000"/>
          <w:sz w:val="20"/>
          <w:szCs w:val="20"/>
        </w:rPr>
        <w:t>3</w:t>
      </w:r>
    </w:p>
    <w:p w14:paraId="6351B06C" w14:textId="77777777" w:rsidR="00192CA8" w:rsidRDefault="00192CA8" w:rsidP="00D767BE">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sidRPr="00692569">
        <w:rPr>
          <w:rFonts w:ascii="Cambria Math" w:hAnsi="Cambria Math" w:cstheme="minorHAnsi"/>
          <w:b/>
          <w:bCs/>
          <w:color w:val="000000"/>
          <w:sz w:val="20"/>
          <w:szCs w:val="20"/>
        </w:rPr>
        <w:t>Role:  Sr Java Full Stack Developer</w:t>
      </w:r>
    </w:p>
    <w:p w14:paraId="541B31A3" w14:textId="1BCBF2BB" w:rsidR="00D767BE" w:rsidRPr="00D767BE" w:rsidRDefault="00D767BE" w:rsidP="00D767BE">
      <w:pPr>
        <w:pStyle w:val="TableParagraph"/>
        <w:pBdr>
          <w:bottom w:val="single" w:sz="12" w:space="1" w:color="auto"/>
        </w:pBdr>
        <w:tabs>
          <w:tab w:val="right" w:pos="10710"/>
        </w:tabs>
        <w:spacing w:line="276" w:lineRule="auto"/>
        <w:ind w:left="0"/>
        <w:rPr>
          <w:rFonts w:ascii="Cambria Math" w:hAnsi="Cambria Math" w:cstheme="minorHAnsi"/>
          <w:b/>
          <w:bCs/>
          <w:sz w:val="20"/>
          <w:szCs w:val="20"/>
        </w:rPr>
      </w:pPr>
      <w:r w:rsidRPr="00D767BE">
        <w:rPr>
          <w:rFonts w:ascii="Cambria Math" w:hAnsi="Cambria Math" w:cstheme="minorHAnsi"/>
          <w:b/>
          <w:bCs/>
          <w:sz w:val="20"/>
          <w:szCs w:val="20"/>
        </w:rPr>
        <w:t>Project Title:</w:t>
      </w:r>
      <w:r>
        <w:rPr>
          <w:rFonts w:ascii="Cambria Math" w:hAnsi="Cambria Math" w:cstheme="minorHAnsi"/>
          <w:b/>
          <w:bCs/>
          <w:sz w:val="20"/>
          <w:szCs w:val="20"/>
        </w:rPr>
        <w:t xml:space="preserve"> </w:t>
      </w:r>
      <w:r w:rsidR="00D318F3" w:rsidRPr="00D318F3">
        <w:rPr>
          <w:rFonts w:ascii="Cambria Math" w:hAnsi="Cambria Math" w:cstheme="minorHAnsi"/>
          <w:b/>
          <w:bCs/>
          <w:sz w:val="20"/>
          <w:szCs w:val="20"/>
        </w:rPr>
        <w:t>California Digital Citizen Services Modernization Platform</w:t>
      </w:r>
      <w:r w:rsidRPr="00D767BE">
        <w:rPr>
          <w:rFonts w:ascii="Cambria Math" w:hAnsi="Cambria Math" w:cstheme="minorHAnsi"/>
          <w:b/>
          <w:bCs/>
          <w:sz w:val="20"/>
          <w:szCs w:val="20"/>
        </w:rPr>
        <w:br/>
        <w:t>Project Description:</w:t>
      </w:r>
      <w:r w:rsidR="00D318F3">
        <w:rPr>
          <w:rFonts w:ascii="Cambria Math" w:hAnsi="Cambria Math" w:cstheme="minorHAnsi"/>
          <w:b/>
          <w:bCs/>
          <w:sz w:val="20"/>
          <w:szCs w:val="20"/>
        </w:rPr>
        <w:t xml:space="preserve"> </w:t>
      </w:r>
      <w:r w:rsidR="00D318F3" w:rsidRPr="0023335E">
        <w:rPr>
          <w:rFonts w:asciiTheme="minorHAnsi" w:hAnsiTheme="minorHAnsi" w:cstheme="minorHAnsi"/>
          <w:sz w:val="20"/>
          <w:szCs w:val="20"/>
        </w:rPr>
        <w:t>The state aimed to simplify how citizens access government services such as license renewals and service requests. We helped build a platform where people could submit applications, upload documents, and track their requests online. This improved accessibility, reduced paperwork, and made government services faster and more convenient for citizens.</w:t>
      </w:r>
    </w:p>
    <w:p w14:paraId="02E33748" w14:textId="4E8CD1C6" w:rsidR="00C202C9" w:rsidRDefault="001C1856" w:rsidP="00C202C9">
      <w:pPr>
        <w:pStyle w:val="ListParagraph"/>
        <w:numPr>
          <w:ilvl w:val="0"/>
          <w:numId w:val="1"/>
        </w:numPr>
        <w:spacing w:line="276" w:lineRule="auto"/>
        <w:jc w:val="both"/>
        <w:rPr>
          <w:rFonts w:asciiTheme="minorHAnsi" w:hAnsiTheme="minorHAnsi" w:cstheme="minorHAnsi"/>
          <w:sz w:val="20"/>
          <w:szCs w:val="20"/>
        </w:rPr>
      </w:pPr>
      <w:r w:rsidRPr="001C1856">
        <w:rPr>
          <w:rFonts w:asciiTheme="minorHAnsi" w:hAnsiTheme="minorHAnsi" w:cstheme="minorHAnsi"/>
          <w:sz w:val="20"/>
          <w:szCs w:val="20"/>
        </w:rPr>
        <w:t xml:space="preserve">Worked in Agile/Scrum methodology with Test-Driven Development (TDD) to build scalable applications supporting State of California digital citizen services </w:t>
      </w:r>
      <w:r>
        <w:rPr>
          <w:rFonts w:asciiTheme="minorHAnsi" w:hAnsiTheme="minorHAnsi" w:cstheme="minorHAnsi"/>
          <w:sz w:val="20"/>
          <w:szCs w:val="20"/>
        </w:rPr>
        <w:t>platforms.</w:t>
      </w:r>
    </w:p>
    <w:p w14:paraId="3DFF9EAC" w14:textId="60C7687C"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Developed backend services using Java 11, Spring Boot, and Spring Framework to support citizen applications, license renewals, and government service workflows.</w:t>
      </w:r>
    </w:p>
    <w:p w14:paraId="7C4E6368" w14:textId="4FB9B985"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Migrated legacy SOAP-based government systems to RESTful microservices, improving interoperability across multiple state departments.</w:t>
      </w:r>
    </w:p>
    <w:p w14:paraId="067846C4" w14:textId="476DC55C"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Built responsive Angular-based citizen portals enabling residents to securely submit applications, upload documents, and track service requests.</w:t>
      </w:r>
    </w:p>
    <w:p w14:paraId="523B44C1" w14:textId="5CA2D236"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Designed complex workflow modules supporting multi-step government processes including approvals, document validation, and compliance checks.</w:t>
      </w:r>
    </w:p>
    <w:p w14:paraId="39A8FF34" w14:textId="4BEDF454"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Implemented Spring IoC and Hibernate ORM for managing citizen records, service transactions, and operational government data.</w:t>
      </w:r>
    </w:p>
    <w:p w14:paraId="4A5020FF" w14:textId="253B946A"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lastRenderedPageBreak/>
        <w:t>Designed and optimized Oracle database schemas supporting large volumes of citizen data, licensing records, and service transactions.</w:t>
      </w:r>
    </w:p>
    <w:p w14:paraId="72EB1A99" w14:textId="1ADA2659"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Integrated Amazon DynamoDB to store high-volume semi-structured data including application logs, service events, and audit records.</w:t>
      </w:r>
    </w:p>
    <w:p w14:paraId="00602610" w14:textId="57BA8F7C"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Designed and developed RESTful APIs using Spring Boot to enable communication between citizen portals and government backend systems.</w:t>
      </w:r>
    </w:p>
    <w:p w14:paraId="4D96C1E9" w14:textId="11C55158"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Containerized applications using Docker and Kubernetes to deploy scalable microservices supporting high-traffic citizen platforms.</w:t>
      </w:r>
    </w:p>
    <w:p w14:paraId="4B1226C4" w14:textId="1D2AF445"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Developed reusable Angular services and UI components to integrate frontend portals with backend APIs and improve maintainability.</w:t>
      </w:r>
    </w:p>
    <w:p w14:paraId="6DFE101E" w14:textId="71AD3EEC"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Implemented automated policy validation and eligibility workflows using business rule engines for permit approvals and service processing.</w:t>
      </w:r>
    </w:p>
    <w:p w14:paraId="62BC61CD" w14:textId="5C2CB5D0"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Managed build and deployment pipelines using Maven and Jenkins CI/CD, enabling automated builds, testing, and releases.</w:t>
      </w:r>
    </w:p>
    <w:p w14:paraId="6C31C9CF" w14:textId="20DDF01C"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Utilized Java HTTP Client APIs for asynchronous communication between distributed microservices supporting digital government services.</w:t>
      </w:r>
    </w:p>
    <w:p w14:paraId="29409D9F" w14:textId="3BD564D0"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Developed web applications using Spring MVC, Angular, JavaScript, jQuery, and AJAX to support administrative tools for government employees.</w:t>
      </w:r>
    </w:p>
    <w:p w14:paraId="2233B5DB" w14:textId="031AF45E"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Participated in modernization initiatives to transform legacy monolithic applications into scalable microservices architectures.</w:t>
      </w:r>
    </w:p>
    <w:p w14:paraId="4F55F004" w14:textId="23B1F1C3"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Implemented Apache Kafka event-driven messaging to process citizen service events such as application submissions, approvals, and notifications.</w:t>
      </w:r>
    </w:p>
    <w:p w14:paraId="3E063FC4" w14:textId="21381974"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Designed scalable cloud-based architectures on AWS, enabling secure hosting and integration of government digital services.</w:t>
      </w:r>
    </w:p>
    <w:p w14:paraId="0FFD6FE2" w14:textId="0BB3E39A"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Implemented AWS Lambda and SQS for event-driven processing of citizen requests and automated service notifications.</w:t>
      </w:r>
    </w:p>
    <w:p w14:paraId="61B04ED6" w14:textId="6F64C000"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Built Angular Single Page Applications (SPA) using modular components and Angular Material to improve citizen portal usability.</w:t>
      </w:r>
    </w:p>
    <w:p w14:paraId="37BAFBE0" w14:textId="284EA9A1"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Implemented AWS load balancing and container orchestration services to ensure high availability and scalability of government systems.</w:t>
      </w:r>
    </w:p>
    <w:p w14:paraId="5999D3DC" w14:textId="670DC2C8" w:rsidR="0023335E" w:rsidRPr="0023335E" w:rsidRDefault="0023335E" w:rsidP="0023335E">
      <w:pPr>
        <w:pStyle w:val="ListParagraph"/>
        <w:numPr>
          <w:ilvl w:val="0"/>
          <w:numId w:val="1"/>
        </w:numPr>
        <w:spacing w:line="276" w:lineRule="auto"/>
        <w:jc w:val="both"/>
        <w:rPr>
          <w:rFonts w:asciiTheme="minorHAnsi" w:hAnsiTheme="minorHAnsi" w:cstheme="minorHAnsi"/>
          <w:sz w:val="20"/>
          <w:szCs w:val="20"/>
        </w:rPr>
      </w:pPr>
      <w:r w:rsidRPr="0023335E">
        <w:rPr>
          <w:rFonts w:asciiTheme="minorHAnsi" w:hAnsiTheme="minorHAnsi" w:cstheme="minorHAnsi"/>
          <w:sz w:val="20"/>
          <w:szCs w:val="20"/>
        </w:rPr>
        <w:t>Integrated monitoring and logging tools and implemented JUnit, Mockito, and Git-based workflows to ensure application reliability, quality, and collaborative development.</w:t>
      </w:r>
    </w:p>
    <w:p w14:paraId="2B45A7A9" w14:textId="77B97268" w:rsidR="00192CA8" w:rsidRDefault="00192CA8" w:rsidP="00192CA8">
      <w:pPr>
        <w:spacing w:line="276" w:lineRule="auto"/>
        <w:jc w:val="both"/>
        <w:rPr>
          <w:rFonts w:asciiTheme="minorHAnsi" w:eastAsia="Cambria" w:hAnsiTheme="minorHAnsi" w:cstheme="minorHAnsi"/>
          <w:sz w:val="20"/>
          <w:szCs w:val="20"/>
        </w:rPr>
      </w:pPr>
      <w:r w:rsidRPr="00EE3E8E">
        <w:rPr>
          <w:rFonts w:asciiTheme="minorHAnsi" w:eastAsia="Cambria" w:hAnsiTheme="minorHAnsi" w:cstheme="minorHAnsi"/>
          <w:b/>
          <w:sz w:val="20"/>
          <w:szCs w:val="20"/>
        </w:rPr>
        <w:t>Environment</w:t>
      </w:r>
      <w:r w:rsidRPr="00EE3E8E">
        <w:rPr>
          <w:rFonts w:asciiTheme="minorHAnsi" w:eastAsia="Cambria" w:hAnsiTheme="minorHAnsi" w:cstheme="minorHAnsi"/>
          <w:sz w:val="20"/>
          <w:szCs w:val="20"/>
        </w:rPr>
        <w:t xml:space="preserve">: </w:t>
      </w:r>
      <w:r w:rsidR="001C1856" w:rsidRPr="001C1856">
        <w:rPr>
          <w:rFonts w:asciiTheme="minorHAnsi" w:eastAsia="Cambria" w:hAnsiTheme="minorHAnsi" w:cstheme="minorHAnsi"/>
          <w:sz w:val="20"/>
          <w:szCs w:val="20"/>
        </w:rPr>
        <w:t xml:space="preserve">Java </w:t>
      </w:r>
      <w:r w:rsidR="0021273F">
        <w:rPr>
          <w:rFonts w:asciiTheme="minorHAnsi" w:eastAsia="Cambria" w:hAnsiTheme="minorHAnsi" w:cstheme="minorHAnsi"/>
          <w:sz w:val="20"/>
          <w:szCs w:val="20"/>
        </w:rPr>
        <w:t>11</w:t>
      </w:r>
      <w:r w:rsidR="001C1856" w:rsidRPr="001C1856">
        <w:rPr>
          <w:rFonts w:asciiTheme="minorHAnsi" w:eastAsia="Cambria" w:hAnsiTheme="minorHAnsi" w:cstheme="minorHAnsi"/>
          <w:sz w:val="20"/>
          <w:szCs w:val="20"/>
        </w:rPr>
        <w:t>, Spring Boot, Spring MVC, Hibernate/JPA, Microservices, REST/SOAP Web Services, Angular 11, TypeScript, JavaScript (ES6), HTML5, CSS3, Angular Material, Apache Kafka, Oracle, Amazon DynamoDB, AWS (EC2, S3, Lambda, API Gateway, SQS, ECS, CloudWatch), Docker, Kubernetes, Maven, Jenkins, Git, JUnit, Mockito, Kibana, Splunk, Log4j, JSON, XML, Linux, Agile/Scrum.</w:t>
      </w:r>
    </w:p>
    <w:p w14:paraId="1AFAFACB" w14:textId="77777777" w:rsidR="001C1856" w:rsidRPr="008D0C83" w:rsidRDefault="001C1856" w:rsidP="00192CA8">
      <w:pPr>
        <w:spacing w:line="276" w:lineRule="auto"/>
        <w:jc w:val="both"/>
        <w:rPr>
          <w:rFonts w:asciiTheme="minorHAnsi" w:hAnsiTheme="minorHAnsi" w:cstheme="minorHAnsi"/>
          <w:sz w:val="20"/>
          <w:szCs w:val="20"/>
        </w:rPr>
      </w:pPr>
    </w:p>
    <w:p w14:paraId="2A3DD025" w14:textId="447E0085" w:rsidR="00192CA8" w:rsidRPr="0059246D" w:rsidRDefault="00192CA8" w:rsidP="00083645">
      <w:pPr>
        <w:pStyle w:val="TableParagraph"/>
        <w:tabs>
          <w:tab w:val="right" w:pos="10710"/>
        </w:tabs>
        <w:spacing w:line="276" w:lineRule="auto"/>
        <w:ind w:left="0"/>
        <w:rPr>
          <w:rFonts w:ascii="Cambria Math" w:hAnsi="Cambria Math" w:cstheme="minorHAnsi"/>
          <w:b/>
          <w:bCs/>
          <w:color w:val="000000"/>
          <w:sz w:val="20"/>
          <w:szCs w:val="20"/>
        </w:rPr>
      </w:pPr>
      <w:r w:rsidRPr="0059246D">
        <w:rPr>
          <w:rFonts w:ascii="Cambria Math" w:hAnsi="Cambria Math" w:cstheme="minorHAnsi"/>
          <w:b/>
          <w:bCs/>
          <w:color w:val="000000"/>
          <w:sz w:val="20"/>
          <w:szCs w:val="20"/>
        </w:rPr>
        <w:t xml:space="preserve">Client: </w:t>
      </w:r>
      <w:r w:rsidRPr="00111D56">
        <w:rPr>
          <w:rFonts w:ascii="Cambria Math" w:hAnsi="Cambria Math" w:cstheme="minorHAnsi"/>
          <w:b/>
          <w:bCs/>
          <w:color w:val="000000"/>
          <w:sz w:val="20"/>
          <w:szCs w:val="20"/>
        </w:rPr>
        <w:t>Erie Insurance</w:t>
      </w:r>
      <w:r>
        <w:rPr>
          <w:rFonts w:ascii="Cambria Math" w:hAnsi="Cambria Math" w:cstheme="minorHAnsi"/>
          <w:b/>
          <w:bCs/>
          <w:color w:val="000000"/>
          <w:sz w:val="20"/>
          <w:szCs w:val="20"/>
        </w:rPr>
        <w:t xml:space="preserve">, </w:t>
      </w:r>
      <w:r w:rsidRPr="00F30F94">
        <w:rPr>
          <w:rFonts w:ascii="Cambria Math" w:hAnsi="Cambria Math" w:cstheme="minorHAnsi"/>
          <w:b/>
          <w:bCs/>
          <w:color w:val="000000"/>
          <w:sz w:val="20"/>
          <w:szCs w:val="20"/>
        </w:rPr>
        <w:t>Erie, P</w:t>
      </w:r>
      <w:r>
        <w:rPr>
          <w:rFonts w:ascii="Cambria Math" w:hAnsi="Cambria Math" w:cstheme="minorHAnsi"/>
          <w:b/>
          <w:bCs/>
          <w:color w:val="000000"/>
          <w:sz w:val="20"/>
          <w:szCs w:val="20"/>
        </w:rPr>
        <w:t>A</w:t>
      </w:r>
      <w:r w:rsidRPr="0059246D">
        <w:rPr>
          <w:rFonts w:ascii="Cambria Math" w:hAnsi="Cambria Math" w:cstheme="minorHAnsi"/>
          <w:b/>
          <w:bCs/>
          <w:color w:val="000000"/>
          <w:sz w:val="20"/>
          <w:szCs w:val="20"/>
        </w:rPr>
        <w:t xml:space="preserve"> </w:t>
      </w:r>
      <w:r w:rsidR="00083645">
        <w:rPr>
          <w:rFonts w:ascii="Cambria Math" w:hAnsi="Cambria Math" w:cstheme="minorHAnsi"/>
          <w:b/>
          <w:bCs/>
          <w:color w:val="000000"/>
          <w:sz w:val="20"/>
          <w:szCs w:val="20"/>
        </w:rPr>
        <w:t xml:space="preserve">                                                                                                                     Duration:</w:t>
      </w:r>
      <w:r w:rsidRPr="0059246D">
        <w:rPr>
          <w:rFonts w:ascii="Cambria Math" w:hAnsi="Cambria Math" w:cstheme="minorHAnsi"/>
          <w:b/>
          <w:bCs/>
          <w:color w:val="000000"/>
          <w:sz w:val="20"/>
          <w:szCs w:val="20"/>
        </w:rPr>
        <w:t xml:space="preserve"> Jan 2018 –</w:t>
      </w:r>
      <w:r>
        <w:rPr>
          <w:rFonts w:ascii="Cambria Math" w:hAnsi="Cambria Math" w:cstheme="minorHAnsi"/>
          <w:b/>
          <w:bCs/>
          <w:color w:val="000000"/>
          <w:sz w:val="20"/>
          <w:szCs w:val="20"/>
        </w:rPr>
        <w:t xml:space="preserve"> Feb </w:t>
      </w:r>
      <w:r w:rsidRPr="0059246D">
        <w:rPr>
          <w:rFonts w:ascii="Cambria Math" w:hAnsi="Cambria Math" w:cstheme="minorHAnsi"/>
          <w:b/>
          <w:bCs/>
          <w:color w:val="000000"/>
          <w:sz w:val="20"/>
          <w:szCs w:val="20"/>
        </w:rPr>
        <w:t>202</w:t>
      </w:r>
      <w:r>
        <w:rPr>
          <w:rFonts w:ascii="Cambria Math" w:hAnsi="Cambria Math" w:cstheme="minorHAnsi"/>
          <w:b/>
          <w:bCs/>
          <w:color w:val="000000"/>
          <w:sz w:val="20"/>
          <w:szCs w:val="20"/>
        </w:rPr>
        <w:t>1</w:t>
      </w:r>
    </w:p>
    <w:p w14:paraId="2066D570" w14:textId="77777777" w:rsidR="00192CA8" w:rsidRDefault="00192CA8" w:rsidP="00083645">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sidRPr="0059246D">
        <w:rPr>
          <w:rFonts w:ascii="Cambria Math" w:hAnsi="Cambria Math" w:cstheme="minorHAnsi"/>
          <w:b/>
          <w:bCs/>
          <w:color w:val="000000"/>
          <w:sz w:val="20"/>
          <w:szCs w:val="20"/>
        </w:rPr>
        <w:t>Role: Full Stack Developer</w:t>
      </w:r>
    </w:p>
    <w:p w14:paraId="5F456A2F" w14:textId="14101F04" w:rsidR="00083645" w:rsidRDefault="00083645" w:rsidP="00083645">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Pr>
          <w:rFonts w:ascii="Cambria Math" w:hAnsi="Cambria Math" w:cstheme="minorHAnsi"/>
          <w:b/>
          <w:bCs/>
          <w:color w:val="000000"/>
          <w:sz w:val="20"/>
          <w:szCs w:val="20"/>
        </w:rPr>
        <w:t xml:space="preserve">Project Title: </w:t>
      </w:r>
      <w:r w:rsidR="00987806" w:rsidRPr="00987806">
        <w:rPr>
          <w:rFonts w:ascii="Cambria Math" w:hAnsi="Cambria Math" w:cstheme="minorHAnsi"/>
          <w:b/>
          <w:bCs/>
          <w:color w:val="000000"/>
          <w:sz w:val="20"/>
          <w:szCs w:val="20"/>
        </w:rPr>
        <w:t>Digital Insurance Policy and Claims Management Platform</w:t>
      </w:r>
    </w:p>
    <w:p w14:paraId="6246464A" w14:textId="72BE42FF" w:rsidR="00083645" w:rsidRPr="0059246D" w:rsidRDefault="00083645" w:rsidP="005F3DD1">
      <w:pPr>
        <w:pStyle w:val="TableParagraph"/>
        <w:pBdr>
          <w:bottom w:val="single" w:sz="12" w:space="1" w:color="auto"/>
        </w:pBdr>
        <w:tabs>
          <w:tab w:val="right" w:pos="10710"/>
        </w:tabs>
        <w:spacing w:line="276" w:lineRule="auto"/>
        <w:ind w:left="0"/>
        <w:jc w:val="both"/>
        <w:rPr>
          <w:rFonts w:ascii="Cambria Math" w:hAnsi="Cambria Math" w:cstheme="minorHAnsi"/>
          <w:b/>
          <w:bCs/>
          <w:color w:val="000000"/>
          <w:sz w:val="20"/>
          <w:szCs w:val="20"/>
        </w:rPr>
      </w:pPr>
      <w:r>
        <w:rPr>
          <w:rFonts w:ascii="Cambria Math" w:hAnsi="Cambria Math" w:cstheme="minorHAnsi"/>
          <w:b/>
          <w:bCs/>
          <w:color w:val="000000"/>
          <w:sz w:val="20"/>
          <w:szCs w:val="20"/>
        </w:rPr>
        <w:t>Project Description:</w:t>
      </w:r>
      <w:r w:rsidR="00987806">
        <w:rPr>
          <w:rFonts w:ascii="Cambria Math" w:hAnsi="Cambria Math" w:cstheme="minorHAnsi"/>
          <w:b/>
          <w:bCs/>
          <w:color w:val="000000"/>
          <w:sz w:val="20"/>
          <w:szCs w:val="20"/>
        </w:rPr>
        <w:t xml:space="preserve"> </w:t>
      </w:r>
      <w:r w:rsidR="00987806" w:rsidRPr="0023335E">
        <w:rPr>
          <w:rFonts w:asciiTheme="minorHAnsi" w:hAnsiTheme="minorHAnsi" w:cstheme="minorHAnsi"/>
          <w:color w:val="000000"/>
          <w:sz w:val="20"/>
          <w:szCs w:val="20"/>
        </w:rPr>
        <w:t>The goal was to make it easier for customers and agents to manage insurance policies and submit claims. The platform simplified the process by allowing users to track policies, file claims, and receive updates online.</w:t>
      </w:r>
    </w:p>
    <w:p w14:paraId="3D36A56A" w14:textId="2A9E45B1"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Worked in Agile/Scrum methodology with Test-Driven Development (TDD) to develop scalable applications supporting insurance policy administration, underwriting workflows, and claims processing systems.</w:t>
      </w:r>
    </w:p>
    <w:p w14:paraId="3A5EEA30" w14:textId="19B5D0AF"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Designed UML artifacts including Use Case, Class, and Sequence diagrams to model insurance workflows such as policy issuance, claims lifecycle, underwriting approvals, and billing operations.</w:t>
      </w:r>
    </w:p>
    <w:p w14:paraId="6615C7D0" w14:textId="4418086E"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Developed backend services using Java, Spring Boot, and Hibernate ORM to manage policyholder records, claims transactions, underwriting rules, and billing data.</w:t>
      </w:r>
    </w:p>
    <w:p w14:paraId="371B8E3F" w14:textId="77FB5D32"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Pr>
          <w:rFonts w:asciiTheme="minorHAnsi" w:hAnsiTheme="minorHAnsi" w:cstheme="minorHAnsi"/>
          <w:sz w:val="20"/>
          <w:szCs w:val="20"/>
        </w:rPr>
        <w:t>B</w:t>
      </w:r>
      <w:r w:rsidRPr="00244EBE">
        <w:rPr>
          <w:rFonts w:asciiTheme="minorHAnsi" w:hAnsiTheme="minorHAnsi" w:cstheme="minorHAnsi"/>
          <w:sz w:val="20"/>
          <w:szCs w:val="20"/>
        </w:rPr>
        <w:t>uilt React-based insurance portals using ReactJS, ES6, HTML5, and CSS3 to provide agents and customers with dashboards for policy management and claims tracking.</w:t>
      </w:r>
    </w:p>
    <w:p w14:paraId="4D8E2A12" w14:textId="23EFF962"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lastRenderedPageBreak/>
        <w:t>Designed and implemented RESTful APIs using Spring Boot to support insurance policy lifecycle operations including policy creation, claims submissions, and billing updates.</w:t>
      </w:r>
    </w:p>
    <w:p w14:paraId="71B0C84D" w14:textId="6EA6A3C8"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Designed and optimized PostgreSQL database schemas to store insurance policies, claims records, customer profiles, and financial transaction data.</w:t>
      </w:r>
    </w:p>
    <w:p w14:paraId="12AA6B3E" w14:textId="6BF618A7"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Implemented MongoDB NoSQL databases to store semi-structured insurance data such as claim documents, event logs, and policy activity history for high-speed retrieval.</w:t>
      </w:r>
    </w:p>
    <w:p w14:paraId="037CBB53" w14:textId="54117480"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Integrated Apache Kafka messaging architecture to process insurance events including claim updates, policy changes, and payment notifications in real time.</w:t>
      </w:r>
    </w:p>
    <w:p w14:paraId="03BBFB97" w14:textId="619CA1A1"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Developed React single-page applications (SPA) using reusable components and React Router to enable seamless navigation across insurance service portals.</w:t>
      </w:r>
    </w:p>
    <w:p w14:paraId="31D53F79" w14:textId="087B7FA4"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Deployed enterprise applications on Microsoft Azure cloud services including Azure App Services and Azure Storage to provide scalable hosting for insurance platforms.</w:t>
      </w:r>
    </w:p>
    <w:p w14:paraId="1F46EDCB" w14:textId="536B1ADA"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Utilized Maven for build and dependency management integrated with Jenkins CI/CD pipelines for automated build, testing, and deployment of insurance applications.</w:t>
      </w:r>
    </w:p>
    <w:p w14:paraId="20D73F4D" w14:textId="7FF48BED"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Containerized microservices using Docker and Kubernetes to support scalable deployment of distributed insurance systems.</w:t>
      </w:r>
    </w:p>
    <w:p w14:paraId="4240CDA3" w14:textId="295625BB"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Implemented Spring Security with OAuth2 and JWT authentication to secure insurance APIs and protect sensitive policyholder information.</w:t>
      </w:r>
    </w:p>
    <w:p w14:paraId="4CD9C7BA" w14:textId="7CB8A6D3"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Designed Spring Boot microservices architecture supporting distributed insurance systems including underwriting, claims processing, and policy management services.</w:t>
      </w:r>
    </w:p>
    <w:p w14:paraId="1C90BE75" w14:textId="22D39D47"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Developed React-based dashboards for underwriting and claims teams to visualize policy performance, claim statistics, and operational metrics.</w:t>
      </w:r>
    </w:p>
    <w:p w14:paraId="7EFA7EEB" w14:textId="00A50A94"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Integrated Hibernate ORM with PostgreSQL to manage relationships between insurance policies, claims records, and customer data.</w:t>
      </w:r>
    </w:p>
    <w:p w14:paraId="48F3B198" w14:textId="21D7FBD1" w:rsidR="00244EBE" w:rsidRPr="00244EBE" w:rsidRDefault="00244EBE" w:rsidP="00244EBE">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Developed JUnit and Mockito-based automated tests to validate insurance workflows and ensure reliability of backend services.</w:t>
      </w:r>
    </w:p>
    <w:p w14:paraId="7C38F904" w14:textId="446250D8" w:rsidR="00710A1F" w:rsidRPr="005F3DD1" w:rsidRDefault="00244EBE" w:rsidP="00710A1F">
      <w:pPr>
        <w:pStyle w:val="ListParagraph"/>
        <w:numPr>
          <w:ilvl w:val="0"/>
          <w:numId w:val="1"/>
        </w:numPr>
        <w:spacing w:line="276" w:lineRule="auto"/>
        <w:jc w:val="both"/>
        <w:rPr>
          <w:rFonts w:asciiTheme="minorHAnsi" w:hAnsiTheme="minorHAnsi" w:cstheme="minorHAnsi"/>
          <w:sz w:val="20"/>
          <w:szCs w:val="20"/>
        </w:rPr>
      </w:pPr>
      <w:r w:rsidRPr="00244EBE">
        <w:rPr>
          <w:rFonts w:asciiTheme="minorHAnsi" w:hAnsiTheme="minorHAnsi" w:cstheme="minorHAnsi"/>
          <w:sz w:val="20"/>
          <w:szCs w:val="20"/>
        </w:rPr>
        <w:t>Utilized Git for version control and collaborative development, enabling efficient feature delivery and maintenance of enterprise insurance applications.</w:t>
      </w:r>
    </w:p>
    <w:p w14:paraId="70C6F1B7" w14:textId="3F1B7677" w:rsidR="00D421E5" w:rsidRDefault="00192CA8" w:rsidP="00192CA8">
      <w:pPr>
        <w:spacing w:line="276" w:lineRule="auto"/>
        <w:jc w:val="both"/>
        <w:rPr>
          <w:rFonts w:asciiTheme="minorHAnsi" w:hAnsiTheme="minorHAnsi" w:cstheme="minorHAnsi"/>
          <w:sz w:val="20"/>
          <w:szCs w:val="20"/>
        </w:rPr>
      </w:pPr>
      <w:r w:rsidRPr="00EE3E8E">
        <w:rPr>
          <w:rFonts w:asciiTheme="minorHAnsi" w:hAnsiTheme="minorHAnsi" w:cstheme="minorHAnsi"/>
          <w:b/>
          <w:sz w:val="20"/>
          <w:szCs w:val="20"/>
        </w:rPr>
        <w:t>Environment:</w:t>
      </w:r>
      <w:r w:rsidRPr="00EE3E8E">
        <w:rPr>
          <w:rFonts w:asciiTheme="minorHAnsi" w:hAnsiTheme="minorHAnsi" w:cstheme="minorHAnsi"/>
          <w:sz w:val="20"/>
          <w:szCs w:val="20"/>
        </w:rPr>
        <w:t xml:space="preserve"> </w:t>
      </w:r>
      <w:r w:rsidR="00593993" w:rsidRPr="00593993">
        <w:rPr>
          <w:rFonts w:asciiTheme="minorHAnsi" w:hAnsiTheme="minorHAnsi" w:cstheme="minorHAnsi"/>
          <w:sz w:val="20"/>
          <w:szCs w:val="20"/>
        </w:rPr>
        <w:t>Java 8/9, Spring Boot, Spring MVC, Hibernate/JPA, Microservices, RESTful Web Services, ReactJS, JavaScript (ES6), HTML5, CSS3, Apache Kafka, PostgreSQL, MongoDB, Microsoft Azure (App Services, Azure Storage), Docker, Kubernetes, Maven, Jenkins, Git, JUnit, Mockito, Log4j, JSON, XML, Linux/Unix, Agile/Scrum.</w:t>
      </w:r>
    </w:p>
    <w:p w14:paraId="5DD194BF" w14:textId="77777777" w:rsidR="005F3DD1" w:rsidRPr="00EE3E8E" w:rsidRDefault="005F3DD1" w:rsidP="00192CA8">
      <w:pPr>
        <w:spacing w:line="276" w:lineRule="auto"/>
        <w:jc w:val="both"/>
        <w:rPr>
          <w:rFonts w:asciiTheme="minorHAnsi" w:hAnsiTheme="minorHAnsi" w:cstheme="minorHAnsi"/>
          <w:sz w:val="20"/>
          <w:szCs w:val="20"/>
        </w:rPr>
      </w:pPr>
    </w:p>
    <w:p w14:paraId="03AADCC3" w14:textId="443832AF" w:rsidR="00192CA8" w:rsidRPr="002C6C1A" w:rsidRDefault="00192CA8" w:rsidP="00D505F7">
      <w:pPr>
        <w:pStyle w:val="TableParagraph"/>
        <w:tabs>
          <w:tab w:val="right" w:pos="10710"/>
        </w:tabs>
        <w:spacing w:line="276" w:lineRule="auto"/>
        <w:ind w:left="0"/>
        <w:rPr>
          <w:rFonts w:ascii="Cambria Math" w:hAnsi="Cambria Math" w:cstheme="minorHAnsi"/>
          <w:b/>
          <w:bCs/>
          <w:color w:val="000000"/>
          <w:sz w:val="20"/>
          <w:szCs w:val="20"/>
        </w:rPr>
      </w:pPr>
      <w:r w:rsidRPr="002C6C1A">
        <w:rPr>
          <w:rFonts w:ascii="Cambria Math" w:hAnsi="Cambria Math" w:cstheme="minorHAnsi"/>
          <w:b/>
          <w:bCs/>
          <w:color w:val="000000"/>
          <w:sz w:val="20"/>
          <w:szCs w:val="20"/>
        </w:rPr>
        <w:t xml:space="preserve">Client: </w:t>
      </w:r>
      <w:r w:rsidRPr="00111D56">
        <w:rPr>
          <w:rFonts w:ascii="Cambria Math" w:hAnsi="Cambria Math" w:cstheme="minorHAnsi"/>
          <w:b/>
          <w:bCs/>
          <w:color w:val="000000"/>
          <w:sz w:val="20"/>
          <w:szCs w:val="20"/>
        </w:rPr>
        <w:t>Johns Hopkins Health System</w:t>
      </w:r>
      <w:r>
        <w:rPr>
          <w:rFonts w:ascii="Cambria Math" w:hAnsi="Cambria Math" w:cstheme="minorHAnsi"/>
          <w:b/>
          <w:bCs/>
          <w:color w:val="000000"/>
          <w:sz w:val="20"/>
          <w:szCs w:val="20"/>
        </w:rPr>
        <w:t xml:space="preserve">, </w:t>
      </w:r>
      <w:r w:rsidRPr="0099635E">
        <w:rPr>
          <w:rFonts w:ascii="Cambria Math" w:hAnsi="Cambria Math" w:cstheme="minorHAnsi"/>
          <w:b/>
          <w:bCs/>
          <w:color w:val="000000"/>
          <w:sz w:val="20"/>
          <w:szCs w:val="20"/>
        </w:rPr>
        <w:t>Baltimore, MD</w:t>
      </w:r>
      <w:r w:rsidRPr="008D0C83">
        <w:rPr>
          <w:rFonts w:ascii="Cambria Math" w:hAnsi="Cambria Math" w:cstheme="minorHAnsi"/>
          <w:b/>
          <w:bCs/>
          <w:color w:val="000000"/>
          <w:sz w:val="20"/>
          <w:szCs w:val="20"/>
        </w:rPr>
        <w:t xml:space="preserve"> </w:t>
      </w:r>
      <w:r w:rsidR="00E929D9">
        <w:rPr>
          <w:rFonts w:ascii="Cambria Math" w:hAnsi="Cambria Math" w:cstheme="minorHAnsi"/>
          <w:b/>
          <w:bCs/>
          <w:color w:val="000000"/>
          <w:sz w:val="20"/>
          <w:szCs w:val="20"/>
        </w:rPr>
        <w:t xml:space="preserve">                                                                          Duration: </w:t>
      </w:r>
      <w:r w:rsidRPr="002C6C1A">
        <w:rPr>
          <w:rFonts w:ascii="Cambria Math" w:hAnsi="Cambria Math" w:cstheme="minorHAnsi"/>
          <w:b/>
          <w:bCs/>
          <w:color w:val="000000"/>
          <w:sz w:val="20"/>
          <w:szCs w:val="20"/>
        </w:rPr>
        <w:t>July 2016 – Dec 2017</w:t>
      </w:r>
    </w:p>
    <w:p w14:paraId="4CE3E846" w14:textId="6B429442" w:rsidR="00192CA8" w:rsidRDefault="00192CA8" w:rsidP="00D505F7">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sidRPr="002C6C1A">
        <w:rPr>
          <w:rFonts w:ascii="Cambria Math" w:hAnsi="Cambria Math" w:cstheme="minorHAnsi"/>
          <w:b/>
          <w:bCs/>
          <w:color w:val="000000"/>
          <w:sz w:val="20"/>
          <w:szCs w:val="20"/>
        </w:rPr>
        <w:t>Role: Full Stack Developer</w:t>
      </w:r>
      <w:r w:rsidR="00D505F7">
        <w:rPr>
          <w:rFonts w:ascii="Cambria Math" w:hAnsi="Cambria Math" w:cstheme="minorHAnsi"/>
          <w:b/>
          <w:bCs/>
          <w:color w:val="000000"/>
          <w:sz w:val="20"/>
          <w:szCs w:val="20"/>
        </w:rPr>
        <w:br/>
        <w:t xml:space="preserve">Project Title: </w:t>
      </w:r>
      <w:r w:rsidR="00D505F7" w:rsidRPr="00D505F7">
        <w:rPr>
          <w:rFonts w:ascii="Cambria Math" w:hAnsi="Cambria Math" w:cstheme="minorHAnsi"/>
          <w:b/>
          <w:bCs/>
          <w:color w:val="000000"/>
          <w:sz w:val="20"/>
          <w:szCs w:val="20"/>
        </w:rPr>
        <w:t>Patient Care Coordination and Hospital Operations Platform</w:t>
      </w:r>
    </w:p>
    <w:p w14:paraId="149A4B5C" w14:textId="3074E82B" w:rsidR="00D505F7" w:rsidRPr="002C6C1A" w:rsidRDefault="00D505F7" w:rsidP="005F3DD1">
      <w:pPr>
        <w:pStyle w:val="TableParagraph"/>
        <w:pBdr>
          <w:bottom w:val="single" w:sz="12" w:space="1" w:color="auto"/>
        </w:pBdr>
        <w:tabs>
          <w:tab w:val="right" w:pos="10710"/>
        </w:tabs>
        <w:spacing w:line="276" w:lineRule="auto"/>
        <w:ind w:left="0"/>
        <w:jc w:val="both"/>
        <w:rPr>
          <w:rFonts w:ascii="Cambria Math" w:hAnsi="Cambria Math" w:cstheme="minorHAnsi"/>
          <w:b/>
          <w:bCs/>
          <w:color w:val="000000"/>
          <w:sz w:val="20"/>
          <w:szCs w:val="20"/>
        </w:rPr>
      </w:pPr>
      <w:r>
        <w:rPr>
          <w:rFonts w:ascii="Cambria Math" w:hAnsi="Cambria Math" w:cstheme="minorHAnsi"/>
          <w:b/>
          <w:bCs/>
          <w:color w:val="000000"/>
          <w:sz w:val="20"/>
          <w:szCs w:val="20"/>
        </w:rPr>
        <w:t xml:space="preserve">Project Description: </w:t>
      </w:r>
      <w:r w:rsidRPr="0023335E">
        <w:rPr>
          <w:rFonts w:asciiTheme="minorHAnsi" w:hAnsiTheme="minorHAnsi" w:cstheme="minorHAnsi"/>
          <w:color w:val="000000"/>
          <w:sz w:val="20"/>
          <w:szCs w:val="20"/>
        </w:rPr>
        <w:t>Hospitals needed a simpler way for doctors and staff to manage patient visits and medical records. The platform helped teams access information quickly and coordinate patient care more efficiently.</w:t>
      </w:r>
    </w:p>
    <w:p w14:paraId="099FCCE5" w14:textId="2FB65085" w:rsidR="00831217" w:rsidRDefault="00192CA8" w:rsidP="00593993">
      <w:pPr>
        <w:pStyle w:val="ListParagraph"/>
        <w:numPr>
          <w:ilvl w:val="0"/>
          <w:numId w:val="1"/>
        </w:numPr>
        <w:spacing w:line="276" w:lineRule="auto"/>
        <w:jc w:val="both"/>
        <w:rPr>
          <w:rFonts w:asciiTheme="minorHAnsi" w:hAnsiTheme="minorHAnsi" w:cstheme="minorHAnsi"/>
          <w:sz w:val="20"/>
          <w:szCs w:val="20"/>
        </w:rPr>
      </w:pPr>
      <w:r w:rsidRPr="00EE3E8E">
        <w:rPr>
          <w:rFonts w:asciiTheme="minorHAnsi" w:hAnsiTheme="minorHAnsi" w:cstheme="minorHAnsi"/>
          <w:sz w:val="20"/>
          <w:szCs w:val="20"/>
        </w:rPr>
        <w:t>Involved in Documentation and Use case design using UML modeling include development of Class diagrams, Sequence diagrams, and Use Case Transaction diagrams.</w:t>
      </w:r>
    </w:p>
    <w:p w14:paraId="19A403B7" w14:textId="240FFE57"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Designed UML artifacts including Use Case, Class, and Sequence diagrams to model healthcare workflows such as patient registration, appointment scheduling, clinical documentation, and Electronic Health Record (EHR) interactions.</w:t>
      </w:r>
    </w:p>
    <w:p w14:paraId="661C3B7B" w14:textId="4C1B7884"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Participated in all phases of the SDLC, collaborating with clinicians, hospital administrators, and product teams to design and deliver healthcare applications supporting patient management systems.</w:t>
      </w:r>
    </w:p>
    <w:p w14:paraId="23885A1D" w14:textId="61BB27D6"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Developed backend healthcare services using Java and Spring Boot to process patient records, appointment scheduling, and clinical workflows.</w:t>
      </w:r>
    </w:p>
    <w:p w14:paraId="2E5F0C93" w14:textId="5FF4AD7D"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Implemented J2EE design patterns such as DAO, Service Locator, Factory, and Business Delegate to build scalable and maintainable healthcare applications.</w:t>
      </w:r>
    </w:p>
    <w:p w14:paraId="29B8E6D2" w14:textId="017E3467"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Built responsive Angular-based patient portals and provider dashboards enabling clinicians to manage appointments, patient records, and treatment workflows.</w:t>
      </w:r>
    </w:p>
    <w:p w14:paraId="6BD96917" w14:textId="28BB97CC"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lastRenderedPageBreak/>
        <w:t>Developed RESTful APIs using Spring Boot to integrate hospital applications with EHR systems and third-party healthcare platforms.</w:t>
      </w:r>
    </w:p>
    <w:p w14:paraId="65603BCD" w14:textId="0695F8C1"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Implemented Apache Kafka messaging to process healthcare events such as appointment notifications, patient status updates, and lab result alerts.</w:t>
      </w:r>
    </w:p>
    <w:p w14:paraId="1E901F61" w14:textId="7D78322E"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Designed and optimized Oracle databases to manage structured healthcare data including patient records, billing information, and appointment transactions.</w:t>
      </w:r>
    </w:p>
    <w:p w14:paraId="06D237B7" w14:textId="138B0989"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Implemented MongoDB to store semi-structured healthcare data such as clinical notes, audit logs, and medical event data generated by hospital systems.</w:t>
      </w:r>
    </w:p>
    <w:p w14:paraId="04DE90FB" w14:textId="6E055530"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Built Angular single-page applications (SPA) using reusable components, directives, and services to support hospital administrative and clinical dashboards.</w:t>
      </w:r>
    </w:p>
    <w:p w14:paraId="06F7A999" w14:textId="39713EA3"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Used Gradle build automation to compile, package, and deploy healthcare microservices across development and production environments.</w:t>
      </w:r>
    </w:p>
    <w:p w14:paraId="26AC6FCE" w14:textId="77A2CE7E"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Implemented OAuth2 and JWT security mechanisms to protect sensitive patient data and ensure compliance with healthcare security standards.</w:t>
      </w:r>
    </w:p>
    <w:p w14:paraId="72CBA7BC" w14:textId="31EA8E45" w:rsidR="00593993" w:rsidRPr="00593993" w:rsidRDefault="00593993" w:rsidP="00593993">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Optimized database performance through indexing, query tuning, and caching strategies to support high-volume healthcare transactions.</w:t>
      </w:r>
    </w:p>
    <w:p w14:paraId="3ADF2FB8" w14:textId="3D59F1E5" w:rsidR="00593993" w:rsidRPr="005F3DD1" w:rsidRDefault="00593993" w:rsidP="005F3DD1">
      <w:pPr>
        <w:pStyle w:val="ListParagraph"/>
        <w:numPr>
          <w:ilvl w:val="0"/>
          <w:numId w:val="1"/>
        </w:numPr>
        <w:spacing w:line="276" w:lineRule="auto"/>
        <w:jc w:val="both"/>
        <w:rPr>
          <w:rFonts w:asciiTheme="minorHAnsi" w:hAnsiTheme="minorHAnsi" w:cstheme="minorHAnsi"/>
          <w:sz w:val="20"/>
          <w:szCs w:val="20"/>
        </w:rPr>
      </w:pPr>
      <w:r w:rsidRPr="00593993">
        <w:rPr>
          <w:rFonts w:asciiTheme="minorHAnsi" w:hAnsiTheme="minorHAnsi" w:cstheme="minorHAnsi"/>
          <w:sz w:val="20"/>
          <w:szCs w:val="20"/>
        </w:rPr>
        <w:t>Deployed healthcare applications on AWS cloud services (EC2, S3, RDS) enabling scalable infrastructure, secure medical document storage, and high availability of hospital systems.</w:t>
      </w:r>
    </w:p>
    <w:p w14:paraId="27345BBE" w14:textId="3F83AF5A" w:rsidR="00192CA8" w:rsidRDefault="00192CA8" w:rsidP="00192CA8">
      <w:pPr>
        <w:pStyle w:val="NormalWeb"/>
        <w:spacing w:line="276" w:lineRule="auto"/>
        <w:jc w:val="both"/>
        <w:rPr>
          <w:rFonts w:eastAsia="Times New Roman" w:cstheme="minorHAnsi"/>
          <w:b/>
          <w:sz w:val="20"/>
          <w:szCs w:val="20"/>
          <w:lang w:val="en-IN"/>
        </w:rPr>
      </w:pPr>
      <w:r w:rsidRPr="00EE3E8E">
        <w:rPr>
          <w:rFonts w:eastAsia="Times New Roman" w:cstheme="minorHAnsi"/>
          <w:b/>
          <w:bCs/>
          <w:color w:val="000000"/>
          <w:sz w:val="20"/>
          <w:szCs w:val="20"/>
        </w:rPr>
        <w:t xml:space="preserve">Environment: </w:t>
      </w:r>
      <w:r w:rsidR="0090263A" w:rsidRPr="0090263A">
        <w:rPr>
          <w:rFonts w:eastAsia="Times New Roman" w:cstheme="minorHAnsi"/>
          <w:bCs/>
          <w:color w:val="000000"/>
          <w:sz w:val="20"/>
          <w:szCs w:val="20"/>
        </w:rPr>
        <w:t>Java, Spring Boot, Angular, Gradle, Oracle, MongoDB, Apache Kafka, RESTful APIs, AWS (EC2, S3, RDS</w:t>
      </w:r>
      <w:r w:rsidR="0090263A">
        <w:rPr>
          <w:rFonts w:eastAsia="Times New Roman" w:cstheme="minorHAnsi"/>
          <w:bCs/>
          <w:color w:val="000000"/>
          <w:sz w:val="20"/>
          <w:szCs w:val="20"/>
        </w:rPr>
        <w:t xml:space="preserve">, </w:t>
      </w:r>
      <w:r w:rsidR="0090263A" w:rsidRPr="0090263A">
        <w:rPr>
          <w:rFonts w:eastAsia="Times New Roman" w:cstheme="minorHAnsi"/>
          <w:bCs/>
          <w:color w:val="000000"/>
          <w:sz w:val="20"/>
          <w:szCs w:val="20"/>
        </w:rPr>
        <w:t>Lambda, CloudWatch), Docker, Kubernetes, JBoss, HTML5, CSS3, JavaScript, Git, Jenkins, JUnit, Agile/Scrum.</w:t>
      </w:r>
    </w:p>
    <w:p w14:paraId="1EB0440B" w14:textId="77777777" w:rsidR="00192CA8" w:rsidRPr="008400F1" w:rsidRDefault="00192CA8" w:rsidP="00192CA8">
      <w:pPr>
        <w:pStyle w:val="NormalWeb"/>
        <w:spacing w:line="276" w:lineRule="auto"/>
        <w:jc w:val="both"/>
        <w:rPr>
          <w:rFonts w:eastAsia="Times New Roman" w:cstheme="minorHAnsi"/>
          <w:b/>
          <w:sz w:val="20"/>
          <w:szCs w:val="20"/>
          <w:lang w:val="en-IN"/>
        </w:rPr>
      </w:pPr>
    </w:p>
    <w:p w14:paraId="6B2F206D" w14:textId="73911D80" w:rsidR="00192CA8" w:rsidRPr="000206A3" w:rsidRDefault="00192CA8" w:rsidP="00D505F7">
      <w:pPr>
        <w:pStyle w:val="TableParagraph"/>
        <w:tabs>
          <w:tab w:val="right" w:pos="10710"/>
        </w:tabs>
        <w:spacing w:line="276" w:lineRule="auto"/>
        <w:ind w:left="0"/>
        <w:rPr>
          <w:rFonts w:ascii="Cambria Math" w:hAnsi="Cambria Math" w:cstheme="minorHAnsi"/>
          <w:b/>
          <w:bCs/>
          <w:color w:val="000000"/>
          <w:sz w:val="20"/>
          <w:szCs w:val="20"/>
        </w:rPr>
      </w:pPr>
      <w:r w:rsidRPr="000206A3">
        <w:rPr>
          <w:rFonts w:ascii="Cambria Math" w:hAnsi="Cambria Math" w:cstheme="minorHAnsi"/>
          <w:b/>
          <w:bCs/>
          <w:color w:val="000000"/>
          <w:sz w:val="20"/>
          <w:szCs w:val="20"/>
        </w:rPr>
        <w:t xml:space="preserve">Client: </w:t>
      </w:r>
      <w:r>
        <w:rPr>
          <w:rFonts w:ascii="Cambria Math" w:hAnsi="Cambria Math" w:cstheme="minorHAnsi"/>
          <w:b/>
          <w:bCs/>
          <w:color w:val="000000"/>
          <w:sz w:val="20"/>
          <w:szCs w:val="20"/>
        </w:rPr>
        <w:t xml:space="preserve">Cox Communication, </w:t>
      </w:r>
      <w:r w:rsidRPr="0099635E">
        <w:rPr>
          <w:rFonts w:ascii="Cambria Math" w:hAnsi="Cambria Math" w:cstheme="minorHAnsi"/>
          <w:b/>
          <w:bCs/>
          <w:color w:val="000000"/>
          <w:sz w:val="20"/>
          <w:szCs w:val="20"/>
        </w:rPr>
        <w:t>Atlanta, GA</w:t>
      </w:r>
      <w:r w:rsidR="00E929D9">
        <w:rPr>
          <w:rFonts w:ascii="Cambria Math" w:hAnsi="Cambria Math" w:cstheme="minorHAnsi"/>
          <w:b/>
          <w:bCs/>
          <w:color w:val="000000"/>
          <w:sz w:val="20"/>
          <w:szCs w:val="20"/>
        </w:rPr>
        <w:t xml:space="preserve">                                                                                                Duration:</w:t>
      </w:r>
      <w:r>
        <w:rPr>
          <w:rFonts w:ascii="Cambria Math" w:hAnsi="Cambria Math" w:cstheme="minorHAnsi"/>
          <w:b/>
          <w:bCs/>
          <w:color w:val="000000"/>
          <w:sz w:val="20"/>
          <w:szCs w:val="20"/>
        </w:rPr>
        <w:t xml:space="preserve"> Feb </w:t>
      </w:r>
      <w:r w:rsidRPr="000206A3">
        <w:rPr>
          <w:rFonts w:ascii="Cambria Math" w:hAnsi="Cambria Math" w:cstheme="minorHAnsi"/>
          <w:b/>
          <w:bCs/>
          <w:color w:val="000000"/>
          <w:sz w:val="20"/>
          <w:szCs w:val="20"/>
        </w:rPr>
        <w:t>201</w:t>
      </w:r>
      <w:r>
        <w:rPr>
          <w:rFonts w:ascii="Cambria Math" w:hAnsi="Cambria Math" w:cstheme="minorHAnsi"/>
          <w:b/>
          <w:bCs/>
          <w:color w:val="000000"/>
          <w:sz w:val="20"/>
          <w:szCs w:val="20"/>
        </w:rPr>
        <w:t>5</w:t>
      </w:r>
      <w:r w:rsidRPr="000206A3">
        <w:rPr>
          <w:rFonts w:ascii="Cambria Math" w:hAnsi="Cambria Math" w:cstheme="minorHAnsi"/>
          <w:b/>
          <w:bCs/>
          <w:color w:val="000000"/>
          <w:sz w:val="20"/>
          <w:szCs w:val="20"/>
        </w:rPr>
        <w:t xml:space="preserve"> to June 2016</w:t>
      </w:r>
    </w:p>
    <w:p w14:paraId="09FBEBEA" w14:textId="77777777" w:rsidR="00192CA8" w:rsidRDefault="00192CA8" w:rsidP="00D505F7">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sidRPr="000206A3">
        <w:rPr>
          <w:rFonts w:ascii="Cambria Math" w:hAnsi="Cambria Math" w:cstheme="minorHAnsi"/>
          <w:b/>
          <w:bCs/>
          <w:color w:val="000000"/>
          <w:sz w:val="20"/>
          <w:szCs w:val="20"/>
        </w:rPr>
        <w:t>Role: Java Developer.</w:t>
      </w:r>
    </w:p>
    <w:p w14:paraId="148A28F9" w14:textId="28A8B2DD" w:rsidR="00D505F7" w:rsidRDefault="00D505F7" w:rsidP="00D505F7">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Pr>
          <w:rFonts w:ascii="Cambria Math" w:hAnsi="Cambria Math" w:cstheme="minorHAnsi"/>
          <w:b/>
          <w:bCs/>
          <w:color w:val="000000"/>
          <w:sz w:val="20"/>
          <w:szCs w:val="20"/>
        </w:rPr>
        <w:t xml:space="preserve">Project Title: </w:t>
      </w:r>
      <w:r w:rsidRPr="00D505F7">
        <w:rPr>
          <w:rFonts w:ascii="Cambria Math" w:hAnsi="Cambria Math" w:cstheme="minorHAnsi"/>
          <w:b/>
          <w:bCs/>
          <w:color w:val="000000"/>
          <w:sz w:val="20"/>
          <w:szCs w:val="20"/>
        </w:rPr>
        <w:t>Subscriber Service Management Platform</w:t>
      </w:r>
    </w:p>
    <w:p w14:paraId="6398F937" w14:textId="068A8365" w:rsidR="00D505F7" w:rsidRPr="000206A3" w:rsidRDefault="00D505F7" w:rsidP="005F3DD1">
      <w:pPr>
        <w:pStyle w:val="TableParagraph"/>
        <w:pBdr>
          <w:bottom w:val="single" w:sz="12" w:space="1" w:color="auto"/>
        </w:pBdr>
        <w:tabs>
          <w:tab w:val="right" w:pos="10710"/>
        </w:tabs>
        <w:spacing w:line="276" w:lineRule="auto"/>
        <w:ind w:left="0"/>
        <w:jc w:val="both"/>
        <w:rPr>
          <w:rFonts w:ascii="Cambria Math" w:hAnsi="Cambria Math" w:cstheme="minorHAnsi"/>
          <w:b/>
          <w:bCs/>
          <w:color w:val="000000"/>
          <w:sz w:val="20"/>
          <w:szCs w:val="20"/>
        </w:rPr>
      </w:pPr>
      <w:r>
        <w:rPr>
          <w:rFonts w:ascii="Cambria Math" w:hAnsi="Cambria Math" w:cstheme="minorHAnsi"/>
          <w:b/>
          <w:bCs/>
          <w:color w:val="000000"/>
          <w:sz w:val="20"/>
          <w:szCs w:val="20"/>
        </w:rPr>
        <w:t xml:space="preserve">Project Description: </w:t>
      </w:r>
      <w:r w:rsidRPr="0023335E">
        <w:rPr>
          <w:rFonts w:asciiTheme="minorHAnsi" w:hAnsiTheme="minorHAnsi" w:cstheme="minorHAnsi"/>
          <w:color w:val="000000"/>
          <w:sz w:val="20"/>
          <w:szCs w:val="20"/>
        </w:rPr>
        <w:t>Built a system that helped customers manage their telecom services and allowed the company to handle subscriber operations more efficiently.</w:t>
      </w:r>
    </w:p>
    <w:p w14:paraId="2696417F" w14:textId="3A9B864F" w:rsidR="00AE5EDC" w:rsidRPr="00AE5EDC" w:rsidRDefault="00AE5EDC" w:rsidP="00AE5EDC">
      <w:pPr>
        <w:pStyle w:val="ListParagraph"/>
        <w:numPr>
          <w:ilvl w:val="0"/>
          <w:numId w:val="1"/>
        </w:numPr>
        <w:spacing w:line="276" w:lineRule="auto"/>
        <w:jc w:val="both"/>
        <w:rPr>
          <w:rFonts w:asciiTheme="minorHAnsi" w:hAnsiTheme="minorHAnsi" w:cstheme="minorHAnsi"/>
          <w:sz w:val="20"/>
          <w:szCs w:val="20"/>
        </w:rPr>
      </w:pPr>
      <w:r w:rsidRPr="00AE5EDC">
        <w:rPr>
          <w:rFonts w:asciiTheme="minorHAnsi" w:hAnsiTheme="minorHAnsi" w:cstheme="minorHAnsi"/>
          <w:sz w:val="20"/>
          <w:szCs w:val="20"/>
        </w:rPr>
        <w:t>Developed Subscriber and Service Management (SSM) modules using Java, JSP, Servlets, and Spring MVC to support telecom workflows such as customer onboarding, service activation, provisioning, and billing operations following MVC architecture.</w:t>
      </w:r>
    </w:p>
    <w:p w14:paraId="68BBBEA8" w14:textId="6BF634CE" w:rsidR="00AE5EDC" w:rsidRPr="00AE5EDC" w:rsidRDefault="00AE5EDC" w:rsidP="00AE5EDC">
      <w:pPr>
        <w:pStyle w:val="ListParagraph"/>
        <w:numPr>
          <w:ilvl w:val="0"/>
          <w:numId w:val="1"/>
        </w:numPr>
        <w:spacing w:line="276" w:lineRule="auto"/>
        <w:jc w:val="both"/>
        <w:rPr>
          <w:rFonts w:asciiTheme="minorHAnsi" w:hAnsiTheme="minorHAnsi" w:cstheme="minorHAnsi"/>
          <w:sz w:val="20"/>
          <w:szCs w:val="20"/>
        </w:rPr>
      </w:pPr>
      <w:r w:rsidRPr="00AE5EDC">
        <w:rPr>
          <w:rFonts w:asciiTheme="minorHAnsi" w:hAnsiTheme="minorHAnsi" w:cstheme="minorHAnsi"/>
          <w:sz w:val="20"/>
          <w:szCs w:val="20"/>
        </w:rPr>
        <w:t>Built responsive React-based customer self-service portals enabling subscribers to manage service plans, track service usage, and access billing information through dynamic dashboards.</w:t>
      </w:r>
    </w:p>
    <w:p w14:paraId="37F7BD02" w14:textId="33DE60C7" w:rsidR="00AE5EDC" w:rsidRPr="00AE5EDC" w:rsidRDefault="00AE5EDC" w:rsidP="00AE5EDC">
      <w:pPr>
        <w:pStyle w:val="ListParagraph"/>
        <w:numPr>
          <w:ilvl w:val="0"/>
          <w:numId w:val="1"/>
        </w:numPr>
        <w:spacing w:line="276" w:lineRule="auto"/>
        <w:jc w:val="both"/>
        <w:rPr>
          <w:rFonts w:asciiTheme="minorHAnsi" w:hAnsiTheme="minorHAnsi" w:cstheme="minorHAnsi"/>
          <w:sz w:val="20"/>
          <w:szCs w:val="20"/>
        </w:rPr>
      </w:pPr>
      <w:r w:rsidRPr="00AE5EDC">
        <w:rPr>
          <w:rFonts w:asciiTheme="minorHAnsi" w:hAnsiTheme="minorHAnsi" w:cstheme="minorHAnsi"/>
          <w:sz w:val="20"/>
          <w:szCs w:val="20"/>
        </w:rPr>
        <w:t>Designed and optimized Oracle database schemas to manage telecom subscriber profiles, service subscriptions, and billing transactions while improving query performance for large telecom datasets.</w:t>
      </w:r>
    </w:p>
    <w:p w14:paraId="3D99BF59" w14:textId="5EAC5EE3" w:rsidR="00AE5EDC" w:rsidRPr="00AE5EDC" w:rsidRDefault="00AE5EDC" w:rsidP="00AE5EDC">
      <w:pPr>
        <w:pStyle w:val="ListParagraph"/>
        <w:numPr>
          <w:ilvl w:val="0"/>
          <w:numId w:val="1"/>
        </w:numPr>
        <w:spacing w:line="276" w:lineRule="auto"/>
        <w:jc w:val="both"/>
        <w:rPr>
          <w:rFonts w:asciiTheme="minorHAnsi" w:hAnsiTheme="minorHAnsi" w:cstheme="minorHAnsi"/>
          <w:sz w:val="20"/>
          <w:szCs w:val="20"/>
        </w:rPr>
      </w:pPr>
      <w:r w:rsidRPr="00AE5EDC">
        <w:rPr>
          <w:rFonts w:asciiTheme="minorHAnsi" w:hAnsiTheme="minorHAnsi" w:cstheme="minorHAnsi"/>
          <w:sz w:val="20"/>
          <w:szCs w:val="20"/>
        </w:rPr>
        <w:t>Implemented RESTful APIs using Spring Boot to support telecom service provisioning, subscriber account management, and integration with backend network systems.</w:t>
      </w:r>
    </w:p>
    <w:p w14:paraId="375F916F" w14:textId="11CF58CC" w:rsidR="00AE5EDC" w:rsidRPr="00AE5EDC" w:rsidRDefault="00AE5EDC" w:rsidP="00AE5EDC">
      <w:pPr>
        <w:pStyle w:val="ListParagraph"/>
        <w:numPr>
          <w:ilvl w:val="0"/>
          <w:numId w:val="1"/>
        </w:numPr>
        <w:spacing w:line="276" w:lineRule="auto"/>
        <w:jc w:val="both"/>
        <w:rPr>
          <w:rFonts w:asciiTheme="minorHAnsi" w:hAnsiTheme="minorHAnsi" w:cstheme="minorHAnsi"/>
          <w:sz w:val="20"/>
          <w:szCs w:val="20"/>
        </w:rPr>
      </w:pPr>
      <w:r w:rsidRPr="00AE5EDC">
        <w:rPr>
          <w:rFonts w:asciiTheme="minorHAnsi" w:hAnsiTheme="minorHAnsi" w:cstheme="minorHAnsi"/>
          <w:sz w:val="20"/>
          <w:szCs w:val="20"/>
        </w:rPr>
        <w:t>Leveraged Azure cloud services including Azure App Services, Azure Storage, and Azure Kubernetes Service to deploy scalable telecom applications with high availability.</w:t>
      </w:r>
    </w:p>
    <w:p w14:paraId="0A2A9A3F" w14:textId="69AC2BC0" w:rsidR="00AE5EDC" w:rsidRPr="00AE5EDC" w:rsidRDefault="00AE5EDC" w:rsidP="00AE5EDC">
      <w:pPr>
        <w:pStyle w:val="ListParagraph"/>
        <w:numPr>
          <w:ilvl w:val="0"/>
          <w:numId w:val="1"/>
        </w:numPr>
        <w:spacing w:line="276" w:lineRule="auto"/>
        <w:jc w:val="both"/>
        <w:rPr>
          <w:rFonts w:asciiTheme="minorHAnsi" w:hAnsiTheme="minorHAnsi" w:cstheme="minorHAnsi"/>
          <w:sz w:val="20"/>
          <w:szCs w:val="20"/>
        </w:rPr>
      </w:pPr>
      <w:r w:rsidRPr="00AE5EDC">
        <w:rPr>
          <w:rFonts w:asciiTheme="minorHAnsi" w:hAnsiTheme="minorHAnsi" w:cstheme="minorHAnsi"/>
          <w:sz w:val="20"/>
          <w:szCs w:val="20"/>
        </w:rPr>
        <w:t>Implemented Azure Cosmos DB and Apache Kafka to store and process high-volume telecom event data such as subscriber activity logs, service usage records, and real-time service interaction events.</w:t>
      </w:r>
    </w:p>
    <w:p w14:paraId="11B0F34E" w14:textId="0FC82D00" w:rsidR="00AE5EDC" w:rsidRPr="00AE5EDC" w:rsidRDefault="00AE5EDC" w:rsidP="00AE5EDC">
      <w:pPr>
        <w:pStyle w:val="ListParagraph"/>
        <w:numPr>
          <w:ilvl w:val="0"/>
          <w:numId w:val="1"/>
        </w:numPr>
        <w:spacing w:line="276" w:lineRule="auto"/>
        <w:jc w:val="both"/>
        <w:rPr>
          <w:rFonts w:asciiTheme="minorHAnsi" w:hAnsiTheme="minorHAnsi" w:cstheme="minorHAnsi"/>
          <w:sz w:val="20"/>
          <w:szCs w:val="20"/>
        </w:rPr>
      </w:pPr>
      <w:r w:rsidRPr="00AE5EDC">
        <w:rPr>
          <w:rFonts w:asciiTheme="minorHAnsi" w:hAnsiTheme="minorHAnsi" w:cstheme="minorHAnsi"/>
          <w:sz w:val="20"/>
          <w:szCs w:val="20"/>
        </w:rPr>
        <w:t>Automated build and deployment pipelines using Maven integrated with Jenkins CI/CD, improving reliability and efficiency of telecom platform releases.</w:t>
      </w:r>
    </w:p>
    <w:p w14:paraId="3F3E2AA6" w14:textId="13D138A5" w:rsidR="00AE5EDC" w:rsidRPr="005F3DD1" w:rsidRDefault="00AE5EDC" w:rsidP="005F3DD1">
      <w:pPr>
        <w:pStyle w:val="ListParagraph"/>
        <w:numPr>
          <w:ilvl w:val="0"/>
          <w:numId w:val="1"/>
        </w:numPr>
        <w:spacing w:line="276" w:lineRule="auto"/>
        <w:jc w:val="both"/>
        <w:rPr>
          <w:rFonts w:asciiTheme="minorHAnsi" w:hAnsiTheme="minorHAnsi" w:cstheme="minorHAnsi"/>
          <w:sz w:val="20"/>
          <w:szCs w:val="20"/>
        </w:rPr>
      </w:pPr>
      <w:r w:rsidRPr="00AE5EDC">
        <w:rPr>
          <w:rFonts w:asciiTheme="minorHAnsi" w:hAnsiTheme="minorHAnsi" w:cstheme="minorHAnsi"/>
          <w:sz w:val="20"/>
          <w:szCs w:val="20"/>
        </w:rPr>
        <w:t>Implemented Log4J-based monitoring and logging to capture telecom operational events, runtime exceptions, and service performance metrics for subscriber management systems, with Kafka streams supporting event-driven processing</w:t>
      </w:r>
      <w:r>
        <w:rPr>
          <w:rFonts w:asciiTheme="minorHAnsi" w:hAnsiTheme="minorHAnsi" w:cstheme="minorHAnsi"/>
          <w:sz w:val="20"/>
          <w:szCs w:val="20"/>
        </w:rPr>
        <w:t>.</w:t>
      </w:r>
    </w:p>
    <w:p w14:paraId="6D924DBB" w14:textId="613AA9E7" w:rsidR="00C04DFE" w:rsidRDefault="00192CA8" w:rsidP="00AE5EDC">
      <w:pPr>
        <w:spacing w:line="276" w:lineRule="auto"/>
        <w:jc w:val="both"/>
      </w:pPr>
      <w:r w:rsidRPr="00EE3E8E">
        <w:rPr>
          <w:rFonts w:asciiTheme="minorHAnsi" w:hAnsiTheme="minorHAnsi" w:cstheme="minorHAnsi"/>
          <w:b/>
          <w:sz w:val="20"/>
          <w:szCs w:val="20"/>
        </w:rPr>
        <w:t>Environment</w:t>
      </w:r>
      <w:r w:rsidRPr="00EE3E8E">
        <w:rPr>
          <w:rFonts w:asciiTheme="minorHAnsi" w:hAnsiTheme="minorHAnsi" w:cstheme="minorHAnsi"/>
          <w:sz w:val="20"/>
          <w:szCs w:val="20"/>
        </w:rPr>
        <w:t xml:space="preserve">: </w:t>
      </w:r>
      <w:r w:rsidR="00AE5EDC" w:rsidRPr="00AE5EDC">
        <w:rPr>
          <w:rFonts w:asciiTheme="minorHAnsi" w:hAnsiTheme="minorHAnsi" w:cstheme="minorHAnsi"/>
          <w:sz w:val="20"/>
          <w:szCs w:val="20"/>
        </w:rPr>
        <w:t>Java, Spring Boot, React, Maven, Oracle, Azure Cosmos DB, Apache Kafka, Azure (App Services, AKS, Storage), RESTful APIs, JSP, Servlets, JDBC, Log4J, HTML5, CSS3, JavaScript, Jenkins, Git, JUnit, Agile/Scrum.</w:t>
      </w:r>
    </w:p>
    <w:sectPr w:rsidR="00C04DFE" w:rsidSect="00192CA8">
      <w:pgSz w:w="12240" w:h="15840"/>
      <w:pgMar w:top="821" w:right="907" w:bottom="9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math">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4285A"/>
    <w:multiLevelType w:val="hybridMultilevel"/>
    <w:tmpl w:val="E2EE3FB0"/>
    <w:lvl w:ilvl="0" w:tplc="B4B8697E">
      <w:start w:val="1"/>
      <w:numFmt w:val="bullet"/>
      <w:lvlText w:val=""/>
      <w:lvlJc w:val="left"/>
      <w:pPr>
        <w:ind w:left="720" w:hanging="360"/>
      </w:pPr>
      <w:rPr>
        <w:rFonts w:ascii="Wingdings" w:hAnsi="Wingdings" w:hint="default"/>
        <w:color w:val="auto"/>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2075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A8"/>
    <w:rsid w:val="000406A4"/>
    <w:rsid w:val="00083645"/>
    <w:rsid w:val="001106CA"/>
    <w:rsid w:val="00163B18"/>
    <w:rsid w:val="00192CA8"/>
    <w:rsid w:val="001C1856"/>
    <w:rsid w:val="0021273F"/>
    <w:rsid w:val="0023335E"/>
    <w:rsid w:val="00244EBE"/>
    <w:rsid w:val="00255CD9"/>
    <w:rsid w:val="003D68FB"/>
    <w:rsid w:val="00423D68"/>
    <w:rsid w:val="004B4E5C"/>
    <w:rsid w:val="004C347A"/>
    <w:rsid w:val="004C5710"/>
    <w:rsid w:val="00530E61"/>
    <w:rsid w:val="00593993"/>
    <w:rsid w:val="005C6134"/>
    <w:rsid w:val="005E41BE"/>
    <w:rsid w:val="005F3DD1"/>
    <w:rsid w:val="0062473A"/>
    <w:rsid w:val="00687D26"/>
    <w:rsid w:val="006F50F0"/>
    <w:rsid w:val="00710A1F"/>
    <w:rsid w:val="007273B0"/>
    <w:rsid w:val="007D7F5B"/>
    <w:rsid w:val="00831217"/>
    <w:rsid w:val="00884EEB"/>
    <w:rsid w:val="008F415D"/>
    <w:rsid w:val="0090263A"/>
    <w:rsid w:val="00987806"/>
    <w:rsid w:val="009F4B1B"/>
    <w:rsid w:val="00A826EB"/>
    <w:rsid w:val="00AE5EDC"/>
    <w:rsid w:val="00B63734"/>
    <w:rsid w:val="00C04DFE"/>
    <w:rsid w:val="00C202C9"/>
    <w:rsid w:val="00CA2C03"/>
    <w:rsid w:val="00CB6443"/>
    <w:rsid w:val="00D318F3"/>
    <w:rsid w:val="00D421E5"/>
    <w:rsid w:val="00D505F7"/>
    <w:rsid w:val="00D767BE"/>
    <w:rsid w:val="00E77918"/>
    <w:rsid w:val="00E929D9"/>
    <w:rsid w:val="00EF4FF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4626E"/>
  <w15:chartTrackingRefBased/>
  <w15:docId w15:val="{C63712C8-7495-409C-9953-6CF69927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CA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9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CA8"/>
    <w:rPr>
      <w:rFonts w:eastAsiaTheme="majorEastAsia" w:cstheme="majorBidi"/>
      <w:color w:val="272727" w:themeColor="text1" w:themeTint="D8"/>
    </w:rPr>
  </w:style>
  <w:style w:type="paragraph" w:styleId="Title">
    <w:name w:val="Title"/>
    <w:basedOn w:val="Normal"/>
    <w:next w:val="Normal"/>
    <w:link w:val="TitleChar"/>
    <w:uiPriority w:val="10"/>
    <w:qFormat/>
    <w:rsid w:val="0019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CA8"/>
    <w:pPr>
      <w:spacing w:before="160"/>
      <w:jc w:val="center"/>
    </w:pPr>
    <w:rPr>
      <w:i/>
      <w:iCs/>
      <w:color w:val="404040" w:themeColor="text1" w:themeTint="BF"/>
    </w:rPr>
  </w:style>
  <w:style w:type="character" w:customStyle="1" w:styleId="QuoteChar">
    <w:name w:val="Quote Char"/>
    <w:basedOn w:val="DefaultParagraphFont"/>
    <w:link w:val="Quote"/>
    <w:uiPriority w:val="29"/>
    <w:rsid w:val="00192CA8"/>
    <w:rPr>
      <w:i/>
      <w:iCs/>
      <w:color w:val="404040" w:themeColor="text1" w:themeTint="BF"/>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list1"/>
    <w:basedOn w:val="Normal"/>
    <w:link w:val="ListParagraphChar"/>
    <w:uiPriority w:val="99"/>
    <w:qFormat/>
    <w:rsid w:val="00192CA8"/>
    <w:pPr>
      <w:ind w:left="720"/>
      <w:contextualSpacing/>
    </w:pPr>
  </w:style>
  <w:style w:type="character" w:styleId="IntenseEmphasis">
    <w:name w:val="Intense Emphasis"/>
    <w:basedOn w:val="DefaultParagraphFont"/>
    <w:uiPriority w:val="21"/>
    <w:qFormat/>
    <w:rsid w:val="00192CA8"/>
    <w:rPr>
      <w:i/>
      <w:iCs/>
      <w:color w:val="0F4761" w:themeColor="accent1" w:themeShade="BF"/>
    </w:rPr>
  </w:style>
  <w:style w:type="paragraph" w:styleId="IntenseQuote">
    <w:name w:val="Intense Quote"/>
    <w:basedOn w:val="Normal"/>
    <w:next w:val="Normal"/>
    <w:link w:val="IntenseQuoteChar"/>
    <w:uiPriority w:val="30"/>
    <w:qFormat/>
    <w:rsid w:val="0019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CA8"/>
    <w:rPr>
      <w:i/>
      <w:iCs/>
      <w:color w:val="0F4761" w:themeColor="accent1" w:themeShade="BF"/>
    </w:rPr>
  </w:style>
  <w:style w:type="character" w:styleId="IntenseReference">
    <w:name w:val="Intense Reference"/>
    <w:basedOn w:val="DefaultParagraphFont"/>
    <w:uiPriority w:val="32"/>
    <w:qFormat/>
    <w:rsid w:val="00192CA8"/>
    <w:rPr>
      <w:b/>
      <w:bCs/>
      <w:smallCaps/>
      <w:color w:val="0F4761" w:themeColor="accent1" w:themeShade="BF"/>
      <w:spacing w:val="5"/>
    </w:rPr>
  </w:style>
  <w:style w:type="paragraph" w:styleId="NormalWeb">
    <w:name w:val="Normal (Web)"/>
    <w:aliases w:val="Char"/>
    <w:uiPriority w:val="1"/>
    <w:unhideWhenUsed/>
    <w:qFormat/>
    <w:rsid w:val="00192CA8"/>
    <w:pPr>
      <w:spacing w:after="0" w:line="240" w:lineRule="auto"/>
    </w:pPr>
    <w:rPr>
      <w:kern w:val="0"/>
      <w:sz w:val="22"/>
      <w:szCs w:val="22"/>
      <w14:ligatures w14:val="non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99"/>
    <w:qFormat/>
    <w:locked/>
    <w:rsid w:val="00192CA8"/>
  </w:style>
  <w:style w:type="paragraph" w:customStyle="1" w:styleId="TableParagraph">
    <w:name w:val="Table Paragraph"/>
    <w:basedOn w:val="Normal"/>
    <w:uiPriority w:val="1"/>
    <w:qFormat/>
    <w:rsid w:val="00192CA8"/>
    <w:pPr>
      <w:widowControl w:val="0"/>
      <w:autoSpaceDE w:val="0"/>
      <w:autoSpaceDN w:val="0"/>
      <w:ind w:left="104"/>
    </w:pPr>
    <w:rPr>
      <w:sz w:val="22"/>
      <w:szCs w:val="22"/>
    </w:rPr>
  </w:style>
  <w:style w:type="table" w:styleId="LightGrid-Accent6">
    <w:name w:val="Light Grid Accent 6"/>
    <w:basedOn w:val="TableNormal"/>
    <w:uiPriority w:val="62"/>
    <w:semiHidden/>
    <w:unhideWhenUsed/>
    <w:rsid w:val="00192CA8"/>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styleId="Strong">
    <w:name w:val="Strong"/>
    <w:basedOn w:val="DefaultParagraphFont"/>
    <w:uiPriority w:val="22"/>
    <w:qFormat/>
    <w:rsid w:val="00192CA8"/>
    <w:rPr>
      <w:b/>
      <w:bCs/>
    </w:rPr>
  </w:style>
  <w:style w:type="character" w:styleId="Hyperlink">
    <w:name w:val="Hyperlink"/>
    <w:basedOn w:val="DefaultParagraphFont"/>
    <w:uiPriority w:val="99"/>
    <w:unhideWhenUsed/>
    <w:rsid w:val="0062473A"/>
    <w:rPr>
      <w:color w:val="467886" w:themeColor="hyperlink"/>
      <w:u w:val="single"/>
    </w:rPr>
  </w:style>
  <w:style w:type="character" w:styleId="UnresolvedMention">
    <w:name w:val="Unresolved Mention"/>
    <w:basedOn w:val="DefaultParagraphFont"/>
    <w:uiPriority w:val="99"/>
    <w:semiHidden/>
    <w:unhideWhenUsed/>
    <w:rsid w:val="00624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avan-kumar-anjuri-183a191a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D2E95F-98FA-45E4-908F-107CFF3C5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6</Pages>
  <Words>3264</Words>
  <Characters>18606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Siri Chandana Alla</cp:lastModifiedBy>
  <cp:revision>5</cp:revision>
  <dcterms:created xsi:type="dcterms:W3CDTF">2026-03-12T07:24:00Z</dcterms:created>
  <dcterms:modified xsi:type="dcterms:W3CDTF">2026-03-13T18:09:00Z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6674244b-4271-4e7f-bf60-b22209c3c497</vt:lpwstr>
  </property>
</Properties>
</file>