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F8637" w14:textId="77777777" w:rsidR="0044328E" w:rsidRDefault="0044328E">
      <w:pPr>
        <w:spacing w:after="0" w:line="240" w:lineRule="auto"/>
        <w:contextualSpacing/>
        <w:rPr>
          <w:b/>
          <w:bCs/>
        </w:rPr>
      </w:pPr>
    </w:p>
    <w:p w14:paraId="640CB230" w14:textId="77777777" w:rsidR="0044328E" w:rsidRDefault="00235BF6">
      <w:pPr>
        <w:spacing w:after="0" w:line="240" w:lineRule="auto"/>
        <w:contextualSpacing/>
        <w:jc w:val="center"/>
        <w:rPr>
          <w:rFonts w:ascii="Times New Roman" w:hAnsi="Times New Roman"/>
          <w:sz w:val="44"/>
          <w:szCs w:val="44"/>
        </w:rPr>
      </w:pPr>
      <w:r>
        <w:rPr>
          <w:rFonts w:ascii="Times New Roman" w:hAnsi="Times New Roman"/>
          <w:b/>
          <w:bCs/>
          <w:sz w:val="44"/>
          <w:szCs w:val="44"/>
        </w:rPr>
        <w:t>PUJITHA DOODALA</w:t>
      </w:r>
      <w:r>
        <w:rPr>
          <w:rFonts w:ascii="Times New Roman" w:eastAsia="Times New Roman" w:hAnsi="Times New Roman"/>
          <w:b/>
          <w:bCs/>
          <w:sz w:val="44"/>
          <w:szCs w:val="44"/>
        </w:rPr>
        <w:t xml:space="preserve">                                                                                                                  </w:t>
      </w:r>
    </w:p>
    <w:p w14:paraId="561CBCD8" w14:textId="77777777" w:rsidR="0044328E" w:rsidRDefault="00235BF6">
      <w:pPr>
        <w:pBdr>
          <w:bottom w:val="single" w:sz="12" w:space="1" w:color="000000"/>
        </w:pBdr>
        <w:spacing w:after="0" w:line="240" w:lineRule="auto"/>
        <w:contextualSpacing/>
        <w:jc w:val="center"/>
      </w:pPr>
      <w:r>
        <w:rPr>
          <w:rFonts w:ascii="Times New Roman" w:hAnsi="Times New Roman"/>
          <w:b/>
          <w:bCs/>
          <w:sz w:val="21"/>
          <w:szCs w:val="21"/>
        </w:rPr>
        <w:t xml:space="preserve">Email: </w:t>
      </w:r>
      <w:hyperlink r:id="rId5">
        <w:r w:rsidR="0044328E">
          <w:rPr>
            <w:rStyle w:val="Hyperlink"/>
            <w:rFonts w:ascii="Times New Roman" w:hAnsi="Times New Roman"/>
            <w:b/>
            <w:bCs/>
            <w:sz w:val="21"/>
            <w:szCs w:val="21"/>
          </w:rPr>
          <w:t>pujitha2090@gmail.com</w:t>
        </w:r>
      </w:hyperlink>
      <w:r>
        <w:rPr>
          <w:rFonts w:ascii="Times New Roman" w:eastAsia="Times New Roman" w:hAnsi="Times New Roman"/>
          <w:b/>
          <w:bCs/>
          <w:sz w:val="21"/>
          <w:szCs w:val="21"/>
        </w:rPr>
        <w:t xml:space="preserve">                                                                                                                  </w:t>
      </w:r>
    </w:p>
    <w:p w14:paraId="27858968" w14:textId="77777777" w:rsidR="0044328E" w:rsidRDefault="00235BF6">
      <w:pPr>
        <w:pBdr>
          <w:bottom w:val="single" w:sz="12" w:space="1" w:color="000000"/>
        </w:pBdr>
        <w:spacing w:after="0" w:line="240" w:lineRule="auto"/>
        <w:contextualSpacing/>
        <w:jc w:val="center"/>
        <w:rPr>
          <w:rFonts w:ascii="Times New Roman" w:hAnsi="Times New Roman"/>
          <w:b/>
          <w:bCs/>
          <w:sz w:val="21"/>
          <w:szCs w:val="21"/>
        </w:rPr>
      </w:pPr>
      <w:r>
        <w:rPr>
          <w:rFonts w:ascii="Times New Roman" w:hAnsi="Times New Roman"/>
          <w:b/>
          <w:bCs/>
          <w:sz w:val="21"/>
          <w:szCs w:val="21"/>
        </w:rPr>
        <w:t>Phone: +1 248-795-9395</w:t>
      </w:r>
    </w:p>
    <w:p w14:paraId="0C88D6EF" w14:textId="77777777" w:rsidR="0044328E" w:rsidRDefault="0044328E">
      <w:pPr>
        <w:pBdr>
          <w:bottom w:val="single" w:sz="12" w:space="1" w:color="000000"/>
        </w:pBdr>
        <w:spacing w:after="0" w:line="240" w:lineRule="auto"/>
        <w:contextualSpacing/>
        <w:rPr>
          <w:b/>
          <w:bCs/>
        </w:rPr>
      </w:pPr>
    </w:p>
    <w:p w14:paraId="78AA5148" w14:textId="77777777" w:rsidR="0044328E" w:rsidRDefault="0044328E">
      <w:pPr>
        <w:spacing w:after="0" w:line="240" w:lineRule="auto"/>
        <w:contextualSpacing/>
        <w:jc w:val="both"/>
        <w:rPr>
          <w:b/>
          <w:bCs/>
        </w:rPr>
      </w:pPr>
    </w:p>
    <w:p w14:paraId="38FD3BC8" w14:textId="77777777" w:rsidR="0044328E" w:rsidRDefault="00235BF6">
      <w:pPr>
        <w:spacing w:after="0" w:line="240" w:lineRule="auto"/>
        <w:contextualSpacing/>
        <w:jc w:val="both"/>
        <w:rPr>
          <w:rFonts w:ascii="Times New Roman" w:hAnsi="Times New Roman"/>
          <w:sz w:val="21"/>
          <w:szCs w:val="21"/>
        </w:rPr>
      </w:pPr>
      <w:r>
        <w:rPr>
          <w:rFonts w:ascii="Times New Roman" w:hAnsi="Times New Roman"/>
          <w:b/>
          <w:bCs/>
          <w:sz w:val="21"/>
          <w:szCs w:val="21"/>
        </w:rPr>
        <w:t>SUMMARY:</w:t>
      </w:r>
    </w:p>
    <w:p w14:paraId="65EB2E9D" w14:textId="77777777" w:rsidR="0044328E" w:rsidRDefault="0044328E">
      <w:pPr>
        <w:spacing w:after="0" w:line="240" w:lineRule="auto"/>
        <w:contextualSpacing/>
        <w:jc w:val="both"/>
        <w:rPr>
          <w:b/>
          <w:bCs/>
        </w:rPr>
      </w:pPr>
    </w:p>
    <w:p w14:paraId="701C3F19" w14:textId="77777777" w:rsidR="00E954F9" w:rsidRDefault="00E954F9" w:rsidP="00E954F9">
      <w:pPr>
        <w:numPr>
          <w:ilvl w:val="0"/>
          <w:numId w:val="2"/>
        </w:numPr>
        <w:spacing w:after="0" w:line="240" w:lineRule="auto"/>
        <w:contextualSpacing/>
        <w:jc w:val="both"/>
        <w:rPr>
          <w:rFonts w:ascii="Times New Roman" w:hAnsi="Times New Roman"/>
          <w:sz w:val="21"/>
          <w:szCs w:val="21"/>
        </w:rPr>
      </w:pPr>
      <w:r w:rsidRPr="00E954F9">
        <w:rPr>
          <w:rFonts w:ascii="Times New Roman" w:hAnsi="Times New Roman"/>
          <w:sz w:val="21"/>
          <w:szCs w:val="21"/>
        </w:rPr>
        <w:t xml:space="preserve">Senior Business Intelligence &amp; Data Analyst with 8+ years of expertise in translating complex business requirements into high impact, governed BI solutions. </w:t>
      </w:r>
    </w:p>
    <w:p w14:paraId="7A936401" w14:textId="77777777" w:rsidR="00082B34" w:rsidRDefault="00E954F9" w:rsidP="00E954F9">
      <w:pPr>
        <w:numPr>
          <w:ilvl w:val="0"/>
          <w:numId w:val="2"/>
        </w:numPr>
        <w:spacing w:after="0" w:line="240" w:lineRule="auto"/>
        <w:contextualSpacing/>
        <w:jc w:val="both"/>
        <w:rPr>
          <w:rFonts w:ascii="Times New Roman" w:hAnsi="Times New Roman"/>
          <w:sz w:val="21"/>
          <w:szCs w:val="21"/>
        </w:rPr>
      </w:pPr>
      <w:r w:rsidRPr="00E954F9">
        <w:rPr>
          <w:rFonts w:ascii="Times New Roman" w:hAnsi="Times New Roman"/>
          <w:sz w:val="21"/>
          <w:szCs w:val="21"/>
        </w:rPr>
        <w:t xml:space="preserve">Deep technical proficiency in the Microsoft Power Platform (Power BI, Power Automate, Power Apps, Dataverse) and Cloud environments, including Azure Synapse and GCP. Proven track record in end-to-end data pipeline development and optimization using tools like Alteryx and SQL, specializing in domains like Supply Chain and Contact Center operations. </w:t>
      </w:r>
    </w:p>
    <w:p w14:paraId="02E59E14" w14:textId="68A4CB48" w:rsidR="00E954F9" w:rsidRPr="00E954F9" w:rsidRDefault="00E954F9" w:rsidP="00E954F9">
      <w:pPr>
        <w:numPr>
          <w:ilvl w:val="0"/>
          <w:numId w:val="2"/>
        </w:numPr>
        <w:spacing w:after="0" w:line="240" w:lineRule="auto"/>
        <w:contextualSpacing/>
        <w:jc w:val="both"/>
        <w:rPr>
          <w:rFonts w:ascii="Times New Roman" w:hAnsi="Times New Roman"/>
          <w:sz w:val="21"/>
          <w:szCs w:val="21"/>
        </w:rPr>
      </w:pPr>
      <w:r w:rsidRPr="00E954F9">
        <w:rPr>
          <w:rFonts w:ascii="Times New Roman" w:hAnsi="Times New Roman"/>
          <w:sz w:val="21"/>
          <w:szCs w:val="21"/>
        </w:rPr>
        <w:t>Expert in data modeling Star Schema, advanced DAX calculations, and implementing Row-Level Security (RLS) to deliver reliable, decision-making insights to executive and operational users.</w:t>
      </w:r>
    </w:p>
    <w:p w14:paraId="38A6A280" w14:textId="09B9A56E" w:rsidR="00790477" w:rsidRPr="00790477" w:rsidRDefault="00790477" w:rsidP="00790477">
      <w:pPr>
        <w:numPr>
          <w:ilvl w:val="0"/>
          <w:numId w:val="2"/>
        </w:numPr>
        <w:spacing w:after="0" w:line="240" w:lineRule="auto"/>
        <w:contextualSpacing/>
        <w:jc w:val="both"/>
        <w:rPr>
          <w:rFonts w:ascii="Times New Roman" w:hAnsi="Times New Roman"/>
          <w:sz w:val="21"/>
          <w:szCs w:val="21"/>
        </w:rPr>
      </w:pPr>
      <w:r w:rsidRPr="00790477">
        <w:rPr>
          <w:rFonts w:ascii="Times New Roman" w:hAnsi="Times New Roman"/>
          <w:sz w:val="21"/>
          <w:szCs w:val="21"/>
        </w:rPr>
        <w:t>Strong background in Data Analytics, Requirement Gathering, Design, Development, Testing, Documentation, and Implementation of BI projects</w:t>
      </w:r>
      <w:r w:rsidR="00082B34">
        <w:rPr>
          <w:rFonts w:ascii="Times New Roman" w:hAnsi="Times New Roman"/>
          <w:sz w:val="21"/>
          <w:szCs w:val="21"/>
        </w:rPr>
        <w:t>.</w:t>
      </w:r>
    </w:p>
    <w:p w14:paraId="422C6D2A" w14:textId="72AC202F" w:rsidR="0044328E" w:rsidRPr="00082B34" w:rsidRDefault="00082B34" w:rsidP="00082B34">
      <w:pPr>
        <w:numPr>
          <w:ilvl w:val="0"/>
          <w:numId w:val="2"/>
        </w:numPr>
        <w:spacing w:after="0" w:line="240" w:lineRule="auto"/>
        <w:contextualSpacing/>
        <w:jc w:val="both"/>
        <w:rPr>
          <w:rFonts w:ascii="Times New Roman" w:hAnsi="Times New Roman"/>
          <w:sz w:val="21"/>
          <w:szCs w:val="21"/>
        </w:rPr>
      </w:pPr>
      <w:r w:rsidRPr="00082B34">
        <w:rPr>
          <w:rFonts w:ascii="Times New Roman" w:hAnsi="Times New Roman"/>
          <w:sz w:val="21"/>
          <w:szCs w:val="21"/>
        </w:rPr>
        <w:t>Proven track record in end-to-end ETL</w:t>
      </w:r>
      <w:r w:rsidR="0087496B">
        <w:rPr>
          <w:rFonts w:ascii="Times New Roman" w:hAnsi="Times New Roman"/>
          <w:sz w:val="21"/>
          <w:szCs w:val="21"/>
        </w:rPr>
        <w:t xml:space="preserve"> </w:t>
      </w:r>
      <w:r w:rsidRPr="00082B34">
        <w:rPr>
          <w:rFonts w:ascii="Times New Roman" w:hAnsi="Times New Roman"/>
          <w:sz w:val="21"/>
          <w:szCs w:val="21"/>
        </w:rPr>
        <w:t xml:space="preserve">pipeline design using Alteryx and </w:t>
      </w:r>
      <w:r w:rsidR="009B3992" w:rsidRPr="00082B34">
        <w:rPr>
          <w:rFonts w:ascii="Times New Roman" w:hAnsi="Times New Roman"/>
          <w:sz w:val="21"/>
          <w:szCs w:val="21"/>
        </w:rPr>
        <w:t>SQL, including</w:t>
      </w:r>
      <w:r w:rsidRPr="00082B34">
        <w:rPr>
          <w:rFonts w:ascii="Times New Roman" w:hAnsi="Times New Roman"/>
          <w:sz w:val="21"/>
          <w:szCs w:val="21"/>
        </w:rPr>
        <w:t xml:space="preserve"> processing large-scale structured and semi-structured data within Hadoop/Big Data environments</w:t>
      </w:r>
      <w:r>
        <w:rPr>
          <w:rFonts w:ascii="Times New Roman" w:hAnsi="Times New Roman"/>
          <w:sz w:val="21"/>
          <w:szCs w:val="21"/>
        </w:rPr>
        <w:t>.</w:t>
      </w:r>
    </w:p>
    <w:p w14:paraId="3D64C5D1" w14:textId="77777777" w:rsidR="0044328E" w:rsidRDefault="0044328E">
      <w:pPr>
        <w:spacing w:after="0" w:line="240" w:lineRule="auto"/>
        <w:contextualSpacing/>
        <w:jc w:val="both"/>
        <w:rPr>
          <w:rFonts w:ascii="Times New Roman" w:hAnsi="Times New Roman"/>
          <w:sz w:val="21"/>
          <w:szCs w:val="21"/>
        </w:rPr>
      </w:pPr>
    </w:p>
    <w:p w14:paraId="5E05A96F" w14:textId="77777777" w:rsidR="0044328E" w:rsidRDefault="00235BF6">
      <w:pPr>
        <w:spacing w:after="0" w:line="240" w:lineRule="auto"/>
        <w:contextualSpacing/>
        <w:jc w:val="both"/>
        <w:rPr>
          <w:rFonts w:ascii="Times New Roman" w:hAnsi="Times New Roman"/>
          <w:b/>
          <w:bCs/>
          <w:sz w:val="21"/>
          <w:szCs w:val="21"/>
        </w:rPr>
      </w:pPr>
      <w:r>
        <w:rPr>
          <w:rFonts w:ascii="Times New Roman" w:hAnsi="Times New Roman"/>
          <w:b/>
          <w:bCs/>
          <w:sz w:val="21"/>
          <w:szCs w:val="21"/>
        </w:rPr>
        <w:t>EDUCATION:</w:t>
      </w:r>
    </w:p>
    <w:p w14:paraId="1A41DE3E" w14:textId="77777777" w:rsidR="0044328E" w:rsidRDefault="0044328E">
      <w:pPr>
        <w:spacing w:after="0" w:line="240" w:lineRule="auto"/>
        <w:contextualSpacing/>
        <w:jc w:val="both"/>
        <w:rPr>
          <w:rFonts w:ascii="Times New Roman" w:hAnsi="Times New Roman"/>
          <w:b/>
          <w:bCs/>
          <w:sz w:val="21"/>
          <w:szCs w:val="21"/>
        </w:rPr>
      </w:pPr>
    </w:p>
    <w:p w14:paraId="6BF7BEF9" w14:textId="5D8EE50E" w:rsidR="0044328E" w:rsidRDefault="00235BF6">
      <w:pPr>
        <w:numPr>
          <w:ilvl w:val="0"/>
          <w:numId w:val="1"/>
        </w:numPr>
        <w:spacing w:after="0" w:line="240" w:lineRule="auto"/>
        <w:contextualSpacing/>
        <w:jc w:val="both"/>
        <w:rPr>
          <w:rFonts w:ascii="Times New Roman" w:hAnsi="Times New Roman"/>
        </w:rPr>
      </w:pPr>
      <w:r>
        <w:rPr>
          <w:rFonts w:ascii="Times New Roman" w:hAnsi="Times New Roman"/>
          <w:sz w:val="21"/>
          <w:szCs w:val="21"/>
        </w:rPr>
        <w:t>Bachelors in Electronics and Com</w:t>
      </w:r>
      <w:r w:rsidR="003F45A7">
        <w:rPr>
          <w:rFonts w:ascii="Times New Roman" w:hAnsi="Times New Roman"/>
          <w:sz w:val="21"/>
          <w:szCs w:val="21"/>
        </w:rPr>
        <w:t xml:space="preserve">munication </w:t>
      </w:r>
      <w:r>
        <w:rPr>
          <w:rFonts w:ascii="Times New Roman" w:hAnsi="Times New Roman"/>
          <w:sz w:val="21"/>
          <w:szCs w:val="21"/>
        </w:rPr>
        <w:t>Engineer from JNTU, India – May 2011</w:t>
      </w:r>
    </w:p>
    <w:p w14:paraId="1A66371E" w14:textId="77777777" w:rsidR="0044328E" w:rsidRDefault="0044328E">
      <w:pPr>
        <w:spacing w:after="0" w:line="240" w:lineRule="auto"/>
        <w:contextualSpacing/>
        <w:jc w:val="both"/>
        <w:rPr>
          <w:rFonts w:ascii="Times New Roman" w:hAnsi="Times New Roman"/>
          <w:sz w:val="21"/>
          <w:szCs w:val="21"/>
        </w:rPr>
      </w:pPr>
    </w:p>
    <w:p w14:paraId="5E5D39A9" w14:textId="77777777" w:rsidR="0044328E" w:rsidRDefault="00235BF6">
      <w:pPr>
        <w:spacing w:after="0" w:line="240" w:lineRule="auto"/>
        <w:contextualSpacing/>
        <w:jc w:val="both"/>
        <w:rPr>
          <w:rFonts w:ascii="Times New Roman" w:hAnsi="Times New Roman"/>
          <w:b/>
          <w:bCs/>
          <w:sz w:val="21"/>
          <w:szCs w:val="21"/>
        </w:rPr>
      </w:pPr>
      <w:r>
        <w:rPr>
          <w:rFonts w:ascii="Times New Roman" w:hAnsi="Times New Roman"/>
          <w:b/>
          <w:bCs/>
          <w:sz w:val="21"/>
          <w:szCs w:val="21"/>
        </w:rPr>
        <w:t>TECHNICAL SKILLS:</w:t>
      </w:r>
    </w:p>
    <w:tbl>
      <w:tblPr>
        <w:tblW w:w="0" w:type="dxa"/>
        <w:tblCellMar>
          <w:left w:w="0" w:type="dxa"/>
          <w:right w:w="0" w:type="dxa"/>
        </w:tblCellMar>
        <w:tblLook w:val="04A0" w:firstRow="1" w:lastRow="0" w:firstColumn="1" w:lastColumn="0" w:noHBand="0" w:noVBand="1"/>
      </w:tblPr>
      <w:tblGrid>
        <w:gridCol w:w="2056"/>
        <w:gridCol w:w="8507"/>
      </w:tblGrid>
      <w:tr w:rsidR="00E954F9" w:rsidRPr="00E954F9" w14:paraId="0D6396A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E371B" w14:textId="77777777"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BI &amp; Visualization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B15E3" w14:textId="77777777" w:rsid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Microsoft Power BI (Desktop/Service/Pro), Qlik</w:t>
            </w:r>
            <w:r>
              <w:rPr>
                <w:rFonts w:ascii="Times New Roman" w:hAnsi="Times New Roman"/>
                <w:b/>
                <w:bCs/>
                <w:sz w:val="21"/>
                <w:szCs w:val="21"/>
              </w:rPr>
              <w:t xml:space="preserve"> </w:t>
            </w:r>
            <w:r w:rsidRPr="00E954F9">
              <w:rPr>
                <w:rFonts w:ascii="Times New Roman" w:hAnsi="Times New Roman"/>
                <w:b/>
                <w:bCs/>
                <w:sz w:val="21"/>
                <w:szCs w:val="21"/>
              </w:rPr>
              <w:t xml:space="preserve">Sense, SSRS, Tableau, Advanced Excel, </w:t>
            </w:r>
          </w:p>
          <w:p w14:paraId="5C24DDF3" w14:textId="102166A2"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N</w:t>
            </w:r>
            <w:r>
              <w:rPr>
                <w:rFonts w:ascii="Times New Roman" w:hAnsi="Times New Roman"/>
                <w:b/>
                <w:bCs/>
                <w:sz w:val="21"/>
                <w:szCs w:val="21"/>
              </w:rPr>
              <w:t xml:space="preserve"> </w:t>
            </w:r>
            <w:r w:rsidRPr="00E954F9">
              <w:rPr>
                <w:rFonts w:ascii="Times New Roman" w:hAnsi="Times New Roman"/>
                <w:b/>
                <w:bCs/>
                <w:sz w:val="21"/>
                <w:szCs w:val="21"/>
              </w:rPr>
              <w:t xml:space="preserve">Printing </w:t>
            </w:r>
          </w:p>
        </w:tc>
      </w:tr>
      <w:tr w:rsidR="00E954F9" w:rsidRPr="00E954F9" w14:paraId="39F436F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969925" w14:textId="77777777"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Data Modeling/Query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E078A" w14:textId="542DBDFF"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DAX, Power Query (M)</w:t>
            </w:r>
            <w:r>
              <w:rPr>
                <w:rFonts w:ascii="Times New Roman" w:hAnsi="Times New Roman"/>
                <w:b/>
                <w:bCs/>
                <w:sz w:val="21"/>
                <w:szCs w:val="21"/>
              </w:rPr>
              <w:t>,</w:t>
            </w:r>
            <w:r w:rsidRPr="00E954F9">
              <w:rPr>
                <w:rFonts w:ascii="Times New Roman" w:hAnsi="Times New Roman"/>
                <w:b/>
                <w:bCs/>
                <w:sz w:val="21"/>
                <w:szCs w:val="21"/>
              </w:rPr>
              <w:t xml:space="preserve"> SQL (T-SQL</w:t>
            </w:r>
            <w:r>
              <w:rPr>
                <w:rFonts w:ascii="Times New Roman" w:hAnsi="Times New Roman"/>
                <w:b/>
                <w:bCs/>
                <w:sz w:val="21"/>
                <w:szCs w:val="21"/>
              </w:rPr>
              <w:t>)</w:t>
            </w:r>
            <w:r w:rsidRPr="00E954F9">
              <w:rPr>
                <w:rFonts w:ascii="Times New Roman" w:hAnsi="Times New Roman"/>
                <w:b/>
                <w:bCs/>
                <w:sz w:val="21"/>
                <w:szCs w:val="21"/>
              </w:rPr>
              <w:t xml:space="preserve"> Dataverse, Star Schema </w:t>
            </w:r>
          </w:p>
        </w:tc>
      </w:tr>
      <w:tr w:rsidR="00E954F9" w:rsidRPr="00E954F9" w14:paraId="135BEDA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C6E20" w14:textId="77777777"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ETL &amp; Data Prep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9B2C4" w14:textId="5A9B232C"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 xml:space="preserve">Alteryx, ETL Pipeline Development, Power Automate, Python </w:t>
            </w:r>
          </w:p>
        </w:tc>
      </w:tr>
      <w:tr w:rsidR="00E954F9" w:rsidRPr="00E954F9" w14:paraId="7ABEBF9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A1C4E" w14:textId="77777777"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Cloud &amp; Databases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CABFD" w14:textId="028365B3"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 xml:space="preserve">Azure Synapse, Azure Data Lake, GCP, Hadoop, Teradata, Microsoft SQL Server, Snowflake </w:t>
            </w:r>
          </w:p>
        </w:tc>
      </w:tr>
      <w:tr w:rsidR="00E954F9" w:rsidRPr="00E954F9" w14:paraId="36819A2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98E14" w14:textId="77777777"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Tools &amp; Versioning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C56FB" w14:textId="29E93E27" w:rsidR="00E954F9" w:rsidRPr="00E954F9" w:rsidRDefault="00E954F9" w:rsidP="00E954F9">
            <w:pPr>
              <w:spacing w:after="0" w:line="240" w:lineRule="auto"/>
              <w:contextualSpacing/>
              <w:jc w:val="both"/>
              <w:rPr>
                <w:rFonts w:ascii="Times New Roman" w:hAnsi="Times New Roman"/>
                <w:b/>
                <w:bCs/>
                <w:sz w:val="21"/>
                <w:szCs w:val="21"/>
              </w:rPr>
            </w:pPr>
            <w:r w:rsidRPr="00E954F9">
              <w:rPr>
                <w:rFonts w:ascii="Times New Roman" w:hAnsi="Times New Roman"/>
                <w:b/>
                <w:bCs/>
                <w:sz w:val="21"/>
                <w:szCs w:val="21"/>
              </w:rPr>
              <w:t xml:space="preserve">Git/GitHub, Rally, </w:t>
            </w:r>
            <w:r w:rsidR="00082B34" w:rsidRPr="00E954F9">
              <w:rPr>
                <w:rFonts w:ascii="Times New Roman" w:hAnsi="Times New Roman"/>
                <w:b/>
                <w:bCs/>
                <w:sz w:val="21"/>
                <w:szCs w:val="21"/>
              </w:rPr>
              <w:t>JIRA,</w:t>
            </w:r>
            <w:r w:rsidRPr="00E954F9">
              <w:rPr>
                <w:rFonts w:ascii="Times New Roman" w:hAnsi="Times New Roman"/>
                <w:b/>
                <w:bCs/>
                <w:sz w:val="21"/>
                <w:szCs w:val="21"/>
              </w:rPr>
              <w:t xml:space="preserve"> Microsoft Teams, CRM Dynamics </w:t>
            </w:r>
          </w:p>
        </w:tc>
      </w:tr>
    </w:tbl>
    <w:p w14:paraId="6F1E51E2" w14:textId="77777777" w:rsidR="0044328E" w:rsidRDefault="0044328E">
      <w:pPr>
        <w:spacing w:after="0" w:line="240" w:lineRule="auto"/>
        <w:contextualSpacing/>
        <w:jc w:val="both"/>
        <w:rPr>
          <w:rFonts w:ascii="Times New Roman" w:hAnsi="Times New Roman"/>
          <w:b/>
          <w:bCs/>
          <w:sz w:val="21"/>
          <w:szCs w:val="21"/>
        </w:rPr>
      </w:pPr>
    </w:p>
    <w:p w14:paraId="79384F1F" w14:textId="77777777" w:rsidR="0044328E" w:rsidRDefault="00235BF6">
      <w:pPr>
        <w:spacing w:after="0" w:line="240" w:lineRule="auto"/>
        <w:contextualSpacing/>
        <w:jc w:val="both"/>
        <w:rPr>
          <w:rFonts w:ascii="Times New Roman" w:hAnsi="Times New Roman"/>
          <w:b/>
          <w:bCs/>
          <w:sz w:val="21"/>
          <w:szCs w:val="21"/>
          <w:u w:val="single"/>
        </w:rPr>
      </w:pPr>
      <w:r>
        <w:rPr>
          <w:rFonts w:ascii="Times New Roman" w:hAnsi="Times New Roman"/>
          <w:b/>
          <w:bCs/>
          <w:sz w:val="21"/>
          <w:szCs w:val="21"/>
          <w:u w:val="single"/>
        </w:rPr>
        <w:t>PROFESSIONAL EXPERIENCE:</w:t>
      </w:r>
    </w:p>
    <w:p w14:paraId="4DCB5565" w14:textId="77777777" w:rsidR="000D5044" w:rsidRDefault="000D5044">
      <w:pPr>
        <w:spacing w:after="0" w:line="240" w:lineRule="auto"/>
        <w:contextualSpacing/>
        <w:jc w:val="both"/>
        <w:rPr>
          <w:rFonts w:ascii="Times New Roman" w:hAnsi="Times New Roman"/>
          <w:b/>
          <w:bCs/>
          <w:sz w:val="21"/>
          <w:szCs w:val="21"/>
          <w:u w:val="single"/>
        </w:rPr>
      </w:pPr>
    </w:p>
    <w:p w14:paraId="201B41AB" w14:textId="309DC081" w:rsidR="000D5044" w:rsidRDefault="000D5044" w:rsidP="000D5044">
      <w:pPr>
        <w:spacing w:after="0" w:line="240" w:lineRule="auto"/>
        <w:contextualSpacing/>
        <w:jc w:val="both"/>
        <w:rPr>
          <w:rFonts w:ascii="Times New Roman" w:hAnsi="Times New Roman"/>
          <w:b/>
          <w:bCs/>
          <w:sz w:val="21"/>
          <w:szCs w:val="21"/>
        </w:rPr>
      </w:pPr>
      <w:r>
        <w:rPr>
          <w:rFonts w:ascii="Times New Roman" w:hAnsi="Times New Roman"/>
          <w:b/>
          <w:bCs/>
          <w:sz w:val="21"/>
          <w:szCs w:val="21"/>
        </w:rPr>
        <w:t>Ma</w:t>
      </w:r>
      <w:r w:rsidR="00166A21">
        <w:rPr>
          <w:rFonts w:ascii="Times New Roman" w:hAnsi="Times New Roman"/>
          <w:b/>
          <w:bCs/>
          <w:sz w:val="21"/>
          <w:szCs w:val="21"/>
        </w:rPr>
        <w:t xml:space="preserve">rch </w:t>
      </w:r>
      <w:r>
        <w:rPr>
          <w:rFonts w:ascii="Times New Roman" w:hAnsi="Times New Roman"/>
          <w:b/>
          <w:bCs/>
          <w:sz w:val="21"/>
          <w:szCs w:val="21"/>
        </w:rPr>
        <w:t xml:space="preserve">2025- </w:t>
      </w:r>
      <w:r w:rsidR="00E56666">
        <w:rPr>
          <w:rFonts w:ascii="Times New Roman" w:hAnsi="Times New Roman"/>
          <w:b/>
          <w:bCs/>
          <w:sz w:val="21"/>
          <w:szCs w:val="21"/>
        </w:rPr>
        <w:t>Till Date</w:t>
      </w:r>
    </w:p>
    <w:p w14:paraId="50B31024" w14:textId="77777777" w:rsidR="000D5044" w:rsidRDefault="000D5044" w:rsidP="000D5044">
      <w:pPr>
        <w:spacing w:after="0" w:line="240" w:lineRule="auto"/>
        <w:contextualSpacing/>
        <w:jc w:val="both"/>
        <w:rPr>
          <w:rFonts w:ascii="Times New Roman" w:hAnsi="Times New Roman"/>
          <w:b/>
          <w:bCs/>
          <w:sz w:val="21"/>
          <w:szCs w:val="21"/>
        </w:rPr>
      </w:pPr>
      <w:r>
        <w:rPr>
          <w:rFonts w:ascii="Times New Roman" w:hAnsi="Times New Roman"/>
          <w:b/>
          <w:bCs/>
          <w:sz w:val="21"/>
          <w:szCs w:val="21"/>
        </w:rPr>
        <w:t>COX Enterprise – Atlanta</w:t>
      </w:r>
    </w:p>
    <w:p w14:paraId="007F18D0" w14:textId="2ACA019B" w:rsidR="000D5044" w:rsidRDefault="00425297" w:rsidP="000D5044">
      <w:pPr>
        <w:spacing w:after="0" w:line="240" w:lineRule="auto"/>
        <w:contextualSpacing/>
        <w:jc w:val="both"/>
        <w:rPr>
          <w:rFonts w:ascii="Times New Roman" w:hAnsi="Times New Roman"/>
          <w:b/>
          <w:bCs/>
          <w:sz w:val="21"/>
          <w:szCs w:val="21"/>
        </w:rPr>
      </w:pPr>
      <w:r>
        <w:rPr>
          <w:rFonts w:ascii="Times New Roman" w:hAnsi="Times New Roman"/>
          <w:b/>
          <w:bCs/>
          <w:sz w:val="21"/>
          <w:szCs w:val="21"/>
        </w:rPr>
        <w:t>BI Lead</w:t>
      </w:r>
    </w:p>
    <w:p w14:paraId="30FB6689" w14:textId="36F78CCD" w:rsidR="009B64DA" w:rsidRDefault="000D5044" w:rsidP="009B64DA">
      <w:pPr>
        <w:pStyle w:val="NormalWeb"/>
        <w:spacing w:before="0" w:after="0"/>
        <w:textAlignment w:val="baseline"/>
        <w:rPr>
          <w:color w:val="000000"/>
          <w:sz w:val="21"/>
          <w:szCs w:val="21"/>
        </w:rPr>
      </w:pPr>
      <w:r>
        <w:rPr>
          <w:b/>
          <w:bCs/>
          <w:sz w:val="21"/>
          <w:szCs w:val="21"/>
        </w:rPr>
        <w:t xml:space="preserve">Supply Chain Data Insights Project: </w:t>
      </w:r>
      <w:r w:rsidR="009B64DA" w:rsidRPr="009B64DA">
        <w:rPr>
          <w:color w:val="000000"/>
          <w:sz w:val="21"/>
          <w:szCs w:val="21"/>
        </w:rPr>
        <w:t xml:space="preserve">Worked on an enterprise </w:t>
      </w:r>
      <w:r w:rsidR="009B64DA" w:rsidRPr="009B64DA">
        <w:rPr>
          <w:b/>
          <w:bCs/>
          <w:color w:val="000000"/>
          <w:sz w:val="21"/>
          <w:szCs w:val="21"/>
        </w:rPr>
        <w:t>Supply Chain Analytics solution using Microsoft Fabric</w:t>
      </w:r>
      <w:r w:rsidR="009B64DA" w:rsidRPr="009B64DA">
        <w:rPr>
          <w:color w:val="000000"/>
          <w:sz w:val="21"/>
          <w:szCs w:val="21"/>
        </w:rPr>
        <w:t>, supporting a multi-</w:t>
      </w:r>
      <w:r w:rsidR="009B64DA" w:rsidRPr="009B64DA">
        <w:rPr>
          <w:color w:val="000000"/>
          <w:sz w:val="21"/>
          <w:szCs w:val="21"/>
        </w:rPr>
        <w:t>level hierarchy</w:t>
      </w:r>
      <w:r w:rsidR="009B64DA" w:rsidRPr="009B64DA">
        <w:rPr>
          <w:color w:val="000000"/>
          <w:sz w:val="21"/>
          <w:szCs w:val="21"/>
        </w:rPr>
        <w:t xml:space="preserve"> to streamline data ingestion, transformation, governance, and analytics. Leveraged </w:t>
      </w:r>
      <w:r w:rsidR="009B64DA" w:rsidRPr="009B64DA">
        <w:rPr>
          <w:b/>
          <w:bCs/>
          <w:color w:val="000000"/>
          <w:sz w:val="21"/>
          <w:szCs w:val="21"/>
        </w:rPr>
        <w:t>Fabric One</w:t>
      </w:r>
      <w:r w:rsidR="009B64DA">
        <w:rPr>
          <w:b/>
          <w:bCs/>
          <w:color w:val="000000"/>
          <w:sz w:val="21"/>
          <w:szCs w:val="21"/>
        </w:rPr>
        <w:t xml:space="preserve"> </w:t>
      </w:r>
      <w:r w:rsidR="009B64DA" w:rsidRPr="009B64DA">
        <w:rPr>
          <w:b/>
          <w:bCs/>
          <w:color w:val="000000"/>
          <w:sz w:val="21"/>
          <w:szCs w:val="21"/>
        </w:rPr>
        <w:t>Lake, Lakehouse/Warehouse concepts, and Power BI</w:t>
      </w:r>
      <w:r w:rsidR="009B64DA" w:rsidRPr="009B64DA">
        <w:rPr>
          <w:color w:val="000000"/>
          <w:sz w:val="21"/>
          <w:szCs w:val="21"/>
        </w:rPr>
        <w:t xml:space="preserve"> to deliver scalable, secure, and near real-time insights across management, underwriting, and operations teams.</w:t>
      </w:r>
    </w:p>
    <w:p w14:paraId="1C3E5BF5" w14:textId="34F8344E" w:rsidR="000D5044" w:rsidRDefault="000D5044" w:rsidP="009B64DA">
      <w:pPr>
        <w:pStyle w:val="NormalWeb"/>
        <w:spacing w:before="0" w:after="0"/>
        <w:textAlignment w:val="baseline"/>
        <w:rPr>
          <w:b/>
          <w:bCs/>
          <w:sz w:val="21"/>
          <w:szCs w:val="21"/>
          <w:u w:val="single"/>
        </w:rPr>
      </w:pPr>
      <w:r>
        <w:rPr>
          <w:b/>
          <w:bCs/>
          <w:sz w:val="21"/>
          <w:szCs w:val="21"/>
          <w:u w:val="single"/>
        </w:rPr>
        <w:t>Responsibilities:</w:t>
      </w:r>
    </w:p>
    <w:p w14:paraId="4D8A116D" w14:textId="77777777" w:rsidR="009B64DA" w:rsidRDefault="009B64DA" w:rsidP="009B64DA">
      <w:pPr>
        <w:pStyle w:val="NormalWeb"/>
        <w:spacing w:before="0" w:after="0"/>
        <w:textAlignment w:val="baseline"/>
        <w:rPr>
          <w:b/>
          <w:bCs/>
          <w:sz w:val="21"/>
          <w:szCs w:val="21"/>
          <w:u w:val="single"/>
        </w:rPr>
      </w:pPr>
    </w:p>
    <w:p w14:paraId="68D1D0C1"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Designed and developed </w:t>
      </w:r>
      <w:r w:rsidRPr="009B64DA">
        <w:rPr>
          <w:b/>
          <w:bCs/>
          <w:color w:val="000000"/>
          <w:sz w:val="21"/>
          <w:szCs w:val="21"/>
        </w:rPr>
        <w:t>Power BI dashboards within Microsoft Fabric</w:t>
      </w:r>
      <w:r w:rsidRPr="009B64DA">
        <w:rPr>
          <w:color w:val="000000"/>
          <w:sz w:val="21"/>
          <w:szCs w:val="21"/>
        </w:rPr>
        <w:t>, visualizing hierarchical supply chain data across three tiers (Management, Underwriting, Operations) to enable strategic and operational decision-making.</w:t>
      </w:r>
    </w:p>
    <w:p w14:paraId="54427665"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Implemented </w:t>
      </w:r>
      <w:r w:rsidRPr="009B64DA">
        <w:rPr>
          <w:b/>
          <w:bCs/>
          <w:color w:val="000000"/>
          <w:sz w:val="21"/>
          <w:szCs w:val="21"/>
        </w:rPr>
        <w:t>Fabric analytics architecture</w:t>
      </w:r>
      <w:r w:rsidRPr="009B64DA">
        <w:rPr>
          <w:color w:val="000000"/>
          <w:sz w:val="21"/>
          <w:szCs w:val="21"/>
        </w:rPr>
        <w:t xml:space="preserve"> by integrating data from Dataverse and Azure cloud sources into </w:t>
      </w:r>
      <w:r w:rsidRPr="009B64DA">
        <w:rPr>
          <w:b/>
          <w:bCs/>
          <w:color w:val="000000"/>
          <w:sz w:val="21"/>
          <w:szCs w:val="21"/>
        </w:rPr>
        <w:t xml:space="preserve">Fabric </w:t>
      </w:r>
      <w:proofErr w:type="spellStart"/>
      <w:r w:rsidRPr="009B64DA">
        <w:rPr>
          <w:b/>
          <w:bCs/>
          <w:color w:val="000000"/>
          <w:sz w:val="21"/>
          <w:szCs w:val="21"/>
        </w:rPr>
        <w:t>OneLake</w:t>
      </w:r>
      <w:proofErr w:type="spellEnd"/>
      <w:r w:rsidRPr="009B64DA">
        <w:rPr>
          <w:color w:val="000000"/>
          <w:sz w:val="21"/>
          <w:szCs w:val="21"/>
        </w:rPr>
        <w:t>, ensuring a single, governed source of truth for supply chain reporting.</w:t>
      </w:r>
    </w:p>
    <w:p w14:paraId="14C4EB51"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Built and managed </w:t>
      </w:r>
      <w:r w:rsidRPr="009B64DA">
        <w:rPr>
          <w:b/>
          <w:bCs/>
          <w:color w:val="000000"/>
          <w:sz w:val="21"/>
          <w:szCs w:val="21"/>
        </w:rPr>
        <w:t>ETL workflows aligned with Fabric Data Factory pipelines</w:t>
      </w:r>
      <w:r w:rsidRPr="009B64DA">
        <w:rPr>
          <w:color w:val="000000"/>
          <w:sz w:val="21"/>
          <w:szCs w:val="21"/>
        </w:rPr>
        <w:t xml:space="preserve">, automating data ingestion, transformation, and </w:t>
      </w:r>
      <w:proofErr w:type="gramStart"/>
      <w:r w:rsidRPr="009B64DA">
        <w:rPr>
          <w:color w:val="000000"/>
          <w:sz w:val="21"/>
          <w:szCs w:val="21"/>
        </w:rPr>
        <w:t>refresh</w:t>
      </w:r>
      <w:proofErr w:type="gramEnd"/>
      <w:r>
        <w:rPr>
          <w:color w:val="000000"/>
          <w:sz w:val="21"/>
          <w:szCs w:val="21"/>
        </w:rPr>
        <w:t xml:space="preserve"> </w:t>
      </w:r>
      <w:r w:rsidRPr="009B64DA">
        <w:rPr>
          <w:color w:val="000000"/>
          <w:sz w:val="21"/>
          <w:szCs w:val="21"/>
        </w:rPr>
        <w:t>processes to improve data accuracy and reduce manual intervention.</w:t>
      </w:r>
    </w:p>
    <w:p w14:paraId="6184481B"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Leveraged </w:t>
      </w:r>
      <w:r w:rsidRPr="009B64DA">
        <w:rPr>
          <w:b/>
          <w:bCs/>
          <w:color w:val="000000"/>
          <w:sz w:val="21"/>
          <w:szCs w:val="21"/>
        </w:rPr>
        <w:t>Fabric Lakehouse and Data Warehouse–style SQL models</w:t>
      </w:r>
      <w:r w:rsidRPr="009B64DA">
        <w:rPr>
          <w:color w:val="000000"/>
          <w:sz w:val="21"/>
          <w:szCs w:val="21"/>
        </w:rPr>
        <w:t xml:space="preserve"> (via Azure Synapse–based sources) to support large-scale data processing and high-performance analytical queries.</w:t>
      </w:r>
    </w:p>
    <w:p w14:paraId="2ACF312A"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Enabled </w:t>
      </w:r>
      <w:r w:rsidRPr="009B64DA">
        <w:rPr>
          <w:b/>
          <w:bCs/>
          <w:color w:val="000000"/>
          <w:sz w:val="21"/>
          <w:szCs w:val="21"/>
        </w:rPr>
        <w:t>near real-time reporting using Fabric Direct Lake–style access patterns</w:t>
      </w:r>
      <w:r w:rsidRPr="009B64DA">
        <w:rPr>
          <w:color w:val="000000"/>
          <w:sz w:val="21"/>
          <w:szCs w:val="21"/>
        </w:rPr>
        <w:t>, minimizing data duplication and improving Power BI report performance.</w:t>
      </w:r>
    </w:p>
    <w:p w14:paraId="699DEDAD"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Integrated </w:t>
      </w:r>
      <w:r w:rsidRPr="009B64DA">
        <w:rPr>
          <w:b/>
          <w:bCs/>
          <w:color w:val="000000"/>
          <w:sz w:val="21"/>
          <w:szCs w:val="21"/>
        </w:rPr>
        <w:t>Power Apps and Power Automate with Dataverse</w:t>
      </w:r>
      <w:r w:rsidRPr="009B64DA">
        <w:rPr>
          <w:color w:val="000000"/>
          <w:sz w:val="21"/>
          <w:szCs w:val="21"/>
        </w:rPr>
        <w:t>, feeding curated datasets into Fabric analytics layers for consistent and reliable reporting.</w:t>
      </w:r>
    </w:p>
    <w:p w14:paraId="6AB3E262"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lastRenderedPageBreak/>
        <w:t xml:space="preserve">Implemented </w:t>
      </w:r>
      <w:r w:rsidRPr="009B64DA">
        <w:rPr>
          <w:b/>
          <w:bCs/>
          <w:color w:val="000000"/>
          <w:sz w:val="21"/>
          <w:szCs w:val="21"/>
        </w:rPr>
        <w:t>row-level security (RLS) and role-based access controls</w:t>
      </w:r>
      <w:r w:rsidRPr="009B64DA">
        <w:rPr>
          <w:color w:val="000000"/>
          <w:sz w:val="21"/>
          <w:szCs w:val="21"/>
        </w:rPr>
        <w:t xml:space="preserve"> across Power BI semantic models to protect sensitive operational and financial supply chain data.</w:t>
      </w:r>
    </w:p>
    <w:p w14:paraId="1200AFF5"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Configured </w:t>
      </w:r>
      <w:r w:rsidRPr="009B64DA">
        <w:rPr>
          <w:b/>
          <w:bCs/>
          <w:color w:val="000000"/>
          <w:sz w:val="21"/>
          <w:szCs w:val="21"/>
        </w:rPr>
        <w:t>data governance and access controls</w:t>
      </w:r>
      <w:r w:rsidRPr="009B64DA">
        <w:rPr>
          <w:color w:val="000000"/>
          <w:sz w:val="21"/>
          <w:szCs w:val="21"/>
        </w:rPr>
        <w:t xml:space="preserve"> across Fabric-connected environments, ensuring secure consumption of analytics by business users.</w:t>
      </w:r>
    </w:p>
    <w:p w14:paraId="3F6B0220"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Created reusable </w:t>
      </w:r>
      <w:r w:rsidRPr="009B64DA">
        <w:rPr>
          <w:b/>
          <w:bCs/>
          <w:color w:val="000000"/>
          <w:sz w:val="21"/>
          <w:szCs w:val="21"/>
        </w:rPr>
        <w:t>dataflows, automated pipelines, and workflow components</w:t>
      </w:r>
      <w:r w:rsidRPr="009B64DA">
        <w:rPr>
          <w:color w:val="000000"/>
          <w:sz w:val="21"/>
          <w:szCs w:val="21"/>
        </w:rPr>
        <w:t xml:space="preserve"> aligned with Fabric best practices to enhance scalability and reduce development effort.</w:t>
      </w:r>
    </w:p>
    <w:p w14:paraId="073D6157" w14:textId="77777777" w:rsidR="009B64DA" w:rsidRP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Collaborated with business stakeholders to translate complex supply chain requirements into </w:t>
      </w:r>
      <w:r w:rsidRPr="009B64DA">
        <w:rPr>
          <w:b/>
          <w:bCs/>
          <w:color w:val="000000"/>
          <w:sz w:val="21"/>
          <w:szCs w:val="21"/>
        </w:rPr>
        <w:t>Fabric-ready data models, KPIs, and dashboards</w:t>
      </w:r>
      <w:r w:rsidRPr="009B64DA">
        <w:rPr>
          <w:color w:val="000000"/>
          <w:sz w:val="21"/>
          <w:szCs w:val="21"/>
        </w:rPr>
        <w:t>.</w:t>
      </w:r>
    </w:p>
    <w:p w14:paraId="6CC27758" w14:textId="15DDB323" w:rsidR="009B64DA" w:rsidRDefault="009B64DA" w:rsidP="009B64DA">
      <w:pPr>
        <w:pStyle w:val="NormalWeb"/>
        <w:numPr>
          <w:ilvl w:val="0"/>
          <w:numId w:val="15"/>
        </w:numPr>
        <w:spacing w:before="0" w:after="0"/>
        <w:textAlignment w:val="baseline"/>
        <w:rPr>
          <w:color w:val="000000"/>
          <w:sz w:val="21"/>
          <w:szCs w:val="21"/>
        </w:rPr>
      </w:pPr>
      <w:r w:rsidRPr="009B64DA">
        <w:rPr>
          <w:color w:val="000000"/>
          <w:sz w:val="21"/>
          <w:szCs w:val="21"/>
        </w:rPr>
        <w:t xml:space="preserve">Conducted </w:t>
      </w:r>
      <w:r w:rsidRPr="009B64DA">
        <w:rPr>
          <w:b/>
          <w:bCs/>
          <w:color w:val="000000"/>
          <w:sz w:val="21"/>
          <w:szCs w:val="21"/>
        </w:rPr>
        <w:t>User Acceptance Testing (UAT)</w:t>
      </w:r>
      <w:r w:rsidRPr="009B64DA">
        <w:rPr>
          <w:color w:val="000000"/>
          <w:sz w:val="21"/>
          <w:szCs w:val="21"/>
        </w:rPr>
        <w:t xml:space="preserve"> and delivered training sessions to business users on Fabric-powered dashboards and automated analytics workflows.</w:t>
      </w:r>
    </w:p>
    <w:p w14:paraId="01FC849D" w14:textId="77777777" w:rsidR="009B64DA" w:rsidRPr="009B64DA" w:rsidRDefault="009B64DA" w:rsidP="009B64DA">
      <w:pPr>
        <w:pStyle w:val="NormalWeb"/>
        <w:spacing w:before="0" w:after="0"/>
        <w:ind w:left="720"/>
        <w:textAlignment w:val="baseline"/>
        <w:rPr>
          <w:color w:val="000000"/>
          <w:sz w:val="21"/>
          <w:szCs w:val="21"/>
        </w:rPr>
      </w:pPr>
    </w:p>
    <w:p w14:paraId="2A3D8435" w14:textId="399F994C" w:rsidR="000D5044" w:rsidRDefault="00235BF6" w:rsidP="000D5044">
      <w:pPr>
        <w:spacing w:after="0" w:line="240" w:lineRule="auto"/>
        <w:contextualSpacing/>
        <w:jc w:val="both"/>
        <w:rPr>
          <w:rFonts w:ascii="Times New Roman" w:hAnsi="Times New Roman"/>
          <w:sz w:val="21"/>
          <w:szCs w:val="21"/>
        </w:rPr>
      </w:pPr>
      <w:r>
        <w:rPr>
          <w:rFonts w:ascii="Times New Roman" w:hAnsi="Times New Roman"/>
          <w:b/>
          <w:bCs/>
          <w:sz w:val="21"/>
          <w:szCs w:val="21"/>
        </w:rPr>
        <w:t xml:space="preserve">August 2018 – </w:t>
      </w:r>
      <w:r w:rsidR="00101B4F">
        <w:rPr>
          <w:rFonts w:ascii="Times New Roman" w:hAnsi="Times New Roman"/>
          <w:b/>
          <w:bCs/>
          <w:sz w:val="21"/>
          <w:szCs w:val="21"/>
        </w:rPr>
        <w:t>November</w:t>
      </w:r>
      <w:r w:rsidR="006D5E5C">
        <w:rPr>
          <w:rFonts w:ascii="Times New Roman" w:hAnsi="Times New Roman"/>
          <w:b/>
          <w:bCs/>
          <w:sz w:val="21"/>
          <w:szCs w:val="21"/>
        </w:rPr>
        <w:t xml:space="preserve"> </w:t>
      </w:r>
      <w:r w:rsidR="000D5044">
        <w:rPr>
          <w:rFonts w:ascii="Times New Roman" w:hAnsi="Times New Roman"/>
          <w:b/>
          <w:bCs/>
          <w:sz w:val="21"/>
          <w:szCs w:val="21"/>
        </w:rPr>
        <w:t>202</w:t>
      </w:r>
      <w:r w:rsidR="00606946">
        <w:rPr>
          <w:rFonts w:ascii="Times New Roman" w:hAnsi="Times New Roman"/>
          <w:b/>
          <w:bCs/>
          <w:sz w:val="21"/>
          <w:szCs w:val="21"/>
        </w:rPr>
        <w:t>4</w:t>
      </w:r>
    </w:p>
    <w:p w14:paraId="6D29521E" w14:textId="15059BCE" w:rsidR="0044328E" w:rsidRDefault="000D5044" w:rsidP="000D5044">
      <w:pPr>
        <w:spacing w:after="0" w:line="240" w:lineRule="auto"/>
        <w:contextualSpacing/>
        <w:jc w:val="both"/>
        <w:rPr>
          <w:rFonts w:ascii="Times New Roman" w:hAnsi="Times New Roman"/>
          <w:sz w:val="21"/>
          <w:szCs w:val="21"/>
        </w:rPr>
      </w:pPr>
      <w:r>
        <w:rPr>
          <w:rFonts w:ascii="Times New Roman" w:hAnsi="Times New Roman"/>
          <w:sz w:val="21"/>
          <w:szCs w:val="21"/>
        </w:rPr>
        <w:t xml:space="preserve"> </w:t>
      </w:r>
      <w:r w:rsidR="00235BF6">
        <w:rPr>
          <w:rFonts w:ascii="Times New Roman" w:hAnsi="Times New Roman"/>
          <w:b/>
          <w:bCs/>
          <w:sz w:val="21"/>
          <w:szCs w:val="21"/>
        </w:rPr>
        <w:t>FORD Motors, Dearborn, MI</w:t>
      </w:r>
      <w:r w:rsidR="00235BF6">
        <w:rPr>
          <w:rFonts w:ascii="Times New Roman" w:hAnsi="Times New Roman"/>
          <w:b/>
          <w:bCs/>
          <w:sz w:val="21"/>
          <w:szCs w:val="21"/>
        </w:rPr>
        <w:tab/>
      </w:r>
      <w:r w:rsidR="00235BF6">
        <w:rPr>
          <w:rFonts w:ascii="Times New Roman" w:hAnsi="Times New Roman"/>
          <w:b/>
          <w:bCs/>
          <w:sz w:val="21"/>
          <w:szCs w:val="21"/>
        </w:rPr>
        <w:tab/>
      </w:r>
      <w:r w:rsidR="00235BF6">
        <w:rPr>
          <w:rFonts w:ascii="Times New Roman" w:hAnsi="Times New Roman"/>
          <w:b/>
          <w:bCs/>
          <w:sz w:val="21"/>
          <w:szCs w:val="21"/>
        </w:rPr>
        <w:tab/>
      </w:r>
      <w:r w:rsidR="00235BF6">
        <w:rPr>
          <w:rFonts w:ascii="Times New Roman" w:hAnsi="Times New Roman"/>
          <w:b/>
          <w:bCs/>
          <w:sz w:val="21"/>
          <w:szCs w:val="21"/>
        </w:rPr>
        <w:tab/>
      </w:r>
    </w:p>
    <w:p w14:paraId="65402BE0" w14:textId="042416CB" w:rsidR="0044328E" w:rsidRDefault="000D5044" w:rsidP="000D5044">
      <w:pPr>
        <w:spacing w:after="0" w:line="240" w:lineRule="auto"/>
        <w:contextualSpacing/>
        <w:jc w:val="both"/>
        <w:rPr>
          <w:rFonts w:ascii="Times New Roman" w:hAnsi="Times New Roman"/>
          <w:sz w:val="21"/>
          <w:szCs w:val="21"/>
        </w:rPr>
      </w:pPr>
      <w:r>
        <w:rPr>
          <w:rFonts w:ascii="Times New Roman" w:hAnsi="Times New Roman"/>
          <w:b/>
          <w:bCs/>
          <w:sz w:val="21"/>
          <w:szCs w:val="21"/>
        </w:rPr>
        <w:t xml:space="preserve"> </w:t>
      </w:r>
      <w:r w:rsidR="00425297">
        <w:rPr>
          <w:rFonts w:ascii="Times New Roman" w:hAnsi="Times New Roman"/>
          <w:b/>
          <w:bCs/>
          <w:sz w:val="21"/>
          <w:szCs w:val="21"/>
        </w:rPr>
        <w:t>BI Developer/</w:t>
      </w:r>
      <w:r w:rsidR="00EF0502">
        <w:rPr>
          <w:rFonts w:ascii="Times New Roman" w:hAnsi="Times New Roman"/>
          <w:b/>
          <w:bCs/>
          <w:sz w:val="21"/>
          <w:szCs w:val="21"/>
        </w:rPr>
        <w:t xml:space="preserve">Data </w:t>
      </w:r>
      <w:r w:rsidR="0041583E">
        <w:rPr>
          <w:rFonts w:ascii="Times New Roman" w:hAnsi="Times New Roman"/>
          <w:b/>
          <w:bCs/>
          <w:sz w:val="21"/>
          <w:szCs w:val="21"/>
        </w:rPr>
        <w:t xml:space="preserve">Visualization </w:t>
      </w:r>
      <w:r w:rsidR="005A6FEE">
        <w:rPr>
          <w:rFonts w:ascii="Times New Roman" w:hAnsi="Times New Roman"/>
          <w:b/>
          <w:bCs/>
          <w:sz w:val="21"/>
          <w:szCs w:val="21"/>
        </w:rPr>
        <w:t>Specialist</w:t>
      </w:r>
    </w:p>
    <w:p w14:paraId="69E02EA0" w14:textId="77777777" w:rsidR="0044328E" w:rsidRDefault="0044328E" w:rsidP="00B55C89">
      <w:pPr>
        <w:spacing w:after="0" w:line="240" w:lineRule="auto"/>
        <w:ind w:left="720"/>
        <w:contextualSpacing/>
        <w:jc w:val="both"/>
        <w:rPr>
          <w:rFonts w:ascii="Times New Roman" w:hAnsi="Times New Roman"/>
          <w:b/>
          <w:bCs/>
          <w:sz w:val="21"/>
          <w:szCs w:val="21"/>
        </w:rPr>
      </w:pPr>
    </w:p>
    <w:p w14:paraId="238A1B98" w14:textId="2DF1661B" w:rsidR="000D5044" w:rsidRDefault="000D5044" w:rsidP="000D5044">
      <w:pPr>
        <w:spacing w:after="0" w:line="240" w:lineRule="auto"/>
        <w:contextualSpacing/>
        <w:jc w:val="both"/>
        <w:rPr>
          <w:rFonts w:ascii="Times New Roman" w:hAnsi="Times New Roman"/>
          <w:sz w:val="21"/>
          <w:szCs w:val="21"/>
        </w:rPr>
      </w:pPr>
      <w:r>
        <w:rPr>
          <w:rFonts w:ascii="Times New Roman" w:hAnsi="Times New Roman"/>
          <w:b/>
          <w:bCs/>
          <w:sz w:val="21"/>
          <w:szCs w:val="21"/>
        </w:rPr>
        <w:t xml:space="preserve"> </w:t>
      </w:r>
      <w:r w:rsidR="00235BF6">
        <w:rPr>
          <w:rFonts w:ascii="Times New Roman" w:hAnsi="Times New Roman"/>
          <w:b/>
          <w:bCs/>
          <w:sz w:val="21"/>
          <w:szCs w:val="21"/>
        </w:rPr>
        <w:t xml:space="preserve">Global Contact Center Technology Project: </w:t>
      </w:r>
      <w:r w:rsidR="00235BF6">
        <w:rPr>
          <w:rFonts w:ascii="Times New Roman" w:hAnsi="Times New Roman"/>
          <w:sz w:val="21"/>
          <w:szCs w:val="21"/>
        </w:rPr>
        <w:t xml:space="preserve">This project focuses on the management and analysis of case data, </w:t>
      </w:r>
      <w:r>
        <w:rPr>
          <w:rFonts w:ascii="Times New Roman" w:hAnsi="Times New Roman"/>
          <w:sz w:val="21"/>
          <w:szCs w:val="21"/>
        </w:rPr>
        <w:t>providing detailed</w:t>
      </w:r>
      <w:r w:rsidR="00235BF6">
        <w:rPr>
          <w:rFonts w:ascii="Times New Roman" w:hAnsi="Times New Roman"/>
          <w:sz w:val="21"/>
          <w:szCs w:val="21"/>
        </w:rPr>
        <w:t xml:space="preserve"> insights into case status and classification levels. It tracks the model and year of products related to each case, as well </w:t>
      </w:r>
      <w:r>
        <w:rPr>
          <w:rFonts w:ascii="Times New Roman" w:hAnsi="Times New Roman"/>
          <w:sz w:val="21"/>
          <w:szCs w:val="21"/>
        </w:rPr>
        <w:t>as the</w:t>
      </w:r>
      <w:r w:rsidR="00235BF6">
        <w:rPr>
          <w:rFonts w:ascii="Times New Roman" w:hAnsi="Times New Roman"/>
          <w:sz w:val="21"/>
          <w:szCs w:val="21"/>
        </w:rPr>
        <w:t xml:space="preserve"> case handling time across various teams. The objective is to enable higher management to efficiently monitor these metrics through a comprehensive visualization dashboard, facilitating informed decision-making and improving operational efficiency.</w:t>
      </w:r>
    </w:p>
    <w:p w14:paraId="4205AF7A" w14:textId="77777777" w:rsidR="000D5044" w:rsidRDefault="000D5044" w:rsidP="000D5044">
      <w:pPr>
        <w:spacing w:after="0" w:line="240" w:lineRule="auto"/>
        <w:contextualSpacing/>
        <w:jc w:val="both"/>
        <w:rPr>
          <w:rFonts w:ascii="Times New Roman" w:hAnsi="Times New Roman"/>
          <w:sz w:val="21"/>
          <w:szCs w:val="21"/>
        </w:rPr>
      </w:pPr>
    </w:p>
    <w:p w14:paraId="31BDA938" w14:textId="045167BF" w:rsidR="0044328E" w:rsidRPr="00425297" w:rsidRDefault="00235BF6" w:rsidP="000D5044">
      <w:pPr>
        <w:spacing w:after="0" w:line="240" w:lineRule="auto"/>
        <w:contextualSpacing/>
        <w:jc w:val="both"/>
        <w:rPr>
          <w:rFonts w:ascii="Times New Roman" w:hAnsi="Times New Roman"/>
          <w:b/>
          <w:bCs/>
          <w:sz w:val="21"/>
          <w:szCs w:val="21"/>
          <w:u w:val="single"/>
        </w:rPr>
      </w:pPr>
      <w:r w:rsidRPr="00425297">
        <w:rPr>
          <w:rFonts w:ascii="Times New Roman" w:hAnsi="Times New Roman"/>
          <w:b/>
          <w:bCs/>
          <w:sz w:val="21"/>
          <w:szCs w:val="21"/>
          <w:u w:val="single"/>
        </w:rPr>
        <w:t>Responsibilities:</w:t>
      </w:r>
    </w:p>
    <w:p w14:paraId="01C89705" w14:textId="77777777" w:rsidR="001B510E" w:rsidRDefault="001B510E" w:rsidP="00B55C89">
      <w:pPr>
        <w:spacing w:after="0" w:line="240" w:lineRule="auto"/>
        <w:ind w:left="720"/>
        <w:contextualSpacing/>
        <w:jc w:val="both"/>
        <w:rPr>
          <w:rFonts w:ascii="Times New Roman" w:hAnsi="Times New Roman"/>
          <w:b/>
          <w:bCs/>
          <w:sz w:val="21"/>
          <w:szCs w:val="21"/>
        </w:rPr>
      </w:pPr>
    </w:p>
    <w:p w14:paraId="1F313A6F" w14:textId="41D30676" w:rsidR="003978DB" w:rsidRPr="003F45A7" w:rsidRDefault="003978DB" w:rsidP="003F45A7">
      <w:pPr>
        <w:pStyle w:val="ListParagraph"/>
        <w:numPr>
          <w:ilvl w:val="0"/>
          <w:numId w:val="12"/>
        </w:numPr>
        <w:spacing w:after="0" w:line="240" w:lineRule="auto"/>
        <w:jc w:val="both"/>
        <w:rPr>
          <w:rFonts w:ascii="Times New Roman" w:hAnsi="Times New Roman" w:cs="Times New Roman"/>
          <w:sz w:val="21"/>
          <w:szCs w:val="21"/>
          <w:vertAlign w:val="baseline"/>
        </w:rPr>
      </w:pPr>
      <w:r w:rsidRPr="003F45A7">
        <w:rPr>
          <w:rFonts w:ascii="Times New Roman" w:hAnsi="Times New Roman" w:cs="Times New Roman"/>
          <w:sz w:val="21"/>
          <w:szCs w:val="21"/>
          <w:vertAlign w:val="baseline"/>
        </w:rPr>
        <w:t>Experience in collaborating with Ford Global Contact Center business customers to develop analytical reports and dashboards.</w:t>
      </w:r>
    </w:p>
    <w:p w14:paraId="3E9B737D" w14:textId="4FC0C16F" w:rsidR="003978DB" w:rsidRDefault="003978DB" w:rsidP="003F45A7">
      <w:pPr>
        <w:pStyle w:val="ListParagraph"/>
        <w:numPr>
          <w:ilvl w:val="0"/>
          <w:numId w:val="12"/>
        </w:numPr>
        <w:spacing w:after="0" w:line="240" w:lineRule="auto"/>
        <w:jc w:val="both"/>
        <w:rPr>
          <w:rFonts w:ascii="Times New Roman" w:hAnsi="Times New Roman" w:cs="Times New Roman"/>
          <w:sz w:val="21"/>
          <w:szCs w:val="21"/>
          <w:vertAlign w:val="baseline"/>
        </w:rPr>
      </w:pPr>
      <w:r w:rsidRPr="003F45A7">
        <w:rPr>
          <w:rFonts w:ascii="Times New Roman" w:hAnsi="Times New Roman" w:cs="Times New Roman"/>
          <w:sz w:val="21"/>
          <w:szCs w:val="21"/>
          <w:vertAlign w:val="baseline"/>
        </w:rPr>
        <w:t>Worked on data analytics and BI solutions aligned with business objectives, ensuring data-driven decision-making.</w:t>
      </w:r>
    </w:p>
    <w:p w14:paraId="76A292BA" w14:textId="36ABBDC5" w:rsid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 xml:space="preserve"> Developed and deployed high-impact Power BI dashboards for the Global Contact Center (NA and Europe), visualizing critical performance metrics (e.g., case handling time, closure rates, team load, and regional wait times), which directly improved operational visibility for Tier 1 teams.</w:t>
      </w:r>
    </w:p>
    <w:p w14:paraId="4B032378" w14:textId="527491FA"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6223B9">
        <w:rPr>
          <w:rFonts w:ascii="Times New Roman" w:hAnsi="Times New Roman" w:cs="Times New Roman"/>
          <w:sz w:val="21"/>
          <w:szCs w:val="21"/>
          <w:vertAlign w:val="baseline"/>
        </w:rPr>
        <w:t>Developed and utilized complex DAX expressions and custom measures within Power BI to accurately track performance indicators, including calculating rolling averages, year-over-year variances, and benchmarking team productivity against internal and industry standards.</w:t>
      </w:r>
    </w:p>
    <w:p w14:paraId="55E3E20E" w14:textId="6F80E7D0"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Designed, developed, and optimized</w:t>
      </w:r>
      <w:r w:rsidR="00425297">
        <w:rPr>
          <w:rFonts w:ascii="Times New Roman" w:hAnsi="Times New Roman" w:cs="Times New Roman"/>
          <w:sz w:val="21"/>
          <w:szCs w:val="21"/>
          <w:vertAlign w:val="baseline"/>
        </w:rPr>
        <w:t xml:space="preserve"> </w:t>
      </w:r>
      <w:r w:rsidRPr="009653E1">
        <w:rPr>
          <w:rFonts w:ascii="Times New Roman" w:hAnsi="Times New Roman" w:cs="Times New Roman"/>
          <w:sz w:val="21"/>
          <w:szCs w:val="21"/>
          <w:vertAlign w:val="baseline"/>
        </w:rPr>
        <w:t>complex Alteryx workflows to efficiently join, cleanse, and transform massive-scale multi-source data (Hadoop, Teradata, SQL) and load it into Google Cloud Platform (GCP), significantly improving data processing speed.</w:t>
      </w:r>
    </w:p>
    <w:p w14:paraId="22640FED" w14:textId="0B91C228"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Data Governance and Security Implementation: Architected and implemented a stringent data access strategy by applying Row-Level Security (RLS) in Power BI based on user region and designation, ensuring compliance and data segregation for sensitive metrics across 100+ global users.</w:t>
      </w:r>
    </w:p>
    <w:p w14:paraId="73C3AC98" w14:textId="4CF11C96" w:rsid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Designed and implemented robust star schema data models in Oracle SQL, optimizing massive datasets for reporting, and utilized advanced DAX calculations and Power Query (M) scripting to build custom, complex measures.</w:t>
      </w:r>
    </w:p>
    <w:p w14:paraId="7C1E1A1B" w14:textId="01BEB6BB"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 xml:space="preserve">Constantly monitored and tuned Power BI reports and datasets, optimizing </w:t>
      </w:r>
      <w:r w:rsidRPr="00DE5175">
        <w:rPr>
          <w:rFonts w:ascii="Times New Roman" w:hAnsi="Times New Roman" w:cs="Times New Roman"/>
          <w:sz w:val="21"/>
          <w:szCs w:val="21"/>
          <w:vertAlign w:val="baseline"/>
        </w:rPr>
        <w:t>Power Query (M) scripts</w:t>
      </w:r>
      <w:r w:rsidRPr="009653E1">
        <w:rPr>
          <w:rFonts w:ascii="Times New Roman" w:hAnsi="Times New Roman" w:cs="Times New Roman"/>
          <w:sz w:val="21"/>
          <w:szCs w:val="21"/>
          <w:vertAlign w:val="baseline"/>
        </w:rPr>
        <w:t xml:space="preserve"> and configuring data gateway settings to ensure all data refreshes were </w:t>
      </w:r>
      <w:r w:rsidRPr="00DE5175">
        <w:rPr>
          <w:rFonts w:ascii="Times New Roman" w:hAnsi="Times New Roman" w:cs="Times New Roman"/>
          <w:sz w:val="21"/>
          <w:szCs w:val="21"/>
          <w:vertAlign w:val="baseline"/>
        </w:rPr>
        <w:t>fast, reliable, defined business timelines</w:t>
      </w:r>
      <w:r w:rsidRPr="009653E1">
        <w:rPr>
          <w:rFonts w:ascii="Times New Roman" w:hAnsi="Times New Roman" w:cs="Times New Roman"/>
          <w:sz w:val="21"/>
          <w:szCs w:val="21"/>
          <w:vertAlign w:val="baseline"/>
        </w:rPr>
        <w:t>.</w:t>
      </w:r>
    </w:p>
    <w:p w14:paraId="34C13795" w14:textId="68FC85A4"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Implemented robust data validation mechanisms</w:t>
      </w:r>
      <w:r>
        <w:rPr>
          <w:rFonts w:ascii="Times New Roman" w:hAnsi="Times New Roman" w:cs="Times New Roman"/>
          <w:sz w:val="21"/>
          <w:szCs w:val="21"/>
          <w:vertAlign w:val="baseline"/>
        </w:rPr>
        <w:t xml:space="preserve"> </w:t>
      </w:r>
      <w:r w:rsidRPr="009653E1">
        <w:rPr>
          <w:rFonts w:ascii="Times New Roman" w:hAnsi="Times New Roman" w:cs="Times New Roman"/>
          <w:sz w:val="21"/>
          <w:szCs w:val="21"/>
          <w:vertAlign w:val="baseline"/>
        </w:rPr>
        <w:t xml:space="preserve">including custom Power Query functions and Python scripts to debug, cleanse, and ensure </w:t>
      </w:r>
      <w:r>
        <w:rPr>
          <w:rFonts w:ascii="Times New Roman" w:hAnsi="Times New Roman" w:cs="Times New Roman"/>
          <w:sz w:val="21"/>
          <w:szCs w:val="21"/>
          <w:vertAlign w:val="baseline"/>
        </w:rPr>
        <w:t xml:space="preserve">data </w:t>
      </w:r>
      <w:r w:rsidRPr="009653E1">
        <w:rPr>
          <w:rFonts w:ascii="Times New Roman" w:hAnsi="Times New Roman" w:cs="Times New Roman"/>
          <w:sz w:val="21"/>
          <w:szCs w:val="21"/>
          <w:vertAlign w:val="baseline"/>
        </w:rPr>
        <w:t>accuracy and reliability for dashboards consumed by senior management.</w:t>
      </w:r>
    </w:p>
    <w:p w14:paraId="737E2C69" w14:textId="22E200CA"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Championed Agile methodology Rally and implemented version control using Git/Tabular Editor for the automated deployment of Power BI artifacts across development, UAT, and production environments, minimizing deployment risks.</w:t>
      </w:r>
    </w:p>
    <w:p w14:paraId="4A7ABDD1" w14:textId="77BEAAEF"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Provided development and support for existing Qlik Sense applications, utilizing advanced Qlik functions, Set Analysis, and Variables, and designed reusable components QVDs and common data models</w:t>
      </w:r>
      <w:r>
        <w:rPr>
          <w:rFonts w:ascii="Times New Roman" w:hAnsi="Times New Roman" w:cs="Times New Roman"/>
          <w:sz w:val="21"/>
          <w:szCs w:val="21"/>
          <w:vertAlign w:val="baseline"/>
        </w:rPr>
        <w:t xml:space="preserve"> </w:t>
      </w:r>
      <w:r w:rsidRPr="009653E1">
        <w:rPr>
          <w:rFonts w:ascii="Times New Roman" w:hAnsi="Times New Roman" w:cs="Times New Roman"/>
          <w:sz w:val="21"/>
          <w:szCs w:val="21"/>
          <w:vertAlign w:val="baseline"/>
        </w:rPr>
        <w:t>to enhance efficiency.</w:t>
      </w:r>
    </w:p>
    <w:p w14:paraId="61D0D690" w14:textId="3C7413B3" w:rsid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Automated dashboard data refreshes user notifications using Power Automate, and scheduled N</w:t>
      </w:r>
      <w:r>
        <w:rPr>
          <w:rFonts w:ascii="Times New Roman" w:hAnsi="Times New Roman" w:cs="Times New Roman"/>
          <w:sz w:val="21"/>
          <w:szCs w:val="21"/>
          <w:vertAlign w:val="baseline"/>
        </w:rPr>
        <w:t xml:space="preserve"> </w:t>
      </w:r>
      <w:r w:rsidRPr="009653E1">
        <w:rPr>
          <w:rFonts w:ascii="Times New Roman" w:hAnsi="Times New Roman" w:cs="Times New Roman"/>
          <w:sz w:val="21"/>
          <w:szCs w:val="21"/>
          <w:vertAlign w:val="baseline"/>
        </w:rPr>
        <w:t>Printing reports to be automatically posted to Microsoft Teams folders, reducing manual reporting effort.</w:t>
      </w:r>
    </w:p>
    <w:p w14:paraId="79D99ED4" w14:textId="1860F42D"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Leveraged Qlik Sense expertise to connect to diverse, massive datasets (MS SQL Server, and Hadoop), implementing Set Analysis and Variables to build highly responsive, dynamic dashboards that complimented the Power BI infrastructure.</w:t>
      </w:r>
    </w:p>
    <w:p w14:paraId="1B1707E9" w14:textId="18B5930E" w:rsidR="009653E1" w:rsidRPr="00C202D7"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C202D7">
        <w:rPr>
          <w:rFonts w:ascii="Times New Roman" w:hAnsi="Times New Roman" w:cs="Times New Roman"/>
          <w:sz w:val="21"/>
          <w:szCs w:val="21"/>
          <w:vertAlign w:val="baseline"/>
        </w:rPr>
        <w:t>Drove end-to-end BI solution delivery,</w:t>
      </w:r>
      <w:r w:rsidRPr="009653E1">
        <w:rPr>
          <w:rFonts w:ascii="Times New Roman" w:hAnsi="Times New Roman" w:cs="Times New Roman"/>
          <w:sz w:val="21"/>
          <w:szCs w:val="21"/>
          <w:vertAlign w:val="baseline"/>
        </w:rPr>
        <w:t xml:space="preserve"> collaborating with </w:t>
      </w:r>
      <w:r w:rsidRPr="00C202D7">
        <w:rPr>
          <w:rFonts w:ascii="Times New Roman" w:hAnsi="Times New Roman" w:cs="Times New Roman"/>
          <w:sz w:val="21"/>
          <w:szCs w:val="21"/>
          <w:vertAlign w:val="baseline"/>
        </w:rPr>
        <w:t>data engineers on ADF pipeline</w:t>
      </w:r>
      <w:r w:rsidRPr="009653E1">
        <w:rPr>
          <w:rFonts w:ascii="Times New Roman" w:hAnsi="Times New Roman" w:cs="Times New Roman"/>
          <w:b/>
          <w:bCs/>
          <w:sz w:val="21"/>
          <w:szCs w:val="21"/>
          <w:vertAlign w:val="baseline"/>
        </w:rPr>
        <w:t xml:space="preserve"> </w:t>
      </w:r>
      <w:r w:rsidRPr="009653E1">
        <w:rPr>
          <w:rFonts w:ascii="Times New Roman" w:hAnsi="Times New Roman" w:cs="Times New Roman"/>
          <w:sz w:val="21"/>
          <w:szCs w:val="21"/>
          <w:vertAlign w:val="baseline"/>
        </w:rPr>
        <w:t xml:space="preserve">coordinated and partnering with </w:t>
      </w:r>
      <w:r w:rsidRPr="009653E1">
        <w:rPr>
          <w:rFonts w:ascii="Times New Roman" w:hAnsi="Times New Roman" w:cs="Times New Roman"/>
          <w:b/>
          <w:bCs/>
          <w:sz w:val="21"/>
          <w:szCs w:val="21"/>
          <w:vertAlign w:val="baseline"/>
        </w:rPr>
        <w:t>business users</w:t>
      </w:r>
      <w:r w:rsidRPr="009653E1">
        <w:rPr>
          <w:rFonts w:ascii="Times New Roman" w:hAnsi="Times New Roman" w:cs="Times New Roman"/>
          <w:sz w:val="21"/>
          <w:szCs w:val="21"/>
          <w:vertAlign w:val="baseline"/>
        </w:rPr>
        <w:t xml:space="preserve"> to gather requirements, leading the process from initial design through final </w:t>
      </w:r>
      <w:r w:rsidRPr="00C202D7">
        <w:rPr>
          <w:rFonts w:ascii="Times New Roman" w:hAnsi="Times New Roman" w:cs="Times New Roman"/>
          <w:sz w:val="21"/>
          <w:szCs w:val="21"/>
          <w:vertAlign w:val="baseline"/>
        </w:rPr>
        <w:t>performance testing and production promotion.</w:t>
      </w:r>
    </w:p>
    <w:p w14:paraId="38B63C24" w14:textId="37282B6F" w:rsid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UX principles applied to design intuitive dashboards with logical flow, dynamic visuals, and drill-through functionality, and conducted training sessions to maximize user adoption and data literacy.</w:t>
      </w:r>
    </w:p>
    <w:p w14:paraId="2505D00B" w14:textId="77777777"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9653E1">
        <w:rPr>
          <w:rFonts w:ascii="Times New Roman" w:hAnsi="Times New Roman" w:cs="Times New Roman"/>
          <w:sz w:val="21"/>
          <w:szCs w:val="21"/>
          <w:vertAlign w:val="baseline"/>
        </w:rPr>
        <w:t>Integrated AI-driven insights and predictive analytics (e.g., trend analysis and forecasting models) directly into Power BI dashboards to assist management in proactive decision-making regarding future case volume and staffing needs.</w:t>
      </w:r>
    </w:p>
    <w:p w14:paraId="1CD7FCB1" w14:textId="10315E9E" w:rsidR="009653E1" w:rsidRPr="009653E1" w:rsidRDefault="009653E1" w:rsidP="009653E1">
      <w:pPr>
        <w:pStyle w:val="ListParagraph"/>
        <w:numPr>
          <w:ilvl w:val="0"/>
          <w:numId w:val="12"/>
        </w:numPr>
        <w:spacing w:after="0" w:line="240" w:lineRule="auto"/>
        <w:jc w:val="both"/>
        <w:rPr>
          <w:rFonts w:ascii="Times New Roman" w:hAnsi="Times New Roman" w:cs="Times New Roman"/>
          <w:sz w:val="21"/>
          <w:szCs w:val="21"/>
          <w:vertAlign w:val="baseline"/>
        </w:rPr>
      </w:pPr>
      <w:r w:rsidRPr="006223B9">
        <w:rPr>
          <w:rFonts w:ascii="Times New Roman" w:hAnsi="Times New Roman" w:cs="Times New Roman"/>
          <w:sz w:val="21"/>
          <w:szCs w:val="21"/>
          <w:vertAlign w:val="baseline"/>
        </w:rPr>
        <w:t>Led comprehensive quality assurance efforts, including Performance Testing, User Acceptance Testing (UAT), and data security testing, validating system responsiveness, usability, and full compliance with internal Ford IT policies and data governance regulations before every production release.</w:t>
      </w:r>
    </w:p>
    <w:p w14:paraId="2DE59B5B" w14:textId="77777777" w:rsidR="009653E1" w:rsidRPr="003F45A7" w:rsidRDefault="009653E1" w:rsidP="009653E1">
      <w:pPr>
        <w:pStyle w:val="ListParagraph"/>
        <w:spacing w:after="0" w:line="240" w:lineRule="auto"/>
        <w:ind w:firstLine="0"/>
        <w:jc w:val="both"/>
        <w:rPr>
          <w:rFonts w:ascii="Times New Roman" w:hAnsi="Times New Roman" w:cs="Times New Roman"/>
          <w:sz w:val="21"/>
          <w:szCs w:val="21"/>
          <w:vertAlign w:val="baseline"/>
        </w:rPr>
      </w:pPr>
    </w:p>
    <w:p w14:paraId="2DBC758C" w14:textId="77777777" w:rsidR="001B510E" w:rsidRPr="0018233E" w:rsidRDefault="001B510E" w:rsidP="001B510E">
      <w:pPr>
        <w:spacing w:after="0" w:line="240" w:lineRule="auto"/>
        <w:ind w:left="720"/>
        <w:contextualSpacing/>
        <w:jc w:val="both"/>
        <w:rPr>
          <w:rFonts w:ascii="Times New Roman" w:hAnsi="Times New Roman"/>
          <w:b/>
          <w:bCs/>
        </w:rPr>
      </w:pPr>
    </w:p>
    <w:p w14:paraId="3676BEC5" w14:textId="61310084" w:rsidR="0044328E" w:rsidRDefault="00235BF6" w:rsidP="003978DB">
      <w:pPr>
        <w:spacing w:after="0" w:line="240" w:lineRule="auto"/>
        <w:contextualSpacing/>
        <w:jc w:val="both"/>
        <w:rPr>
          <w:rFonts w:ascii="Times New Roman" w:hAnsi="Times New Roman"/>
          <w:sz w:val="21"/>
          <w:szCs w:val="21"/>
        </w:rPr>
      </w:pPr>
      <w:r w:rsidRPr="003978DB">
        <w:rPr>
          <w:rFonts w:ascii="Times New Roman" w:hAnsi="Times New Roman"/>
          <w:b/>
          <w:bCs/>
          <w:sz w:val="21"/>
          <w:szCs w:val="21"/>
        </w:rPr>
        <w:t xml:space="preserve">Skills: </w:t>
      </w:r>
      <w:r w:rsidRPr="003978DB">
        <w:rPr>
          <w:rFonts w:ascii="Times New Roman" w:hAnsi="Times New Roman"/>
          <w:sz w:val="21"/>
          <w:szCs w:val="21"/>
        </w:rPr>
        <w:t>Data Visualization, Extract, Transform, Load (ETL), Reporting &amp; Analysis, IICS, Snowflake, Informatica Cloud, Qlik Developer, Power BI, Alteryx, GCP, Qlik Admin, REST APIs, MSBI, Qlik Sense, SQL, Qlik N printing, Reporting &amp; Analysis, Microsoft SQL Server, MSBI, Qlik</w:t>
      </w:r>
    </w:p>
    <w:p w14:paraId="7B509F2F" w14:textId="77777777" w:rsidR="00425297" w:rsidRPr="008568C8" w:rsidRDefault="00425297" w:rsidP="00425297">
      <w:pPr>
        <w:spacing w:after="0" w:line="240" w:lineRule="auto"/>
        <w:contextualSpacing/>
        <w:jc w:val="both"/>
        <w:rPr>
          <w:rFonts w:ascii="Times New Roman" w:hAnsi="Times New Roman"/>
          <w:b/>
          <w:bCs/>
        </w:rPr>
      </w:pPr>
      <w:r w:rsidRPr="008568C8">
        <w:rPr>
          <w:rFonts w:ascii="Times New Roman" w:hAnsi="Times New Roman"/>
          <w:b/>
          <w:bCs/>
        </w:rPr>
        <w:t>Northern Trust Company, Chicago, IL</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Nov</w:t>
      </w:r>
      <w:r w:rsidRPr="008568C8">
        <w:rPr>
          <w:rFonts w:ascii="Times New Roman" w:hAnsi="Times New Roman"/>
          <w:b/>
          <w:bCs/>
        </w:rPr>
        <w:t xml:space="preserve"> 201</w:t>
      </w:r>
      <w:r>
        <w:rPr>
          <w:rFonts w:ascii="Times New Roman" w:hAnsi="Times New Roman"/>
          <w:b/>
          <w:bCs/>
        </w:rPr>
        <w:t>6</w:t>
      </w:r>
      <w:r w:rsidRPr="008568C8">
        <w:rPr>
          <w:rFonts w:ascii="Times New Roman" w:hAnsi="Times New Roman"/>
          <w:b/>
          <w:bCs/>
        </w:rPr>
        <w:t>- Ju</w:t>
      </w:r>
      <w:r>
        <w:rPr>
          <w:rFonts w:ascii="Times New Roman" w:hAnsi="Times New Roman"/>
          <w:b/>
          <w:bCs/>
        </w:rPr>
        <w:t>ne</w:t>
      </w:r>
      <w:r w:rsidRPr="008568C8">
        <w:rPr>
          <w:rFonts w:ascii="Times New Roman" w:hAnsi="Times New Roman"/>
          <w:b/>
          <w:bCs/>
        </w:rPr>
        <w:t xml:space="preserve"> 2018</w:t>
      </w:r>
    </w:p>
    <w:p w14:paraId="5EF7C2F6" w14:textId="77777777" w:rsidR="00425297" w:rsidRPr="008568C8" w:rsidRDefault="00425297" w:rsidP="00425297">
      <w:pPr>
        <w:spacing w:after="0" w:line="240" w:lineRule="auto"/>
        <w:contextualSpacing/>
        <w:jc w:val="both"/>
        <w:rPr>
          <w:rFonts w:ascii="Times New Roman" w:hAnsi="Times New Roman"/>
          <w:b/>
          <w:bCs/>
        </w:rPr>
      </w:pPr>
      <w:r w:rsidRPr="008568C8">
        <w:rPr>
          <w:rFonts w:ascii="Times New Roman" w:hAnsi="Times New Roman"/>
          <w:b/>
          <w:bCs/>
        </w:rPr>
        <w:t xml:space="preserve">Role: </w:t>
      </w:r>
      <w:r>
        <w:rPr>
          <w:rFonts w:ascii="Times New Roman" w:hAnsi="Times New Roman"/>
          <w:b/>
          <w:bCs/>
        </w:rPr>
        <w:t>Qlik View/</w:t>
      </w:r>
      <w:r w:rsidRPr="008568C8">
        <w:rPr>
          <w:rFonts w:ascii="Times New Roman" w:hAnsi="Times New Roman"/>
          <w:b/>
          <w:bCs/>
        </w:rPr>
        <w:t>Tableau Developer</w:t>
      </w:r>
    </w:p>
    <w:p w14:paraId="61FF3EFE" w14:textId="77777777" w:rsidR="00425297" w:rsidRDefault="00425297" w:rsidP="00425297">
      <w:pPr>
        <w:spacing w:after="0" w:line="240" w:lineRule="auto"/>
        <w:contextualSpacing/>
        <w:jc w:val="both"/>
        <w:rPr>
          <w:rFonts w:ascii="Times New Roman" w:hAnsi="Times New Roman"/>
        </w:rPr>
      </w:pPr>
      <w:r w:rsidRPr="00124718">
        <w:rPr>
          <w:rFonts w:ascii="Times New Roman" w:hAnsi="Times New Roman"/>
        </w:rPr>
        <w:t>In this project, we streamline data analysis across various services with different investment strategies and visualize performance metrics, improving decision-making and enabling real-time adjustments to ensure risk and returns are effectively balanced.</w:t>
      </w:r>
    </w:p>
    <w:p w14:paraId="663BABF7" w14:textId="77777777" w:rsidR="00AA4839" w:rsidRPr="00124718" w:rsidRDefault="00AA4839" w:rsidP="00425297">
      <w:pPr>
        <w:spacing w:after="0" w:line="240" w:lineRule="auto"/>
        <w:contextualSpacing/>
        <w:jc w:val="both"/>
        <w:rPr>
          <w:rFonts w:ascii="Times New Roman" w:hAnsi="Times New Roman"/>
        </w:rPr>
      </w:pPr>
    </w:p>
    <w:p w14:paraId="18207822" w14:textId="1873B824" w:rsidR="00425297" w:rsidRPr="00AA4839" w:rsidRDefault="00425297" w:rsidP="00425297">
      <w:pPr>
        <w:spacing w:after="0" w:line="240" w:lineRule="auto"/>
        <w:contextualSpacing/>
        <w:jc w:val="both"/>
        <w:rPr>
          <w:rFonts w:ascii="Times New Roman" w:hAnsi="Times New Roman"/>
          <w:b/>
          <w:bCs/>
          <w:sz w:val="21"/>
          <w:szCs w:val="21"/>
          <w:u w:val="single"/>
        </w:rPr>
      </w:pPr>
      <w:r w:rsidRPr="008568C8">
        <w:rPr>
          <w:rFonts w:ascii="Times New Roman" w:hAnsi="Times New Roman"/>
          <w:b/>
          <w:bCs/>
        </w:rPr>
        <w:t xml:space="preserve"> </w:t>
      </w:r>
      <w:r w:rsidRPr="00AA4839">
        <w:rPr>
          <w:rFonts w:ascii="Times New Roman" w:hAnsi="Times New Roman"/>
          <w:b/>
          <w:bCs/>
          <w:sz w:val="21"/>
          <w:szCs w:val="21"/>
          <w:u w:val="single"/>
        </w:rPr>
        <w:t>Responsibilities:</w:t>
      </w:r>
    </w:p>
    <w:p w14:paraId="30AD6C5F" w14:textId="77777777" w:rsidR="00425297" w:rsidRPr="00124718" w:rsidRDefault="00425297" w:rsidP="00425297">
      <w:pPr>
        <w:numPr>
          <w:ilvl w:val="0"/>
          <w:numId w:val="13"/>
        </w:numPr>
        <w:suppressAutoHyphens w:val="0"/>
        <w:spacing w:after="0" w:line="240" w:lineRule="auto"/>
        <w:contextualSpacing/>
        <w:jc w:val="both"/>
        <w:rPr>
          <w:rFonts w:ascii="Times New Roman" w:hAnsi="Times New Roman"/>
        </w:rPr>
      </w:pPr>
      <w:r w:rsidRPr="00124718">
        <w:rPr>
          <w:rFonts w:ascii="Times New Roman" w:hAnsi="Times New Roman"/>
        </w:rPr>
        <w:t>Provided ongoing support and maintenance for the dashboard in case of any data changes, system changes or</w:t>
      </w:r>
    </w:p>
    <w:p w14:paraId="08233EF3" w14:textId="77777777" w:rsidR="00425297" w:rsidRPr="00124718" w:rsidRDefault="00425297" w:rsidP="00425297">
      <w:pPr>
        <w:spacing w:after="0" w:line="240" w:lineRule="auto"/>
        <w:ind w:left="360"/>
        <w:contextualSpacing/>
        <w:jc w:val="both"/>
        <w:rPr>
          <w:rFonts w:ascii="Times New Roman" w:hAnsi="Times New Roman"/>
        </w:rPr>
      </w:pPr>
      <w:r w:rsidRPr="00124718">
        <w:rPr>
          <w:rFonts w:ascii="Times New Roman" w:hAnsi="Times New Roman"/>
        </w:rPr>
        <w:t>requirement changes.</w:t>
      </w:r>
    </w:p>
    <w:p w14:paraId="4B3299DD" w14:textId="77777777" w:rsidR="00425297" w:rsidRDefault="00425297" w:rsidP="00425297">
      <w:pPr>
        <w:numPr>
          <w:ilvl w:val="0"/>
          <w:numId w:val="13"/>
        </w:numPr>
        <w:suppressAutoHyphens w:val="0"/>
        <w:spacing w:after="0" w:line="240" w:lineRule="auto"/>
        <w:contextualSpacing/>
        <w:jc w:val="both"/>
        <w:rPr>
          <w:rFonts w:ascii="Times New Roman" w:hAnsi="Times New Roman"/>
        </w:rPr>
      </w:pPr>
      <w:r w:rsidRPr="00124718">
        <w:rPr>
          <w:rFonts w:ascii="Times New Roman" w:hAnsi="Times New Roman"/>
        </w:rPr>
        <w:t>Managed the projects, users, groups, permissions, and schedules for the reports in Tableau Server.</w:t>
      </w:r>
    </w:p>
    <w:p w14:paraId="6F4585DB" w14:textId="77777777" w:rsidR="00425297"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Expertise in designing visually compelling dashboards and reports using Tableau Desktop, Tableau Server, and Tableau Online.</w:t>
      </w:r>
    </w:p>
    <w:p w14:paraId="592D02D7" w14:textId="77777777" w:rsidR="00425297"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Advanced knowledge of Level of Detail (LOD) expressions, enabling flexible aggregations and detailed analysis.</w:t>
      </w:r>
    </w:p>
    <w:p w14:paraId="2ED2DBAE"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Skilled in combining data from multiple sources (e.g., SQL Server, Oracle) for holistic analysis.</w:t>
      </w:r>
    </w:p>
    <w:p w14:paraId="6A42796D" w14:textId="77777777" w:rsidR="00425297"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Advanced knowledge of Level of Detail (LOD) expressions, enabling flexible aggregations and detailed analysis.</w:t>
      </w:r>
    </w:p>
    <w:p w14:paraId="133934ED" w14:textId="77777777" w:rsidR="00425297"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Expertise in optimizing Tableau dashboards by improving data extract strategies, reducing worksheet complexity, and using efficient calculations.</w:t>
      </w:r>
    </w:p>
    <w:p w14:paraId="14B011E9"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Worked with incremental loading and QlikView document versioning for efficient data management.</w:t>
      </w:r>
    </w:p>
    <w:p w14:paraId="41ABD8C2"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Developed executive dashboards in QlikView with drilldowns and threshold gauges to track inventory, sales, and various KPIs.</w:t>
      </w:r>
    </w:p>
    <w:p w14:paraId="78A75E65"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Maintained QlikView Server and Publisher, creating scheduled jobs for QVD extracts and report reloads.</w:t>
      </w:r>
    </w:p>
    <w:p w14:paraId="47DD3350"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Designed and optimized complex QlikView data models, eliminating closed loops, synthetic tables, and ambiguous relationships.</w:t>
      </w:r>
    </w:p>
    <w:p w14:paraId="0C067030"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Collaborated on KPI requirement specifications to drive division performance and profitability.</w:t>
      </w:r>
    </w:p>
    <w:p w14:paraId="6E0A9908"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Conducted performance tuning of dashboards, reducing response times to under 10 seconds.</w:t>
      </w:r>
    </w:p>
    <w:p w14:paraId="279DBF92" w14:textId="77777777" w:rsidR="00425297" w:rsidRPr="00D26B7C" w:rsidRDefault="00425297" w:rsidP="00425297">
      <w:pPr>
        <w:numPr>
          <w:ilvl w:val="0"/>
          <w:numId w:val="13"/>
        </w:numPr>
        <w:suppressAutoHyphens w:val="0"/>
        <w:spacing w:after="0" w:line="240" w:lineRule="auto"/>
        <w:contextualSpacing/>
        <w:jc w:val="both"/>
        <w:rPr>
          <w:rFonts w:ascii="Times New Roman" w:hAnsi="Times New Roman"/>
        </w:rPr>
      </w:pPr>
      <w:r w:rsidRPr="00D26B7C">
        <w:rPr>
          <w:rFonts w:ascii="Times New Roman" w:hAnsi="Times New Roman"/>
        </w:rPr>
        <w:t>Implemented Section Access and hidden scripting for application security.</w:t>
      </w:r>
    </w:p>
    <w:p w14:paraId="69CAFAA9" w14:textId="77777777" w:rsidR="00425297" w:rsidRPr="00C40EF0" w:rsidRDefault="00425297" w:rsidP="00425297">
      <w:pPr>
        <w:numPr>
          <w:ilvl w:val="0"/>
          <w:numId w:val="13"/>
        </w:numPr>
        <w:suppressAutoHyphens w:val="0"/>
        <w:spacing w:after="0" w:line="240" w:lineRule="auto"/>
        <w:contextualSpacing/>
        <w:jc w:val="both"/>
        <w:rPr>
          <w:rFonts w:ascii="Times New Roman" w:hAnsi="Times New Roman"/>
        </w:rPr>
      </w:pPr>
      <w:r w:rsidRPr="00C40EF0">
        <w:rPr>
          <w:rFonts w:ascii="Times New Roman" w:hAnsi="Times New Roman"/>
        </w:rPr>
        <w:t>Tested dashboards for functionality, data accuracy, performance, and user interface, and promoted dashboards to production environments.</w:t>
      </w:r>
    </w:p>
    <w:p w14:paraId="2AFF0F32" w14:textId="77777777" w:rsidR="00425297" w:rsidRPr="00C40EF0" w:rsidRDefault="00425297" w:rsidP="00425297">
      <w:pPr>
        <w:numPr>
          <w:ilvl w:val="0"/>
          <w:numId w:val="13"/>
        </w:numPr>
        <w:suppressAutoHyphens w:val="0"/>
        <w:spacing w:after="0" w:line="240" w:lineRule="auto"/>
        <w:contextualSpacing/>
        <w:jc w:val="both"/>
        <w:rPr>
          <w:rFonts w:ascii="Times New Roman" w:hAnsi="Times New Roman"/>
        </w:rPr>
      </w:pPr>
      <w:r w:rsidRPr="00C40EF0">
        <w:rPr>
          <w:rFonts w:ascii="Times New Roman" w:hAnsi="Times New Roman"/>
        </w:rPr>
        <w:t>Developed heat map charts, interactive sheets, and KPIs as per business needs.</w:t>
      </w:r>
    </w:p>
    <w:p w14:paraId="15F6B6ED" w14:textId="77777777" w:rsidR="00425297" w:rsidRPr="00C40EF0" w:rsidRDefault="00425297" w:rsidP="00425297">
      <w:pPr>
        <w:numPr>
          <w:ilvl w:val="0"/>
          <w:numId w:val="13"/>
        </w:numPr>
        <w:suppressAutoHyphens w:val="0"/>
        <w:spacing w:after="0" w:line="240" w:lineRule="auto"/>
        <w:contextualSpacing/>
        <w:jc w:val="both"/>
        <w:rPr>
          <w:rFonts w:ascii="Times New Roman" w:hAnsi="Times New Roman"/>
        </w:rPr>
      </w:pPr>
      <w:r w:rsidRPr="00C40EF0">
        <w:rPr>
          <w:rFonts w:ascii="Times New Roman" w:hAnsi="Times New Roman"/>
        </w:rPr>
        <w:t>Optimized memory usage of high-consumption objects in QlikView.</w:t>
      </w:r>
    </w:p>
    <w:p w14:paraId="34D459B2" w14:textId="77777777" w:rsidR="00425297" w:rsidRPr="00C40EF0" w:rsidRDefault="00425297" w:rsidP="00425297">
      <w:pPr>
        <w:numPr>
          <w:ilvl w:val="0"/>
          <w:numId w:val="13"/>
        </w:numPr>
        <w:suppressAutoHyphens w:val="0"/>
        <w:spacing w:after="0" w:line="240" w:lineRule="auto"/>
        <w:contextualSpacing/>
        <w:jc w:val="both"/>
        <w:rPr>
          <w:rFonts w:ascii="Times New Roman" w:hAnsi="Times New Roman"/>
        </w:rPr>
      </w:pPr>
      <w:r w:rsidRPr="00C40EF0">
        <w:rPr>
          <w:rFonts w:ascii="Times New Roman" w:hAnsi="Times New Roman"/>
        </w:rPr>
        <w:t>Designed systems architecture for QlikView implementation, identifying data sources and target reports.</w:t>
      </w:r>
    </w:p>
    <w:p w14:paraId="5181D2F6" w14:textId="77777777" w:rsidR="00425297" w:rsidRPr="00C40EF0" w:rsidRDefault="00425297" w:rsidP="00425297">
      <w:pPr>
        <w:numPr>
          <w:ilvl w:val="0"/>
          <w:numId w:val="13"/>
        </w:numPr>
        <w:suppressAutoHyphens w:val="0"/>
        <w:spacing w:after="0" w:line="240" w:lineRule="auto"/>
        <w:contextualSpacing/>
        <w:jc w:val="both"/>
        <w:rPr>
          <w:rFonts w:ascii="Times New Roman" w:hAnsi="Times New Roman"/>
        </w:rPr>
      </w:pPr>
      <w:r w:rsidRPr="00C40EF0">
        <w:rPr>
          <w:rFonts w:ascii="Times New Roman" w:hAnsi="Times New Roman"/>
        </w:rPr>
        <w:t>Migrated from Tableau to QlikView in the second phase of the project, aligning with evolving business needs.</w:t>
      </w:r>
    </w:p>
    <w:p w14:paraId="7C870446" w14:textId="77777777" w:rsidR="00425297" w:rsidRPr="00C40EF0" w:rsidRDefault="00425297" w:rsidP="00425297">
      <w:pPr>
        <w:numPr>
          <w:ilvl w:val="0"/>
          <w:numId w:val="13"/>
        </w:numPr>
        <w:suppressAutoHyphens w:val="0"/>
        <w:spacing w:after="0" w:line="240" w:lineRule="auto"/>
        <w:contextualSpacing/>
        <w:jc w:val="both"/>
        <w:rPr>
          <w:rFonts w:ascii="Times New Roman" w:hAnsi="Times New Roman"/>
        </w:rPr>
      </w:pPr>
      <w:r w:rsidRPr="00C40EF0">
        <w:rPr>
          <w:rFonts w:ascii="Times New Roman" w:hAnsi="Times New Roman"/>
        </w:rPr>
        <w:t>Analyzed end-user requirements and developed tailored technical solutions</w:t>
      </w:r>
      <w:r>
        <w:rPr>
          <w:rFonts w:ascii="Times New Roman" w:hAnsi="Times New Roman"/>
        </w:rPr>
        <w:t>.</w:t>
      </w:r>
    </w:p>
    <w:p w14:paraId="2B912BF8" w14:textId="77777777" w:rsidR="00425297" w:rsidRPr="003978DB" w:rsidRDefault="00425297" w:rsidP="003978DB">
      <w:pPr>
        <w:spacing w:after="0" w:line="240" w:lineRule="auto"/>
        <w:contextualSpacing/>
        <w:jc w:val="both"/>
        <w:rPr>
          <w:rFonts w:ascii="Times New Roman" w:hAnsi="Times New Roman"/>
          <w:b/>
          <w:bCs/>
        </w:rPr>
      </w:pPr>
    </w:p>
    <w:p w14:paraId="15FD543A" w14:textId="453A94CA" w:rsidR="0044328E" w:rsidRDefault="001A3C67">
      <w:pPr>
        <w:spacing w:after="0" w:line="240" w:lineRule="auto"/>
        <w:contextualSpacing/>
        <w:jc w:val="both"/>
        <w:rPr>
          <w:rFonts w:ascii="Times New Roman" w:hAnsi="Times New Roman"/>
          <w:sz w:val="21"/>
          <w:szCs w:val="21"/>
        </w:rPr>
      </w:pPr>
      <w:r>
        <w:rPr>
          <w:rFonts w:ascii="Times New Roman" w:hAnsi="Times New Roman"/>
          <w:b/>
          <w:bCs/>
          <w:sz w:val="21"/>
          <w:szCs w:val="21"/>
        </w:rPr>
        <w:t xml:space="preserve">March 2014 – </w:t>
      </w:r>
      <w:r w:rsidR="00AA4839">
        <w:rPr>
          <w:rFonts w:ascii="Times New Roman" w:hAnsi="Times New Roman"/>
          <w:b/>
          <w:bCs/>
          <w:sz w:val="21"/>
          <w:szCs w:val="21"/>
        </w:rPr>
        <w:t xml:space="preserve">June </w:t>
      </w:r>
      <w:r>
        <w:rPr>
          <w:rFonts w:ascii="Times New Roman" w:hAnsi="Times New Roman"/>
          <w:b/>
          <w:bCs/>
          <w:sz w:val="21"/>
          <w:szCs w:val="21"/>
        </w:rPr>
        <w:t>201</w:t>
      </w:r>
      <w:r w:rsidR="00AA4839">
        <w:rPr>
          <w:rFonts w:ascii="Times New Roman" w:hAnsi="Times New Roman"/>
          <w:b/>
          <w:bCs/>
          <w:sz w:val="21"/>
          <w:szCs w:val="21"/>
        </w:rPr>
        <w:t>6</w:t>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p>
    <w:p w14:paraId="3294F715" w14:textId="4C91A02B" w:rsidR="0044328E" w:rsidRDefault="00235BF6">
      <w:pPr>
        <w:spacing w:after="0" w:line="240" w:lineRule="auto"/>
        <w:contextualSpacing/>
        <w:jc w:val="both"/>
        <w:rPr>
          <w:rFonts w:ascii="Times New Roman" w:hAnsi="Times New Roman"/>
          <w:b/>
          <w:bCs/>
          <w:sz w:val="21"/>
          <w:szCs w:val="21"/>
        </w:rPr>
      </w:pPr>
      <w:proofErr w:type="gramStart"/>
      <w:r>
        <w:rPr>
          <w:rFonts w:ascii="Times New Roman" w:hAnsi="Times New Roman"/>
          <w:b/>
          <w:bCs/>
          <w:sz w:val="21"/>
          <w:szCs w:val="21"/>
        </w:rPr>
        <w:t>Moved</w:t>
      </w:r>
      <w:proofErr w:type="gramEnd"/>
      <w:r>
        <w:rPr>
          <w:rFonts w:ascii="Times New Roman" w:hAnsi="Times New Roman"/>
          <w:b/>
          <w:bCs/>
          <w:sz w:val="21"/>
          <w:szCs w:val="21"/>
        </w:rPr>
        <w:t xml:space="preserve"> to USA and waited to get work authorization</w:t>
      </w:r>
      <w:r w:rsidR="001A3C67">
        <w:rPr>
          <w:rFonts w:ascii="Times New Roman" w:hAnsi="Times New Roman"/>
          <w:b/>
          <w:bCs/>
          <w:sz w:val="21"/>
          <w:szCs w:val="21"/>
        </w:rPr>
        <w:t xml:space="preserve"> and upskill my knowledge.</w:t>
      </w:r>
    </w:p>
    <w:p w14:paraId="17D7BB72" w14:textId="77777777" w:rsidR="0044328E" w:rsidRDefault="0044328E">
      <w:pPr>
        <w:spacing w:after="0" w:line="240" w:lineRule="auto"/>
        <w:contextualSpacing/>
        <w:jc w:val="both"/>
        <w:rPr>
          <w:rFonts w:ascii="Times New Roman" w:hAnsi="Times New Roman"/>
          <w:b/>
          <w:bCs/>
          <w:sz w:val="21"/>
          <w:szCs w:val="21"/>
        </w:rPr>
      </w:pPr>
    </w:p>
    <w:p w14:paraId="4A3EBD96" w14:textId="77777777" w:rsidR="0044328E" w:rsidRDefault="00235BF6">
      <w:pPr>
        <w:spacing w:after="0" w:line="240" w:lineRule="auto"/>
        <w:contextualSpacing/>
        <w:jc w:val="both"/>
        <w:rPr>
          <w:rFonts w:ascii="Times New Roman" w:hAnsi="Times New Roman"/>
          <w:sz w:val="21"/>
          <w:szCs w:val="21"/>
        </w:rPr>
      </w:pPr>
      <w:r>
        <w:rPr>
          <w:rFonts w:ascii="Times New Roman" w:hAnsi="Times New Roman"/>
          <w:b/>
          <w:bCs/>
          <w:sz w:val="21"/>
          <w:szCs w:val="21"/>
        </w:rPr>
        <w:t>May 2012 – November 2013</w:t>
      </w:r>
    </w:p>
    <w:p w14:paraId="63FBEDAB" w14:textId="77777777" w:rsidR="0044328E" w:rsidRDefault="00235BF6">
      <w:pPr>
        <w:spacing w:after="0" w:line="240" w:lineRule="auto"/>
        <w:contextualSpacing/>
        <w:jc w:val="both"/>
        <w:rPr>
          <w:rFonts w:ascii="Times New Roman" w:hAnsi="Times New Roman"/>
          <w:sz w:val="21"/>
          <w:szCs w:val="21"/>
        </w:rPr>
      </w:pPr>
      <w:r>
        <w:rPr>
          <w:rFonts w:ascii="Times New Roman" w:hAnsi="Times New Roman"/>
          <w:b/>
          <w:bCs/>
          <w:sz w:val="21"/>
          <w:szCs w:val="21"/>
        </w:rPr>
        <w:t>TCTS (Vodafone), India</w:t>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r>
        <w:rPr>
          <w:rFonts w:ascii="Times New Roman" w:hAnsi="Times New Roman"/>
          <w:b/>
          <w:bCs/>
          <w:sz w:val="21"/>
          <w:szCs w:val="21"/>
        </w:rPr>
        <w:tab/>
      </w:r>
    </w:p>
    <w:p w14:paraId="52D9B294" w14:textId="77777777" w:rsidR="0044328E" w:rsidRDefault="00235BF6">
      <w:pPr>
        <w:spacing w:after="0" w:line="240" w:lineRule="auto"/>
        <w:contextualSpacing/>
        <w:jc w:val="both"/>
        <w:rPr>
          <w:rFonts w:ascii="Times New Roman" w:hAnsi="Times New Roman"/>
          <w:b/>
          <w:bCs/>
        </w:rPr>
      </w:pPr>
      <w:r>
        <w:rPr>
          <w:rFonts w:ascii="Times New Roman" w:hAnsi="Times New Roman"/>
          <w:b/>
          <w:bCs/>
          <w:sz w:val="21"/>
          <w:szCs w:val="21"/>
        </w:rPr>
        <w:t>SQL Developer</w:t>
      </w:r>
    </w:p>
    <w:p w14:paraId="3FC51BE2" w14:textId="7D5AA116" w:rsidR="0044328E" w:rsidRPr="009653E1" w:rsidRDefault="00235BF6">
      <w:pPr>
        <w:spacing w:after="0" w:line="240" w:lineRule="auto"/>
        <w:contextualSpacing/>
        <w:jc w:val="both"/>
        <w:rPr>
          <w:rFonts w:ascii="Times New Roman" w:hAnsi="Times New Roman"/>
          <w:b/>
          <w:bCs/>
          <w:sz w:val="21"/>
          <w:szCs w:val="21"/>
        </w:rPr>
      </w:pPr>
      <w:r w:rsidRPr="009653E1">
        <w:rPr>
          <w:rFonts w:ascii="Times New Roman" w:hAnsi="Times New Roman"/>
          <w:b/>
          <w:bCs/>
          <w:sz w:val="21"/>
          <w:szCs w:val="21"/>
        </w:rPr>
        <w:t>Responsibilities:</w:t>
      </w:r>
    </w:p>
    <w:p w14:paraId="07CB7FFA" w14:textId="77777777" w:rsidR="0044328E" w:rsidRDefault="00235BF6">
      <w:pPr>
        <w:pStyle w:val="NormalWeb"/>
        <w:numPr>
          <w:ilvl w:val="0"/>
          <w:numId w:val="5"/>
        </w:numPr>
        <w:spacing w:before="0" w:after="0"/>
        <w:textAlignment w:val="baseline"/>
        <w:rPr>
          <w:rFonts w:ascii="Noto Sans Symbols;Calibri" w:hAnsi="Noto Sans Symbols;Calibri" w:cs="Noto Sans Symbols;Calibri"/>
          <w:color w:val="000000"/>
        </w:rPr>
      </w:pPr>
      <w:r>
        <w:rPr>
          <w:color w:val="000000"/>
          <w:sz w:val="21"/>
          <w:szCs w:val="21"/>
        </w:rPr>
        <w:t>Involved in the Creation of new database objects like Procedures, Functions, and Views using T-SQL in SQL Server 2005.</w:t>
      </w:r>
    </w:p>
    <w:p w14:paraId="24F94940" w14:textId="77777777" w:rsidR="0044328E" w:rsidRDefault="00235BF6">
      <w:pPr>
        <w:pStyle w:val="NormalWeb"/>
        <w:numPr>
          <w:ilvl w:val="0"/>
          <w:numId w:val="5"/>
        </w:numPr>
        <w:spacing w:before="0" w:after="0"/>
        <w:textAlignment w:val="baseline"/>
        <w:rPr>
          <w:rFonts w:ascii="Noto Sans Symbols;Calibri" w:hAnsi="Noto Sans Symbols;Calibri" w:cs="Noto Sans Symbols;Calibri"/>
          <w:color w:val="000000"/>
        </w:rPr>
      </w:pPr>
      <w:r>
        <w:rPr>
          <w:color w:val="000000"/>
          <w:sz w:val="21"/>
          <w:szCs w:val="21"/>
        </w:rPr>
        <w:t>Involved in the Promotion of the database objects from testing stage to the developing stage in the production.</w:t>
      </w:r>
    </w:p>
    <w:p w14:paraId="0A7BF545" w14:textId="77777777" w:rsidR="0044328E" w:rsidRDefault="00235BF6">
      <w:pPr>
        <w:pStyle w:val="NormalWeb"/>
        <w:numPr>
          <w:ilvl w:val="0"/>
          <w:numId w:val="5"/>
        </w:numPr>
        <w:spacing w:before="0" w:after="0"/>
        <w:textAlignment w:val="baseline"/>
        <w:rPr>
          <w:rFonts w:ascii="Noto Sans Symbols;Calibri" w:hAnsi="Noto Sans Symbols;Calibri" w:cs="Noto Sans Symbols;Calibri"/>
          <w:color w:val="000000"/>
        </w:rPr>
      </w:pPr>
      <w:r>
        <w:rPr>
          <w:color w:val="000000"/>
          <w:sz w:val="21"/>
          <w:szCs w:val="21"/>
        </w:rPr>
        <w:t>Involved in the modification of the database structures as directed by developers for different environments.</w:t>
      </w:r>
    </w:p>
    <w:p w14:paraId="507D0373" w14:textId="77777777" w:rsidR="0044328E" w:rsidRDefault="00235BF6">
      <w:pPr>
        <w:pStyle w:val="NormalWeb"/>
        <w:numPr>
          <w:ilvl w:val="0"/>
          <w:numId w:val="5"/>
        </w:numPr>
        <w:spacing w:before="0" w:after="0"/>
        <w:textAlignment w:val="baseline"/>
        <w:rPr>
          <w:rFonts w:ascii="Noto Sans Symbols;Calibri" w:hAnsi="Noto Sans Symbols;Calibri" w:cs="Noto Sans Symbols;Calibri"/>
          <w:color w:val="000000"/>
        </w:rPr>
      </w:pPr>
      <w:r>
        <w:rPr>
          <w:color w:val="000000"/>
          <w:sz w:val="21"/>
          <w:szCs w:val="21"/>
        </w:rPr>
        <w:t>Worked on Managing user access for the customers.</w:t>
      </w:r>
    </w:p>
    <w:p w14:paraId="66FA3322" w14:textId="77777777" w:rsidR="0044328E" w:rsidRDefault="00235BF6">
      <w:pPr>
        <w:pStyle w:val="NormalWeb"/>
        <w:numPr>
          <w:ilvl w:val="0"/>
          <w:numId w:val="5"/>
        </w:numPr>
        <w:spacing w:before="0" w:after="0"/>
        <w:textAlignment w:val="baseline"/>
        <w:rPr>
          <w:rFonts w:ascii="Noto Sans Symbols;Calibri" w:hAnsi="Noto Sans Symbols;Calibri" w:cs="Noto Sans Symbols;Calibri"/>
          <w:color w:val="000000"/>
        </w:rPr>
      </w:pPr>
      <w:r>
        <w:rPr>
          <w:color w:val="000000"/>
          <w:sz w:val="21"/>
          <w:szCs w:val="21"/>
        </w:rPr>
        <w:t>Involved in the Backup and restoring of databases from various servers.</w:t>
      </w:r>
    </w:p>
    <w:p w14:paraId="27888FD2" w14:textId="77777777" w:rsidR="0044328E" w:rsidRDefault="00235BF6">
      <w:pPr>
        <w:pStyle w:val="NormalWeb"/>
        <w:numPr>
          <w:ilvl w:val="0"/>
          <w:numId w:val="5"/>
        </w:numPr>
        <w:spacing w:before="0" w:after="0"/>
        <w:textAlignment w:val="baseline"/>
        <w:rPr>
          <w:rFonts w:ascii="Noto Sans Symbols;Calibri" w:hAnsi="Noto Sans Symbols;Calibri" w:cs="Noto Sans Symbols;Calibri"/>
          <w:color w:val="000000"/>
        </w:rPr>
      </w:pPr>
      <w:r>
        <w:rPr>
          <w:color w:val="000000"/>
          <w:sz w:val="21"/>
          <w:szCs w:val="21"/>
        </w:rPr>
        <w:t>Worked on the various ETL processes which are used for the extraction of the data from the data source.</w:t>
      </w:r>
    </w:p>
    <w:p w14:paraId="1914CC54" w14:textId="3492C345" w:rsidR="0044328E" w:rsidRDefault="00235BF6" w:rsidP="00915278">
      <w:pPr>
        <w:pStyle w:val="NormalWeb"/>
        <w:numPr>
          <w:ilvl w:val="0"/>
          <w:numId w:val="5"/>
        </w:numPr>
        <w:spacing w:before="0" w:after="0"/>
        <w:textAlignment w:val="baseline"/>
        <w:rPr>
          <w:color w:val="000000"/>
          <w:sz w:val="21"/>
          <w:szCs w:val="21"/>
        </w:rPr>
      </w:pPr>
      <w:r>
        <w:rPr>
          <w:color w:val="000000"/>
          <w:sz w:val="21"/>
          <w:szCs w:val="21"/>
        </w:rPr>
        <w:t>Assisted with various ad hoc query requests.</w:t>
      </w:r>
    </w:p>
    <w:p w14:paraId="2003E1F1" w14:textId="77777777" w:rsidR="005328AF" w:rsidRDefault="005328AF" w:rsidP="005328AF">
      <w:pPr>
        <w:pStyle w:val="NormalWeb"/>
        <w:spacing w:before="0" w:after="0"/>
        <w:textAlignment w:val="baseline"/>
        <w:rPr>
          <w:color w:val="000000"/>
          <w:sz w:val="21"/>
          <w:szCs w:val="21"/>
        </w:rPr>
      </w:pPr>
    </w:p>
    <w:p w14:paraId="19C4B68C" w14:textId="77777777" w:rsidR="005328AF" w:rsidRDefault="005328AF" w:rsidP="005328AF">
      <w:pPr>
        <w:pStyle w:val="NormalWeb"/>
        <w:spacing w:before="0" w:after="0"/>
        <w:textAlignment w:val="baseline"/>
        <w:rPr>
          <w:color w:val="000000"/>
          <w:sz w:val="21"/>
          <w:szCs w:val="21"/>
        </w:rPr>
      </w:pPr>
    </w:p>
    <w:p w14:paraId="3587D617" w14:textId="77777777" w:rsidR="005328AF" w:rsidRDefault="005328AF" w:rsidP="005328AF">
      <w:pPr>
        <w:pStyle w:val="NormalWeb"/>
        <w:spacing w:before="0" w:after="0"/>
        <w:textAlignment w:val="baseline"/>
        <w:rPr>
          <w:color w:val="000000"/>
          <w:sz w:val="21"/>
          <w:szCs w:val="21"/>
        </w:rPr>
      </w:pPr>
    </w:p>
    <w:p w14:paraId="51D0E12B" w14:textId="77777777" w:rsidR="005328AF" w:rsidRDefault="005328AF" w:rsidP="005328AF">
      <w:pPr>
        <w:pStyle w:val="NormalWeb"/>
        <w:spacing w:before="0" w:after="0"/>
        <w:textAlignment w:val="baseline"/>
        <w:rPr>
          <w:color w:val="000000"/>
          <w:sz w:val="21"/>
          <w:szCs w:val="21"/>
        </w:rPr>
      </w:pPr>
    </w:p>
    <w:sectPr w:rsidR="005328AF">
      <w:pgSz w:w="12240" w:h="15840"/>
      <w:pgMar w:top="360" w:right="720" w:bottom="36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auto"/>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Symbols;Calib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532"/>
    <w:multiLevelType w:val="hybridMultilevel"/>
    <w:tmpl w:val="4BBC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25CFE"/>
    <w:multiLevelType w:val="multilevel"/>
    <w:tmpl w:val="66E611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7ED3944"/>
    <w:multiLevelType w:val="hybridMultilevel"/>
    <w:tmpl w:val="5788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50DDA"/>
    <w:multiLevelType w:val="multilevel"/>
    <w:tmpl w:val="37A66D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EE50B38"/>
    <w:multiLevelType w:val="multilevel"/>
    <w:tmpl w:val="177C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2D9A"/>
    <w:multiLevelType w:val="hybridMultilevel"/>
    <w:tmpl w:val="41048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8F78FD"/>
    <w:multiLevelType w:val="multilevel"/>
    <w:tmpl w:val="A85C75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4BE7518"/>
    <w:multiLevelType w:val="multilevel"/>
    <w:tmpl w:val="C89ED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5A636DE"/>
    <w:multiLevelType w:val="multilevel"/>
    <w:tmpl w:val="2302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6008F"/>
    <w:multiLevelType w:val="multilevel"/>
    <w:tmpl w:val="2EF85F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A471AB5"/>
    <w:multiLevelType w:val="multilevel"/>
    <w:tmpl w:val="6FE0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135EA"/>
    <w:multiLevelType w:val="multilevel"/>
    <w:tmpl w:val="FAB0CF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2791087"/>
    <w:multiLevelType w:val="hybridMultilevel"/>
    <w:tmpl w:val="61264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A1522A"/>
    <w:multiLevelType w:val="multilevel"/>
    <w:tmpl w:val="B9CA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37042"/>
    <w:multiLevelType w:val="multilevel"/>
    <w:tmpl w:val="C0A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451801">
    <w:abstractNumId w:val="11"/>
  </w:num>
  <w:num w:numId="2" w16cid:durableId="1615594771">
    <w:abstractNumId w:val="3"/>
  </w:num>
  <w:num w:numId="3" w16cid:durableId="531960506">
    <w:abstractNumId w:val="9"/>
  </w:num>
  <w:num w:numId="4" w16cid:durableId="2085256429">
    <w:abstractNumId w:val="7"/>
  </w:num>
  <w:num w:numId="5" w16cid:durableId="1361585385">
    <w:abstractNumId w:val="1"/>
  </w:num>
  <w:num w:numId="6" w16cid:durableId="476068301">
    <w:abstractNumId w:val="6"/>
  </w:num>
  <w:num w:numId="7" w16cid:durableId="760754899">
    <w:abstractNumId w:val="4"/>
  </w:num>
  <w:num w:numId="8" w16cid:durableId="243105200">
    <w:abstractNumId w:val="2"/>
  </w:num>
  <w:num w:numId="9" w16cid:durableId="1211920921">
    <w:abstractNumId w:val="0"/>
  </w:num>
  <w:num w:numId="10" w16cid:durableId="186989050">
    <w:abstractNumId w:val="10"/>
  </w:num>
  <w:num w:numId="11" w16cid:durableId="1712220054">
    <w:abstractNumId w:val="13"/>
  </w:num>
  <w:num w:numId="12" w16cid:durableId="151916873">
    <w:abstractNumId w:val="12"/>
  </w:num>
  <w:num w:numId="13" w16cid:durableId="14042800">
    <w:abstractNumId w:val="5"/>
  </w:num>
  <w:num w:numId="14" w16cid:durableId="660277835">
    <w:abstractNumId w:val="8"/>
  </w:num>
  <w:num w:numId="15" w16cid:durableId="18390295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8E"/>
    <w:rsid w:val="00041FD5"/>
    <w:rsid w:val="00082B34"/>
    <w:rsid w:val="000871ED"/>
    <w:rsid w:val="000D5044"/>
    <w:rsid w:val="00101B4F"/>
    <w:rsid w:val="00121FDE"/>
    <w:rsid w:val="00126C7E"/>
    <w:rsid w:val="00151919"/>
    <w:rsid w:val="00166A21"/>
    <w:rsid w:val="0018233E"/>
    <w:rsid w:val="001A3C67"/>
    <w:rsid w:val="001B510E"/>
    <w:rsid w:val="001D789B"/>
    <w:rsid w:val="00235BF6"/>
    <w:rsid w:val="002A0E1C"/>
    <w:rsid w:val="002D5A13"/>
    <w:rsid w:val="002E6F1E"/>
    <w:rsid w:val="003354FF"/>
    <w:rsid w:val="00352540"/>
    <w:rsid w:val="003765F4"/>
    <w:rsid w:val="00376C75"/>
    <w:rsid w:val="003965CA"/>
    <w:rsid w:val="003978DB"/>
    <w:rsid w:val="003B49E2"/>
    <w:rsid w:val="003C3E2B"/>
    <w:rsid w:val="003D175C"/>
    <w:rsid w:val="003F45A7"/>
    <w:rsid w:val="0041583E"/>
    <w:rsid w:val="00425297"/>
    <w:rsid w:val="00437E0C"/>
    <w:rsid w:val="0044328E"/>
    <w:rsid w:val="00450A8A"/>
    <w:rsid w:val="004555AF"/>
    <w:rsid w:val="004E5423"/>
    <w:rsid w:val="00507023"/>
    <w:rsid w:val="00515068"/>
    <w:rsid w:val="00523F44"/>
    <w:rsid w:val="005328AF"/>
    <w:rsid w:val="005350D1"/>
    <w:rsid w:val="00582431"/>
    <w:rsid w:val="005A6FEE"/>
    <w:rsid w:val="005B0AB6"/>
    <w:rsid w:val="005B0C37"/>
    <w:rsid w:val="005E1514"/>
    <w:rsid w:val="00606946"/>
    <w:rsid w:val="0062215B"/>
    <w:rsid w:val="006D5E5C"/>
    <w:rsid w:val="006E535A"/>
    <w:rsid w:val="00742604"/>
    <w:rsid w:val="00742DE2"/>
    <w:rsid w:val="00773BA0"/>
    <w:rsid w:val="00790477"/>
    <w:rsid w:val="007B063B"/>
    <w:rsid w:val="007B60BB"/>
    <w:rsid w:val="007B623B"/>
    <w:rsid w:val="0087496B"/>
    <w:rsid w:val="009077B9"/>
    <w:rsid w:val="00915278"/>
    <w:rsid w:val="00934903"/>
    <w:rsid w:val="009653E1"/>
    <w:rsid w:val="00967839"/>
    <w:rsid w:val="009812AC"/>
    <w:rsid w:val="009B3992"/>
    <w:rsid w:val="009B64DA"/>
    <w:rsid w:val="00A044CE"/>
    <w:rsid w:val="00A05ECD"/>
    <w:rsid w:val="00AA4839"/>
    <w:rsid w:val="00B17C26"/>
    <w:rsid w:val="00B408CD"/>
    <w:rsid w:val="00B43DE9"/>
    <w:rsid w:val="00B55C89"/>
    <w:rsid w:val="00B62310"/>
    <w:rsid w:val="00B71228"/>
    <w:rsid w:val="00B942F8"/>
    <w:rsid w:val="00BB0FB8"/>
    <w:rsid w:val="00BB523C"/>
    <w:rsid w:val="00BB642B"/>
    <w:rsid w:val="00C10403"/>
    <w:rsid w:val="00C202D7"/>
    <w:rsid w:val="00C21CCF"/>
    <w:rsid w:val="00C93170"/>
    <w:rsid w:val="00CA4FD8"/>
    <w:rsid w:val="00CB0DA0"/>
    <w:rsid w:val="00D33AFC"/>
    <w:rsid w:val="00D61201"/>
    <w:rsid w:val="00D654A8"/>
    <w:rsid w:val="00D933F1"/>
    <w:rsid w:val="00DB4EF1"/>
    <w:rsid w:val="00DE4781"/>
    <w:rsid w:val="00DE5175"/>
    <w:rsid w:val="00E4322E"/>
    <w:rsid w:val="00E56666"/>
    <w:rsid w:val="00E6193E"/>
    <w:rsid w:val="00E65A42"/>
    <w:rsid w:val="00E66ED3"/>
    <w:rsid w:val="00E954F9"/>
    <w:rsid w:val="00EB6D3D"/>
    <w:rsid w:val="00EE3227"/>
    <w:rsid w:val="00EF0502"/>
    <w:rsid w:val="00EF3D4E"/>
    <w:rsid w:val="00EF72F2"/>
    <w:rsid w:val="00F00821"/>
    <w:rsid w:val="00F11D2C"/>
    <w:rsid w:val="00F2291B"/>
    <w:rsid w:val="00F47665"/>
    <w:rsid w:val="00FB2651"/>
    <w:rsid w:val="00FD1D96"/>
    <w:rsid w:val="00FE4227"/>
    <w:rsid w:val="00FE6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111C"/>
  <w15:docId w15:val="{84F4B9E5-8915-48FD-82AC-809A82F7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Calibri" w:eastAsia="Calibri" w:hAnsi="Calibri" w:cs="Times New Roman"/>
      <w:sz w:val="22"/>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sz w:val="20"/>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sz w:val="20"/>
    </w:rPr>
  </w:style>
  <w:style w:type="character" w:customStyle="1" w:styleId="WW8Num5z0">
    <w:name w:val="WW8Num5z0"/>
    <w:qFormat/>
    <w:rPr>
      <w:rFonts w:ascii="Symbol" w:hAnsi="Symbol" w:cs="Symbol"/>
      <w:sz w:val="20"/>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sz w:val="20"/>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StrongEmphasis">
    <w:name w:val="Strong Emphasis"/>
    <w:qFormat/>
    <w:rPr>
      <w:b/>
      <w:bCs/>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hanging="1"/>
      <w:contextualSpacing/>
      <w:textAlignment w:val="top"/>
      <w:outlineLvl w:val="0"/>
    </w:pPr>
    <w:rPr>
      <w:rFonts w:cs="Calibri"/>
      <w:vertAlign w:val="subscript"/>
    </w:rPr>
  </w:style>
  <w:style w:type="paragraph" w:styleId="NormalWeb">
    <w:name w:val="Normal (Web)"/>
    <w:basedOn w:val="Normal"/>
    <w:uiPriority w:val="99"/>
    <w:qFormat/>
    <w:pPr>
      <w:spacing w:before="280" w:after="280" w:line="240" w:lineRule="auto"/>
    </w:pPr>
    <w:rPr>
      <w:rFonts w:ascii="Times New Roman" w:eastAsia="Times New Roman" w:hAnsi="Times New Roman"/>
      <w:sz w:val="24"/>
      <w:szCs w:val="24"/>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character" w:styleId="Strong">
    <w:name w:val="Strong"/>
    <w:basedOn w:val="DefaultParagraphFont"/>
    <w:uiPriority w:val="22"/>
    <w:qFormat/>
    <w:rsid w:val="007B623B"/>
    <w:rPr>
      <w:b/>
      <w:bCs/>
    </w:rPr>
  </w:style>
  <w:style w:type="paragraph" w:customStyle="1" w:styleId="Normal1">
    <w:name w:val="Normal1"/>
    <w:rsid w:val="001A3C67"/>
    <w:pPr>
      <w:suppressAutoHyphens w:val="0"/>
      <w:spacing w:line="276" w:lineRule="auto"/>
    </w:pPr>
    <w:rPr>
      <w:rFonts w:ascii="Arial" w:eastAsia="Arial" w:hAnsi="Arial" w:cs="Arial"/>
      <w:color w:val="00000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5968">
      <w:bodyDiv w:val="1"/>
      <w:marLeft w:val="0"/>
      <w:marRight w:val="0"/>
      <w:marTop w:val="0"/>
      <w:marBottom w:val="0"/>
      <w:divBdr>
        <w:top w:val="none" w:sz="0" w:space="0" w:color="auto"/>
        <w:left w:val="none" w:sz="0" w:space="0" w:color="auto"/>
        <w:bottom w:val="none" w:sz="0" w:space="0" w:color="auto"/>
        <w:right w:val="none" w:sz="0" w:space="0" w:color="auto"/>
      </w:divBdr>
    </w:div>
    <w:div w:id="145097329">
      <w:bodyDiv w:val="1"/>
      <w:marLeft w:val="0"/>
      <w:marRight w:val="0"/>
      <w:marTop w:val="0"/>
      <w:marBottom w:val="0"/>
      <w:divBdr>
        <w:top w:val="none" w:sz="0" w:space="0" w:color="auto"/>
        <w:left w:val="none" w:sz="0" w:space="0" w:color="auto"/>
        <w:bottom w:val="none" w:sz="0" w:space="0" w:color="auto"/>
        <w:right w:val="none" w:sz="0" w:space="0" w:color="auto"/>
      </w:divBdr>
    </w:div>
    <w:div w:id="376973011">
      <w:bodyDiv w:val="1"/>
      <w:marLeft w:val="0"/>
      <w:marRight w:val="0"/>
      <w:marTop w:val="0"/>
      <w:marBottom w:val="0"/>
      <w:divBdr>
        <w:top w:val="none" w:sz="0" w:space="0" w:color="auto"/>
        <w:left w:val="none" w:sz="0" w:space="0" w:color="auto"/>
        <w:bottom w:val="none" w:sz="0" w:space="0" w:color="auto"/>
        <w:right w:val="none" w:sz="0" w:space="0" w:color="auto"/>
      </w:divBdr>
    </w:div>
    <w:div w:id="601038744">
      <w:bodyDiv w:val="1"/>
      <w:marLeft w:val="0"/>
      <w:marRight w:val="0"/>
      <w:marTop w:val="0"/>
      <w:marBottom w:val="0"/>
      <w:divBdr>
        <w:top w:val="none" w:sz="0" w:space="0" w:color="auto"/>
        <w:left w:val="none" w:sz="0" w:space="0" w:color="auto"/>
        <w:bottom w:val="none" w:sz="0" w:space="0" w:color="auto"/>
        <w:right w:val="none" w:sz="0" w:space="0" w:color="auto"/>
      </w:divBdr>
    </w:div>
    <w:div w:id="631209090">
      <w:bodyDiv w:val="1"/>
      <w:marLeft w:val="0"/>
      <w:marRight w:val="0"/>
      <w:marTop w:val="0"/>
      <w:marBottom w:val="0"/>
      <w:divBdr>
        <w:top w:val="none" w:sz="0" w:space="0" w:color="auto"/>
        <w:left w:val="none" w:sz="0" w:space="0" w:color="auto"/>
        <w:bottom w:val="none" w:sz="0" w:space="0" w:color="auto"/>
        <w:right w:val="none" w:sz="0" w:space="0" w:color="auto"/>
      </w:divBdr>
    </w:div>
    <w:div w:id="669260057">
      <w:bodyDiv w:val="1"/>
      <w:marLeft w:val="0"/>
      <w:marRight w:val="0"/>
      <w:marTop w:val="0"/>
      <w:marBottom w:val="0"/>
      <w:divBdr>
        <w:top w:val="none" w:sz="0" w:space="0" w:color="auto"/>
        <w:left w:val="none" w:sz="0" w:space="0" w:color="auto"/>
        <w:bottom w:val="none" w:sz="0" w:space="0" w:color="auto"/>
        <w:right w:val="none" w:sz="0" w:space="0" w:color="auto"/>
      </w:divBdr>
    </w:div>
    <w:div w:id="691613933">
      <w:bodyDiv w:val="1"/>
      <w:marLeft w:val="0"/>
      <w:marRight w:val="0"/>
      <w:marTop w:val="0"/>
      <w:marBottom w:val="0"/>
      <w:divBdr>
        <w:top w:val="none" w:sz="0" w:space="0" w:color="auto"/>
        <w:left w:val="none" w:sz="0" w:space="0" w:color="auto"/>
        <w:bottom w:val="none" w:sz="0" w:space="0" w:color="auto"/>
        <w:right w:val="none" w:sz="0" w:space="0" w:color="auto"/>
      </w:divBdr>
    </w:div>
    <w:div w:id="755396981">
      <w:bodyDiv w:val="1"/>
      <w:marLeft w:val="0"/>
      <w:marRight w:val="0"/>
      <w:marTop w:val="0"/>
      <w:marBottom w:val="0"/>
      <w:divBdr>
        <w:top w:val="none" w:sz="0" w:space="0" w:color="auto"/>
        <w:left w:val="none" w:sz="0" w:space="0" w:color="auto"/>
        <w:bottom w:val="none" w:sz="0" w:space="0" w:color="auto"/>
        <w:right w:val="none" w:sz="0" w:space="0" w:color="auto"/>
      </w:divBdr>
    </w:div>
    <w:div w:id="863401799">
      <w:bodyDiv w:val="1"/>
      <w:marLeft w:val="0"/>
      <w:marRight w:val="0"/>
      <w:marTop w:val="0"/>
      <w:marBottom w:val="0"/>
      <w:divBdr>
        <w:top w:val="none" w:sz="0" w:space="0" w:color="auto"/>
        <w:left w:val="none" w:sz="0" w:space="0" w:color="auto"/>
        <w:bottom w:val="none" w:sz="0" w:space="0" w:color="auto"/>
        <w:right w:val="none" w:sz="0" w:space="0" w:color="auto"/>
      </w:divBdr>
    </w:div>
    <w:div w:id="989210563">
      <w:bodyDiv w:val="1"/>
      <w:marLeft w:val="0"/>
      <w:marRight w:val="0"/>
      <w:marTop w:val="0"/>
      <w:marBottom w:val="0"/>
      <w:divBdr>
        <w:top w:val="none" w:sz="0" w:space="0" w:color="auto"/>
        <w:left w:val="none" w:sz="0" w:space="0" w:color="auto"/>
        <w:bottom w:val="none" w:sz="0" w:space="0" w:color="auto"/>
        <w:right w:val="none" w:sz="0" w:space="0" w:color="auto"/>
      </w:divBdr>
    </w:div>
    <w:div w:id="1247379043">
      <w:bodyDiv w:val="1"/>
      <w:marLeft w:val="0"/>
      <w:marRight w:val="0"/>
      <w:marTop w:val="0"/>
      <w:marBottom w:val="0"/>
      <w:divBdr>
        <w:top w:val="none" w:sz="0" w:space="0" w:color="auto"/>
        <w:left w:val="none" w:sz="0" w:space="0" w:color="auto"/>
        <w:bottom w:val="none" w:sz="0" w:space="0" w:color="auto"/>
        <w:right w:val="none" w:sz="0" w:space="0" w:color="auto"/>
      </w:divBdr>
    </w:div>
    <w:div w:id="1554005833">
      <w:bodyDiv w:val="1"/>
      <w:marLeft w:val="0"/>
      <w:marRight w:val="0"/>
      <w:marTop w:val="0"/>
      <w:marBottom w:val="0"/>
      <w:divBdr>
        <w:top w:val="none" w:sz="0" w:space="0" w:color="auto"/>
        <w:left w:val="none" w:sz="0" w:space="0" w:color="auto"/>
        <w:bottom w:val="none" w:sz="0" w:space="0" w:color="auto"/>
        <w:right w:val="none" w:sz="0" w:space="0" w:color="auto"/>
      </w:divBdr>
    </w:div>
    <w:div w:id="1559825716">
      <w:bodyDiv w:val="1"/>
      <w:marLeft w:val="0"/>
      <w:marRight w:val="0"/>
      <w:marTop w:val="0"/>
      <w:marBottom w:val="0"/>
      <w:divBdr>
        <w:top w:val="none" w:sz="0" w:space="0" w:color="auto"/>
        <w:left w:val="none" w:sz="0" w:space="0" w:color="auto"/>
        <w:bottom w:val="none" w:sz="0" w:space="0" w:color="auto"/>
        <w:right w:val="none" w:sz="0" w:space="0" w:color="auto"/>
      </w:divBdr>
    </w:div>
    <w:div w:id="1726102204">
      <w:bodyDiv w:val="1"/>
      <w:marLeft w:val="0"/>
      <w:marRight w:val="0"/>
      <w:marTop w:val="0"/>
      <w:marBottom w:val="0"/>
      <w:divBdr>
        <w:top w:val="none" w:sz="0" w:space="0" w:color="auto"/>
        <w:left w:val="none" w:sz="0" w:space="0" w:color="auto"/>
        <w:bottom w:val="none" w:sz="0" w:space="0" w:color="auto"/>
        <w:right w:val="none" w:sz="0" w:space="0" w:color="auto"/>
      </w:divBdr>
    </w:div>
    <w:div w:id="2030065729">
      <w:bodyDiv w:val="1"/>
      <w:marLeft w:val="0"/>
      <w:marRight w:val="0"/>
      <w:marTop w:val="0"/>
      <w:marBottom w:val="0"/>
      <w:divBdr>
        <w:top w:val="none" w:sz="0" w:space="0" w:color="auto"/>
        <w:left w:val="none" w:sz="0" w:space="0" w:color="auto"/>
        <w:bottom w:val="none" w:sz="0" w:space="0" w:color="auto"/>
        <w:right w:val="none" w:sz="0" w:space="0" w:color="auto"/>
      </w:divBdr>
    </w:div>
    <w:div w:id="2055495105">
      <w:bodyDiv w:val="1"/>
      <w:marLeft w:val="0"/>
      <w:marRight w:val="0"/>
      <w:marTop w:val="0"/>
      <w:marBottom w:val="0"/>
      <w:divBdr>
        <w:top w:val="none" w:sz="0" w:space="0" w:color="auto"/>
        <w:left w:val="none" w:sz="0" w:space="0" w:color="auto"/>
        <w:bottom w:val="none" w:sz="0" w:space="0" w:color="auto"/>
        <w:right w:val="none" w:sz="0" w:space="0" w:color="auto"/>
      </w:divBdr>
    </w:div>
    <w:div w:id="2056805588">
      <w:bodyDiv w:val="1"/>
      <w:marLeft w:val="0"/>
      <w:marRight w:val="0"/>
      <w:marTop w:val="0"/>
      <w:marBottom w:val="0"/>
      <w:divBdr>
        <w:top w:val="none" w:sz="0" w:space="0" w:color="auto"/>
        <w:left w:val="none" w:sz="0" w:space="0" w:color="auto"/>
        <w:bottom w:val="none" w:sz="0" w:space="0" w:color="auto"/>
        <w:right w:val="none" w:sz="0" w:space="0" w:color="auto"/>
      </w:divBdr>
    </w:div>
    <w:div w:id="2128305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ujitha209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7281</TotalTime>
  <Pages>3</Pages>
  <Words>1633</Words>
  <Characters>10703</Characters>
  <Application>Microsoft Office Word</Application>
  <DocSecurity>0</DocSecurity>
  <Lines>181</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Pujitha</dc:creator>
  <cp:lastModifiedBy>Kalyan Polasi</cp:lastModifiedBy>
  <cp:revision>281</cp:revision>
  <dcterms:created xsi:type="dcterms:W3CDTF">2025-10-08T22:33:00Z</dcterms:created>
  <dcterms:modified xsi:type="dcterms:W3CDTF">2026-02-01T21:40:00Z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2024-08-22T10:56:00Z</dcterms:created>
  <dc:creator>Skumar</dc:creator>
  <dc:description/>
  <cp:keywords/>
  <dc:language>en-IN</dc:language>
  <cp:lastModifiedBy/>
  <dcterms:modified xsi:type="dcterms:W3CDTF">2025-02-12T10:44:50Z</dcterms:modified>
  <cp:revision>51</cp:revision>
  <dc:subject/>
  <dc:title/>
</cp:coreProperties>
</file>